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479575891"/>
        <w:docPartObj>
          <w:docPartGallery w:val="Cover Pages"/>
          <w:docPartUnique/>
        </w:docPartObj>
      </w:sdtPr>
      <w:sdtEndPr>
        <w:rPr>
          <w:rFonts w:asciiTheme="majorBidi" w:hAnsiTheme="majorBidi" w:cstheme="majorBidi"/>
          <w:lang w:val="fr-FR"/>
        </w:rPr>
      </w:sdtEndPr>
      <w:sdtContent>
        <w:p w14:paraId="5039898F" w14:textId="63366B6A" w:rsidR="00D25B2D" w:rsidRDefault="00D25B2D"/>
        <w:p w14:paraId="73D6CD3D" w14:textId="78C8D514" w:rsidR="00D25B2D" w:rsidRDefault="00D25B2D">
          <w:pPr>
            <w:rPr>
              <w:rFonts w:asciiTheme="majorBidi" w:hAnsiTheme="majorBidi" w:cstheme="majorBidi"/>
              <w:lang w:val="fr-FR"/>
            </w:rPr>
          </w:pPr>
        </w:p>
        <w:p w14:paraId="16E97076" w14:textId="788C6EB9" w:rsidR="00D25B2D" w:rsidRDefault="00D25B2D">
          <w:pPr>
            <w:rPr>
              <w:rFonts w:asciiTheme="majorBidi" w:hAnsiTheme="majorBidi" w:cstheme="majorBidi"/>
              <w:lang w:val="fr-FR"/>
            </w:rPr>
          </w:pPr>
        </w:p>
        <w:p w14:paraId="5F2E937E" w14:textId="3E80970F" w:rsidR="00D25B2D" w:rsidRDefault="00AD1E3C">
          <w:pPr>
            <w:rPr>
              <w:rFonts w:asciiTheme="majorBidi" w:hAnsiTheme="majorBidi" w:cstheme="majorBidi"/>
              <w:lang w:val="fr-FR"/>
            </w:rPr>
          </w:pPr>
          <w:r>
            <w:rPr>
              <w:rFonts w:asciiTheme="majorBidi" w:hAnsiTheme="majorBidi" w:cstheme="majorBidi"/>
              <w:noProof/>
              <w:lang w:val="fr-FR"/>
            </w:rPr>
            <w:drawing>
              <wp:anchor distT="0" distB="0" distL="114300" distR="114300" simplePos="0" relativeHeight="251658240" behindDoc="0" locked="0" layoutInCell="1" allowOverlap="1" wp14:anchorId="0385D59A" wp14:editId="1CD36951">
                <wp:simplePos x="0" y="0"/>
                <wp:positionH relativeFrom="column">
                  <wp:posOffset>-914400</wp:posOffset>
                </wp:positionH>
                <wp:positionV relativeFrom="paragraph">
                  <wp:posOffset>368512</wp:posOffset>
                </wp:positionV>
                <wp:extent cx="7919727" cy="4455372"/>
                <wp:effectExtent l="0" t="0" r="5080" b="2540"/>
                <wp:wrapThrough wrapText="bothSides">
                  <wp:wrapPolygon edited="0">
                    <wp:start x="0" y="0"/>
                    <wp:lineTo x="0" y="21551"/>
                    <wp:lineTo x="21579" y="21551"/>
                    <wp:lineTo x="21579" y="0"/>
                    <wp:lineTo x="0" y="0"/>
                  </wp:wrapPolygon>
                </wp:wrapThrough>
                <wp:docPr id="425803463" name="Picture 1" descr="A black and white illustration of hands with chai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03463" name="Picture 1" descr="A black and white illustration of hands with chain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19727" cy="4455372"/>
                        </a:xfrm>
                        <a:prstGeom prst="rect">
                          <a:avLst/>
                        </a:prstGeom>
                      </pic:spPr>
                    </pic:pic>
                  </a:graphicData>
                </a:graphic>
                <wp14:sizeRelH relativeFrom="page">
                  <wp14:pctWidth>0</wp14:pctWidth>
                </wp14:sizeRelH>
                <wp14:sizeRelV relativeFrom="page">
                  <wp14:pctHeight>0</wp14:pctHeight>
                </wp14:sizeRelV>
              </wp:anchor>
            </w:drawing>
          </w:r>
        </w:p>
        <w:p w14:paraId="781260DB" w14:textId="0B3C7124" w:rsidR="00D25B2D" w:rsidRDefault="00D25B2D">
          <w:pPr>
            <w:rPr>
              <w:rFonts w:asciiTheme="majorBidi" w:hAnsiTheme="majorBidi" w:cstheme="majorBidi"/>
              <w:lang w:val="fr-FR"/>
            </w:rPr>
          </w:pPr>
        </w:p>
        <w:p w14:paraId="4013CCB9" w14:textId="69AA15F5" w:rsidR="00D25B2D" w:rsidRDefault="00D25B2D">
          <w:pPr>
            <w:rPr>
              <w:rFonts w:asciiTheme="majorBidi" w:hAnsiTheme="majorBidi" w:cstheme="majorBidi"/>
              <w:lang w:val="fr-FR"/>
            </w:rPr>
          </w:pPr>
        </w:p>
        <w:p w14:paraId="209FA734" w14:textId="77777777" w:rsidR="00D25B2D" w:rsidRDefault="00D25B2D">
          <w:pPr>
            <w:rPr>
              <w:rFonts w:asciiTheme="majorBidi" w:hAnsiTheme="majorBidi" w:cstheme="majorBidi"/>
              <w:lang w:val="fr-FR"/>
            </w:rPr>
          </w:pPr>
        </w:p>
        <w:p w14:paraId="66056832" w14:textId="77777777" w:rsidR="00D25B2D" w:rsidRDefault="00D25B2D">
          <w:pPr>
            <w:rPr>
              <w:rFonts w:asciiTheme="majorBidi" w:hAnsiTheme="majorBidi" w:cstheme="majorBidi"/>
              <w:lang w:val="fr-FR"/>
            </w:rPr>
          </w:pPr>
        </w:p>
        <w:p w14:paraId="1BCB72F2" w14:textId="77777777" w:rsidR="00AD1E3C" w:rsidRDefault="00AD1E3C">
          <w:pPr>
            <w:rPr>
              <w:rFonts w:asciiTheme="majorBidi" w:hAnsiTheme="majorBidi" w:cstheme="majorBidi"/>
              <w:lang w:val="fr-FR"/>
            </w:rPr>
          </w:pPr>
        </w:p>
        <w:p w14:paraId="29AC73D3" w14:textId="77777777" w:rsidR="00D25B2D" w:rsidRDefault="00D25B2D">
          <w:pPr>
            <w:rPr>
              <w:rFonts w:asciiTheme="majorBidi" w:hAnsiTheme="majorBidi" w:cstheme="majorBidi"/>
              <w:lang w:val="fr-FR"/>
            </w:rPr>
          </w:pPr>
        </w:p>
        <w:p w14:paraId="18AFDBD7" w14:textId="77777777" w:rsidR="00080D8E" w:rsidRPr="00990D60" w:rsidRDefault="00080D8E" w:rsidP="00080D8E">
          <w:pPr>
            <w:pStyle w:val="Heading1"/>
            <w:rPr>
              <w:lang w:val="fr-FR"/>
            </w:rPr>
          </w:pPr>
          <w:r w:rsidRPr="00990D60">
            <w:rPr>
              <w:lang w:val="fr-FR"/>
            </w:rPr>
            <w:lastRenderedPageBreak/>
            <w:t>Table de Matière</w:t>
          </w:r>
        </w:p>
        <w:p w14:paraId="2D917FFA" w14:textId="77777777" w:rsidR="00080D8E" w:rsidRPr="00990D60" w:rsidRDefault="00080D8E" w:rsidP="00080D8E">
          <w:pPr>
            <w:pStyle w:val="ListParagraph"/>
            <w:numPr>
              <w:ilvl w:val="0"/>
              <w:numId w:val="1"/>
            </w:numPr>
            <w:rPr>
              <w:rFonts w:asciiTheme="majorBidi" w:hAnsiTheme="majorBidi" w:cstheme="majorBidi"/>
              <w:lang w:val="fr-FR"/>
            </w:rPr>
          </w:pPr>
          <w:r w:rsidRPr="00990D60">
            <w:rPr>
              <w:rFonts w:asciiTheme="majorBidi" w:hAnsiTheme="majorBidi" w:cstheme="majorBidi"/>
              <w:lang w:val="fr-FR"/>
            </w:rPr>
            <w:t>CURCUS</w:t>
          </w:r>
        </w:p>
        <w:p w14:paraId="41E76E7D" w14:textId="77777777" w:rsidR="00080D8E" w:rsidRPr="00990D60" w:rsidRDefault="00080D8E" w:rsidP="00080D8E">
          <w:pPr>
            <w:pStyle w:val="ListParagraph"/>
            <w:numPr>
              <w:ilvl w:val="0"/>
              <w:numId w:val="1"/>
            </w:numPr>
            <w:rPr>
              <w:rFonts w:asciiTheme="majorBidi" w:hAnsiTheme="majorBidi" w:cstheme="majorBidi"/>
              <w:lang w:val="fr-FR"/>
            </w:rPr>
          </w:pPr>
          <w:r w:rsidRPr="00990D60">
            <w:rPr>
              <w:rFonts w:asciiTheme="majorBidi" w:hAnsiTheme="majorBidi" w:cstheme="majorBidi"/>
              <w:lang w:val="fr-FR"/>
            </w:rPr>
            <w:t>HISTORIQUE</w:t>
          </w:r>
        </w:p>
        <w:p w14:paraId="668694FD" w14:textId="77777777" w:rsidR="00080D8E" w:rsidRPr="00990D60" w:rsidRDefault="00080D8E" w:rsidP="00080D8E">
          <w:pPr>
            <w:pStyle w:val="ListParagraph"/>
            <w:numPr>
              <w:ilvl w:val="0"/>
              <w:numId w:val="4"/>
            </w:numPr>
            <w:rPr>
              <w:rFonts w:asciiTheme="majorBidi" w:hAnsiTheme="majorBidi" w:cstheme="majorBidi"/>
              <w:lang w:val="fr-FR"/>
            </w:rPr>
          </w:pPr>
          <w:r w:rsidRPr="00990D60">
            <w:rPr>
              <w:rFonts w:asciiTheme="majorBidi" w:hAnsiTheme="majorBidi" w:cstheme="majorBidi"/>
              <w:lang w:val="fr-FR"/>
            </w:rPr>
            <w:t>Place du livre dans le grand récit</w:t>
          </w:r>
        </w:p>
        <w:p w14:paraId="540E971C" w14:textId="77777777" w:rsidR="00080D8E" w:rsidRPr="00990D60" w:rsidRDefault="00080D8E" w:rsidP="00080D8E">
          <w:pPr>
            <w:pStyle w:val="ListParagraph"/>
            <w:numPr>
              <w:ilvl w:val="0"/>
              <w:numId w:val="4"/>
            </w:numPr>
            <w:rPr>
              <w:rFonts w:asciiTheme="majorBidi" w:hAnsiTheme="majorBidi" w:cstheme="majorBidi"/>
              <w:lang w:val="fr-FR"/>
            </w:rPr>
          </w:pPr>
          <w:r w:rsidRPr="00990D60">
            <w:rPr>
              <w:rFonts w:asciiTheme="majorBidi" w:hAnsiTheme="majorBidi" w:cstheme="majorBidi"/>
              <w:lang w:val="fr-FR"/>
            </w:rPr>
            <w:t>Date</w:t>
          </w:r>
        </w:p>
        <w:p w14:paraId="4EC7E7E9" w14:textId="77777777" w:rsidR="00080D8E" w:rsidRPr="00990D60" w:rsidRDefault="00080D8E" w:rsidP="00080D8E">
          <w:pPr>
            <w:pStyle w:val="ListParagraph"/>
            <w:numPr>
              <w:ilvl w:val="0"/>
              <w:numId w:val="4"/>
            </w:numPr>
            <w:rPr>
              <w:rFonts w:asciiTheme="majorBidi" w:hAnsiTheme="majorBidi" w:cstheme="majorBidi"/>
              <w:lang w:val="fr-FR"/>
            </w:rPr>
          </w:pPr>
          <w:r w:rsidRPr="00990D60">
            <w:rPr>
              <w:rFonts w:asciiTheme="majorBidi" w:hAnsiTheme="majorBidi" w:cstheme="majorBidi"/>
              <w:lang w:val="fr-FR"/>
            </w:rPr>
            <w:t>Lieu</w:t>
          </w:r>
        </w:p>
        <w:p w14:paraId="6618AE35" w14:textId="77777777" w:rsidR="00080D8E" w:rsidRPr="00990D60" w:rsidRDefault="00080D8E" w:rsidP="00080D8E">
          <w:pPr>
            <w:pStyle w:val="ListParagraph"/>
            <w:numPr>
              <w:ilvl w:val="0"/>
              <w:numId w:val="4"/>
            </w:numPr>
            <w:rPr>
              <w:rFonts w:asciiTheme="majorBidi" w:hAnsiTheme="majorBidi" w:cstheme="majorBidi"/>
              <w:lang w:val="fr-FR"/>
            </w:rPr>
          </w:pPr>
          <w:r w:rsidRPr="00990D60">
            <w:rPr>
              <w:rFonts w:asciiTheme="majorBidi" w:hAnsiTheme="majorBidi" w:cstheme="majorBidi"/>
              <w:lang w:val="fr-FR"/>
            </w:rPr>
            <w:t>Auditoire</w:t>
          </w:r>
        </w:p>
        <w:p w14:paraId="5BE01BEA" w14:textId="77777777" w:rsidR="00080D8E" w:rsidRPr="00990D60" w:rsidRDefault="00080D8E" w:rsidP="00080D8E">
          <w:pPr>
            <w:pStyle w:val="ListParagraph"/>
            <w:numPr>
              <w:ilvl w:val="0"/>
              <w:numId w:val="4"/>
            </w:numPr>
            <w:rPr>
              <w:rFonts w:asciiTheme="majorBidi" w:hAnsiTheme="majorBidi" w:cstheme="majorBidi"/>
              <w:lang w:val="fr-FR"/>
            </w:rPr>
          </w:pPr>
          <w:r w:rsidRPr="00990D60">
            <w:rPr>
              <w:rFonts w:asciiTheme="majorBidi" w:hAnsiTheme="majorBidi" w:cstheme="majorBidi"/>
              <w:lang w:val="fr-FR"/>
            </w:rPr>
            <w:t>Circonstances</w:t>
          </w:r>
        </w:p>
        <w:p w14:paraId="3F9BD918" w14:textId="77777777" w:rsidR="00080D8E" w:rsidRPr="00990D60" w:rsidRDefault="00080D8E" w:rsidP="00080D8E">
          <w:pPr>
            <w:pStyle w:val="ListParagraph"/>
            <w:numPr>
              <w:ilvl w:val="0"/>
              <w:numId w:val="4"/>
            </w:numPr>
            <w:rPr>
              <w:rFonts w:asciiTheme="majorBidi" w:hAnsiTheme="majorBidi" w:cstheme="majorBidi"/>
              <w:lang w:val="fr-FR"/>
            </w:rPr>
          </w:pPr>
          <w:r w:rsidRPr="00990D60">
            <w:rPr>
              <w:rFonts w:asciiTheme="majorBidi" w:hAnsiTheme="majorBidi" w:cstheme="majorBidi"/>
              <w:lang w:val="fr-FR"/>
            </w:rPr>
            <w:t>But</w:t>
          </w:r>
        </w:p>
        <w:p w14:paraId="58E43593" w14:textId="77777777" w:rsidR="00080D8E" w:rsidRPr="00990D60" w:rsidRDefault="00080D8E" w:rsidP="00080D8E">
          <w:pPr>
            <w:pStyle w:val="ListParagraph"/>
            <w:numPr>
              <w:ilvl w:val="0"/>
              <w:numId w:val="1"/>
            </w:numPr>
            <w:rPr>
              <w:rFonts w:asciiTheme="majorBidi" w:hAnsiTheme="majorBidi" w:cstheme="majorBidi"/>
              <w:lang w:val="fr-FR"/>
            </w:rPr>
          </w:pPr>
          <w:r w:rsidRPr="00990D60">
            <w:rPr>
              <w:rFonts w:asciiTheme="majorBidi" w:hAnsiTheme="majorBidi" w:cstheme="majorBidi"/>
              <w:lang w:val="fr-FR"/>
            </w:rPr>
            <w:t>CONTENU</w:t>
          </w:r>
        </w:p>
        <w:p w14:paraId="45E829A9" w14:textId="77777777" w:rsidR="00080D8E" w:rsidRPr="00990D60" w:rsidRDefault="00080D8E" w:rsidP="00080D8E">
          <w:pPr>
            <w:pStyle w:val="ListParagraph"/>
            <w:numPr>
              <w:ilvl w:val="0"/>
              <w:numId w:val="5"/>
            </w:numPr>
            <w:rPr>
              <w:rFonts w:asciiTheme="majorBidi" w:hAnsiTheme="majorBidi" w:cstheme="majorBidi"/>
              <w:lang w:val="fr-FR"/>
            </w:rPr>
          </w:pPr>
          <w:r w:rsidRPr="00990D60">
            <w:rPr>
              <w:rFonts w:asciiTheme="majorBidi" w:hAnsiTheme="majorBidi" w:cstheme="majorBidi"/>
              <w:lang w:val="fr-FR"/>
            </w:rPr>
            <w:t>Thème</w:t>
          </w:r>
        </w:p>
        <w:p w14:paraId="76930964" w14:textId="77777777" w:rsidR="00080D8E" w:rsidRPr="00990D60" w:rsidRDefault="00080D8E" w:rsidP="00080D8E">
          <w:pPr>
            <w:pStyle w:val="ListParagraph"/>
            <w:numPr>
              <w:ilvl w:val="0"/>
              <w:numId w:val="5"/>
            </w:numPr>
            <w:rPr>
              <w:rFonts w:asciiTheme="majorBidi" w:hAnsiTheme="majorBidi" w:cstheme="majorBidi"/>
              <w:lang w:val="fr-FR"/>
            </w:rPr>
          </w:pPr>
          <w:r w:rsidRPr="00990D60">
            <w:rPr>
              <w:rFonts w:asciiTheme="majorBidi" w:hAnsiTheme="majorBidi" w:cstheme="majorBidi"/>
              <w:lang w:val="fr-FR"/>
            </w:rPr>
            <w:t>Aspects distinctifs</w:t>
          </w:r>
        </w:p>
        <w:p w14:paraId="01DC28BC" w14:textId="77777777" w:rsidR="00080D8E" w:rsidRPr="00990D60" w:rsidRDefault="00080D8E" w:rsidP="00080D8E">
          <w:pPr>
            <w:pStyle w:val="ListParagraph"/>
            <w:numPr>
              <w:ilvl w:val="0"/>
              <w:numId w:val="1"/>
            </w:numPr>
            <w:rPr>
              <w:rFonts w:asciiTheme="majorBidi" w:hAnsiTheme="majorBidi" w:cstheme="majorBidi"/>
              <w:lang w:val="fr-FR"/>
            </w:rPr>
          </w:pPr>
          <w:r w:rsidRPr="00990D60">
            <w:rPr>
              <w:rFonts w:asciiTheme="majorBidi" w:hAnsiTheme="majorBidi" w:cstheme="majorBidi"/>
              <w:lang w:val="fr-FR"/>
            </w:rPr>
            <w:t>STRUCTURE</w:t>
          </w:r>
        </w:p>
        <w:p w14:paraId="76135AE2" w14:textId="77777777" w:rsidR="00080D8E" w:rsidRPr="00990D60" w:rsidRDefault="00080D8E" w:rsidP="00080D8E">
          <w:pPr>
            <w:pStyle w:val="ListParagraph"/>
            <w:numPr>
              <w:ilvl w:val="0"/>
              <w:numId w:val="1"/>
            </w:numPr>
            <w:rPr>
              <w:rFonts w:asciiTheme="majorBidi" w:hAnsiTheme="majorBidi" w:cstheme="majorBidi"/>
              <w:lang w:val="fr-FR"/>
            </w:rPr>
          </w:pPr>
          <w:r w:rsidRPr="00990D60">
            <w:rPr>
              <w:rFonts w:asciiTheme="majorBidi" w:hAnsiTheme="majorBidi" w:cstheme="majorBidi"/>
              <w:lang w:val="fr-FR"/>
            </w:rPr>
            <w:t>INTERPRETATION</w:t>
          </w:r>
        </w:p>
        <w:p w14:paraId="5F927ED9" w14:textId="77777777" w:rsidR="00080D8E" w:rsidRPr="00990D60" w:rsidRDefault="00080D8E" w:rsidP="00080D8E">
          <w:pPr>
            <w:pStyle w:val="ListParagraph"/>
            <w:numPr>
              <w:ilvl w:val="0"/>
              <w:numId w:val="1"/>
            </w:numPr>
            <w:rPr>
              <w:rFonts w:asciiTheme="majorBidi" w:hAnsiTheme="majorBidi" w:cstheme="majorBidi"/>
              <w:lang w:val="fr-FR"/>
            </w:rPr>
          </w:pPr>
          <w:r w:rsidRPr="00990D60">
            <w:rPr>
              <w:rFonts w:asciiTheme="majorBidi" w:hAnsiTheme="majorBidi" w:cstheme="majorBidi"/>
              <w:lang w:val="fr-FR"/>
            </w:rPr>
            <w:t>APPLICATION</w:t>
          </w:r>
        </w:p>
        <w:p w14:paraId="40806502" w14:textId="77777777" w:rsidR="00080D8E" w:rsidRDefault="00080D8E" w:rsidP="0082656F">
          <w:pPr>
            <w:jc w:val="center"/>
            <w:rPr>
              <w:rFonts w:asciiTheme="majorBidi" w:hAnsiTheme="majorBidi" w:cstheme="majorBidi"/>
              <w:lang w:val="fr-FR"/>
            </w:rPr>
          </w:pPr>
        </w:p>
        <w:p w14:paraId="1CC6906D" w14:textId="77777777" w:rsidR="00080D8E" w:rsidRDefault="00080D8E" w:rsidP="0082656F">
          <w:pPr>
            <w:jc w:val="center"/>
            <w:rPr>
              <w:rFonts w:asciiTheme="majorBidi" w:hAnsiTheme="majorBidi" w:cstheme="majorBidi"/>
              <w:lang w:val="fr-FR"/>
            </w:rPr>
          </w:pPr>
        </w:p>
        <w:p w14:paraId="64375EED" w14:textId="77777777" w:rsidR="00080D8E" w:rsidRDefault="00080D8E" w:rsidP="0082656F">
          <w:pPr>
            <w:jc w:val="center"/>
            <w:rPr>
              <w:rFonts w:asciiTheme="majorBidi" w:hAnsiTheme="majorBidi" w:cstheme="majorBidi"/>
              <w:lang w:val="fr-FR"/>
            </w:rPr>
          </w:pPr>
        </w:p>
        <w:p w14:paraId="5E0761FC" w14:textId="77777777" w:rsidR="00080D8E" w:rsidRDefault="00080D8E" w:rsidP="0082656F">
          <w:pPr>
            <w:jc w:val="center"/>
            <w:rPr>
              <w:rFonts w:asciiTheme="majorBidi" w:hAnsiTheme="majorBidi" w:cstheme="majorBidi"/>
              <w:lang w:val="fr-FR"/>
            </w:rPr>
          </w:pPr>
        </w:p>
        <w:p w14:paraId="2634AE21" w14:textId="77777777" w:rsidR="00080D8E" w:rsidRDefault="00080D8E" w:rsidP="0082656F">
          <w:pPr>
            <w:jc w:val="center"/>
            <w:rPr>
              <w:rFonts w:asciiTheme="majorBidi" w:hAnsiTheme="majorBidi" w:cstheme="majorBidi"/>
              <w:lang w:val="fr-FR"/>
            </w:rPr>
          </w:pPr>
        </w:p>
        <w:p w14:paraId="474DB994" w14:textId="77777777" w:rsidR="00080D8E" w:rsidRDefault="00080D8E" w:rsidP="0082656F">
          <w:pPr>
            <w:jc w:val="center"/>
            <w:rPr>
              <w:rFonts w:asciiTheme="majorBidi" w:hAnsiTheme="majorBidi" w:cstheme="majorBidi"/>
              <w:lang w:val="fr-FR"/>
            </w:rPr>
          </w:pPr>
        </w:p>
        <w:p w14:paraId="112C1955" w14:textId="77777777" w:rsidR="00080D8E" w:rsidRDefault="00080D8E" w:rsidP="0082656F">
          <w:pPr>
            <w:jc w:val="center"/>
            <w:rPr>
              <w:rFonts w:asciiTheme="majorBidi" w:hAnsiTheme="majorBidi" w:cstheme="majorBidi"/>
              <w:lang w:val="fr-FR"/>
            </w:rPr>
          </w:pPr>
        </w:p>
        <w:p w14:paraId="6E17C2AE" w14:textId="77777777" w:rsidR="00080D8E" w:rsidRDefault="00080D8E" w:rsidP="0082656F">
          <w:pPr>
            <w:jc w:val="center"/>
            <w:rPr>
              <w:rFonts w:asciiTheme="majorBidi" w:hAnsiTheme="majorBidi" w:cstheme="majorBidi"/>
              <w:lang w:val="fr-FR"/>
            </w:rPr>
          </w:pPr>
        </w:p>
        <w:p w14:paraId="7D4CD553" w14:textId="77777777" w:rsidR="00080D8E" w:rsidRDefault="00080D8E" w:rsidP="0082656F">
          <w:pPr>
            <w:jc w:val="center"/>
            <w:rPr>
              <w:rFonts w:asciiTheme="majorBidi" w:hAnsiTheme="majorBidi" w:cstheme="majorBidi"/>
              <w:lang w:val="fr-FR"/>
            </w:rPr>
          </w:pPr>
        </w:p>
        <w:p w14:paraId="3E2511E6" w14:textId="77777777" w:rsidR="00080D8E" w:rsidRDefault="00080D8E" w:rsidP="0082656F">
          <w:pPr>
            <w:jc w:val="center"/>
            <w:rPr>
              <w:rFonts w:asciiTheme="majorBidi" w:hAnsiTheme="majorBidi" w:cstheme="majorBidi"/>
              <w:lang w:val="fr-FR"/>
            </w:rPr>
          </w:pPr>
        </w:p>
        <w:p w14:paraId="559E4108" w14:textId="77777777" w:rsidR="00080D8E" w:rsidRDefault="00080D8E" w:rsidP="0082656F">
          <w:pPr>
            <w:jc w:val="center"/>
            <w:rPr>
              <w:rFonts w:asciiTheme="majorBidi" w:hAnsiTheme="majorBidi" w:cstheme="majorBidi"/>
              <w:lang w:val="fr-FR"/>
            </w:rPr>
          </w:pPr>
        </w:p>
        <w:p w14:paraId="13E7EEF3" w14:textId="77777777" w:rsidR="00080D8E" w:rsidRDefault="00080D8E" w:rsidP="0082656F">
          <w:pPr>
            <w:jc w:val="center"/>
            <w:rPr>
              <w:rFonts w:asciiTheme="majorBidi" w:hAnsiTheme="majorBidi" w:cstheme="majorBidi"/>
              <w:lang w:val="fr-FR"/>
            </w:rPr>
          </w:pPr>
        </w:p>
        <w:p w14:paraId="3494FF7C" w14:textId="77777777" w:rsidR="00080D8E" w:rsidRDefault="00080D8E" w:rsidP="0082656F">
          <w:pPr>
            <w:jc w:val="center"/>
            <w:rPr>
              <w:rFonts w:asciiTheme="majorBidi" w:hAnsiTheme="majorBidi" w:cstheme="majorBidi"/>
              <w:lang w:val="fr-FR"/>
            </w:rPr>
          </w:pPr>
        </w:p>
        <w:p w14:paraId="27C8BEAF" w14:textId="77777777" w:rsidR="00080D8E" w:rsidRDefault="00080D8E" w:rsidP="0082656F">
          <w:pPr>
            <w:jc w:val="center"/>
            <w:rPr>
              <w:rFonts w:asciiTheme="majorBidi" w:hAnsiTheme="majorBidi" w:cstheme="majorBidi"/>
              <w:lang w:val="fr-FR"/>
            </w:rPr>
          </w:pPr>
        </w:p>
        <w:p w14:paraId="774331D7" w14:textId="77777777" w:rsidR="00080D8E" w:rsidRDefault="00080D8E" w:rsidP="0082656F">
          <w:pPr>
            <w:jc w:val="center"/>
            <w:rPr>
              <w:rFonts w:asciiTheme="majorBidi" w:hAnsiTheme="majorBidi" w:cstheme="majorBidi"/>
              <w:lang w:val="fr-FR"/>
            </w:rPr>
          </w:pPr>
        </w:p>
        <w:p w14:paraId="7FD58D15" w14:textId="77777777" w:rsidR="00080D8E" w:rsidRDefault="00080D8E" w:rsidP="0082656F">
          <w:pPr>
            <w:jc w:val="center"/>
            <w:rPr>
              <w:rFonts w:asciiTheme="majorBidi" w:hAnsiTheme="majorBidi" w:cstheme="majorBidi"/>
              <w:lang w:val="fr-FR"/>
            </w:rPr>
          </w:pPr>
        </w:p>
        <w:p w14:paraId="69E05C64" w14:textId="25B58A1E" w:rsidR="00D25B2D" w:rsidRPr="000B3A4E" w:rsidRDefault="0082656F" w:rsidP="000B3A4E">
          <w:pPr>
            <w:pStyle w:val="Heading1"/>
            <w:jc w:val="center"/>
            <w:rPr>
              <w:rFonts w:asciiTheme="majorBidi" w:hAnsiTheme="majorBidi"/>
              <w:lang w:val="fr-FR"/>
            </w:rPr>
          </w:pPr>
          <w:proofErr w:type="spellStart"/>
          <w:r w:rsidRPr="000B3A4E">
            <w:rPr>
              <w:rFonts w:asciiTheme="majorBidi" w:hAnsiTheme="majorBidi"/>
              <w:lang w:val="fr-FR"/>
            </w:rPr>
            <w:lastRenderedPageBreak/>
            <w:t>Curcus</w:t>
          </w:r>
          <w:proofErr w:type="spellEnd"/>
        </w:p>
        <w:p w14:paraId="02653EEB" w14:textId="288509F6" w:rsidR="0082656F" w:rsidRDefault="00D13C43" w:rsidP="00E811DA">
          <w:pPr>
            <w:pStyle w:val="Heading2"/>
            <w:pBdr>
              <w:bottom w:val="single" w:sz="12" w:space="1" w:color="auto"/>
            </w:pBdr>
            <w:rPr>
              <w:rFonts w:asciiTheme="majorBidi" w:hAnsiTheme="majorBidi"/>
              <w:lang w:val="fr-FR"/>
            </w:rPr>
          </w:pPr>
          <w:r w:rsidRPr="00E811DA">
            <w:rPr>
              <w:rFonts w:asciiTheme="majorBidi" w:hAnsiTheme="majorBidi"/>
              <w:lang w:val="fr-FR"/>
            </w:rPr>
            <w:t>NT – Galates</w:t>
          </w:r>
        </w:p>
        <w:p w14:paraId="1AFBA55A" w14:textId="77777777" w:rsidR="00E811DA" w:rsidRPr="00E811DA" w:rsidRDefault="00E811DA" w:rsidP="00E811DA">
          <w:pPr>
            <w:rPr>
              <w:lang w:val="fr-FR"/>
            </w:rPr>
          </w:pPr>
        </w:p>
        <w:p w14:paraId="04607FBD" w14:textId="229FA84D" w:rsidR="00D25B2D" w:rsidRDefault="002A60BC">
          <w:pPr>
            <w:rPr>
              <w:rFonts w:asciiTheme="majorBidi" w:hAnsiTheme="majorBidi" w:cstheme="majorBidi"/>
              <w:lang w:val="fr-FR"/>
            </w:rPr>
          </w:pPr>
          <w:r w:rsidRPr="000B3A4E">
            <w:rPr>
              <w:rFonts w:asciiTheme="majorBidi" w:hAnsiTheme="majorBidi" w:cstheme="majorBidi"/>
              <w:b/>
              <w:bCs/>
              <w:lang w:val="fr-FR"/>
            </w:rPr>
            <w:t>Course</w:t>
          </w:r>
          <w:r w:rsidR="00364088">
            <w:rPr>
              <w:rFonts w:asciiTheme="majorBidi" w:hAnsiTheme="majorBidi" w:cstheme="majorBidi"/>
              <w:lang w:val="fr-FR"/>
            </w:rPr>
            <w:t> :</w:t>
          </w:r>
          <w:r w:rsidR="00E811DA">
            <w:rPr>
              <w:rFonts w:asciiTheme="majorBidi" w:hAnsiTheme="majorBidi" w:cstheme="majorBidi"/>
              <w:lang w:val="fr-FR"/>
            </w:rPr>
            <w:t xml:space="preserve"> </w:t>
          </w:r>
          <w:r w:rsidR="0075614C">
            <w:rPr>
              <w:rFonts w:asciiTheme="majorBidi" w:hAnsiTheme="majorBidi" w:cstheme="majorBidi"/>
              <w:lang w:val="fr-FR"/>
            </w:rPr>
            <w:t>Galates</w:t>
          </w:r>
        </w:p>
        <w:p w14:paraId="463C08EC" w14:textId="4D538BFC" w:rsidR="002A60BC" w:rsidRDefault="002A60BC">
          <w:pPr>
            <w:rPr>
              <w:rFonts w:asciiTheme="majorBidi" w:hAnsiTheme="majorBidi" w:cstheme="majorBidi"/>
              <w:lang w:val="fr-FR"/>
            </w:rPr>
          </w:pPr>
          <w:r w:rsidRPr="000B3A4E">
            <w:rPr>
              <w:rFonts w:asciiTheme="majorBidi" w:hAnsiTheme="majorBidi" w:cstheme="majorBidi"/>
              <w:b/>
              <w:bCs/>
              <w:lang w:val="fr-FR"/>
            </w:rPr>
            <w:t>Formateur</w:t>
          </w:r>
          <w:r w:rsidR="00364088">
            <w:rPr>
              <w:rFonts w:asciiTheme="majorBidi" w:hAnsiTheme="majorBidi" w:cstheme="majorBidi"/>
              <w:lang w:val="fr-FR"/>
            </w:rPr>
            <w:t> :</w:t>
          </w:r>
          <w:r>
            <w:rPr>
              <w:rFonts w:asciiTheme="majorBidi" w:hAnsiTheme="majorBidi" w:cstheme="majorBidi"/>
              <w:lang w:val="fr-FR"/>
            </w:rPr>
            <w:t xml:space="preserve"> </w:t>
          </w:r>
          <w:r w:rsidR="0075614C">
            <w:rPr>
              <w:rFonts w:asciiTheme="majorBidi" w:hAnsiTheme="majorBidi" w:cstheme="majorBidi"/>
              <w:lang w:val="fr-FR"/>
            </w:rPr>
            <w:t>Bryan KEITA</w:t>
          </w:r>
        </w:p>
        <w:p w14:paraId="7FFE937B" w14:textId="48F4E4F9" w:rsidR="002A60BC" w:rsidRDefault="009B0FA9">
          <w:pPr>
            <w:rPr>
              <w:rFonts w:asciiTheme="majorBidi" w:hAnsiTheme="majorBidi" w:cstheme="majorBidi"/>
              <w:lang w:val="fr-FR"/>
            </w:rPr>
          </w:pPr>
          <w:r w:rsidRPr="000B3A4E">
            <w:rPr>
              <w:rFonts w:asciiTheme="majorBidi" w:hAnsiTheme="majorBidi" w:cstheme="majorBidi"/>
              <w:b/>
              <w:bCs/>
              <w:lang w:val="fr-FR"/>
            </w:rPr>
            <w:t>Contact</w:t>
          </w:r>
          <w:r w:rsidR="00364088">
            <w:rPr>
              <w:rFonts w:asciiTheme="majorBidi" w:hAnsiTheme="majorBidi" w:cstheme="majorBidi"/>
              <w:lang w:val="fr-FR"/>
            </w:rPr>
            <w:t> :</w:t>
          </w:r>
          <w:r w:rsidR="00DF4A91">
            <w:rPr>
              <w:rFonts w:asciiTheme="majorBidi" w:hAnsiTheme="majorBidi" w:cstheme="majorBidi"/>
              <w:lang w:val="fr-FR"/>
            </w:rPr>
            <w:t xml:space="preserve"> 77 507 09 69</w:t>
          </w:r>
        </w:p>
        <w:p w14:paraId="7D8F3EF4" w14:textId="76FF074D" w:rsidR="00D25B2D" w:rsidRDefault="00364088">
          <w:pPr>
            <w:rPr>
              <w:rFonts w:asciiTheme="majorBidi" w:hAnsiTheme="majorBidi" w:cstheme="majorBidi"/>
              <w:lang w:val="fr-FR"/>
            </w:rPr>
          </w:pPr>
          <w:r w:rsidRPr="000B3A4E">
            <w:rPr>
              <w:rFonts w:asciiTheme="majorBidi" w:hAnsiTheme="majorBidi" w:cstheme="majorBidi"/>
              <w:b/>
              <w:bCs/>
              <w:lang w:val="fr-FR"/>
            </w:rPr>
            <w:t>Lieu</w:t>
          </w:r>
          <w:r>
            <w:rPr>
              <w:rFonts w:asciiTheme="majorBidi" w:hAnsiTheme="majorBidi" w:cstheme="majorBidi"/>
              <w:lang w:val="fr-FR"/>
            </w:rPr>
            <w:t xml:space="preserve"> : </w:t>
          </w:r>
          <w:r w:rsidR="00DF4A91">
            <w:rPr>
              <w:rFonts w:asciiTheme="majorBidi" w:hAnsiTheme="majorBidi" w:cstheme="majorBidi"/>
              <w:lang w:val="fr-FR"/>
            </w:rPr>
            <w:t>Au Point E/En ligne</w:t>
          </w:r>
        </w:p>
        <w:p w14:paraId="76638A23" w14:textId="2C4F9313" w:rsidR="009A7901" w:rsidRDefault="00364088" w:rsidP="009A7901">
          <w:pPr>
            <w:pBdr>
              <w:bottom w:val="single" w:sz="12" w:space="1" w:color="auto"/>
            </w:pBdr>
            <w:rPr>
              <w:rFonts w:asciiTheme="majorBidi" w:hAnsiTheme="majorBidi" w:cstheme="majorBidi"/>
              <w:lang w:val="fr-FR"/>
            </w:rPr>
          </w:pPr>
          <w:r w:rsidRPr="000B3A4E">
            <w:rPr>
              <w:rFonts w:asciiTheme="majorBidi" w:hAnsiTheme="majorBidi" w:cstheme="majorBidi"/>
              <w:b/>
              <w:bCs/>
              <w:lang w:val="fr-FR"/>
            </w:rPr>
            <w:t>Date</w:t>
          </w:r>
          <w:r>
            <w:rPr>
              <w:rFonts w:asciiTheme="majorBidi" w:hAnsiTheme="majorBidi" w:cstheme="majorBidi"/>
              <w:lang w:val="fr-FR"/>
            </w:rPr>
            <w:t>/</w:t>
          </w:r>
          <w:r w:rsidRPr="000B3A4E">
            <w:rPr>
              <w:rFonts w:asciiTheme="majorBidi" w:hAnsiTheme="majorBidi" w:cstheme="majorBidi"/>
              <w:b/>
              <w:bCs/>
              <w:lang w:val="fr-FR"/>
            </w:rPr>
            <w:t>H</w:t>
          </w:r>
          <w:r w:rsidR="00DE01EE" w:rsidRPr="000B3A4E">
            <w:rPr>
              <w:rFonts w:asciiTheme="majorBidi" w:hAnsiTheme="majorBidi" w:cstheme="majorBidi"/>
              <w:b/>
              <w:bCs/>
              <w:lang w:val="fr-FR"/>
            </w:rPr>
            <w:t>oraire</w:t>
          </w:r>
          <w:r w:rsidR="00DE01EE">
            <w:rPr>
              <w:rFonts w:asciiTheme="majorBidi" w:hAnsiTheme="majorBidi" w:cstheme="majorBidi"/>
              <w:lang w:val="fr-FR"/>
            </w:rPr>
            <w:t> :</w:t>
          </w:r>
          <w:r w:rsidR="00DF4A91">
            <w:rPr>
              <w:rFonts w:asciiTheme="majorBidi" w:hAnsiTheme="majorBidi" w:cstheme="majorBidi"/>
              <w:lang w:val="fr-FR"/>
            </w:rPr>
            <w:t xml:space="preserve"> </w:t>
          </w:r>
          <w:r w:rsidR="00B40050" w:rsidRPr="00B40050">
            <w:rPr>
              <w:rFonts w:asciiTheme="majorBidi" w:hAnsiTheme="majorBidi" w:cstheme="majorBidi"/>
              <w:lang w:val="fr-FR"/>
            </w:rPr>
            <w:t>2e année, 2e trimestre</w:t>
          </w:r>
        </w:p>
        <w:p w14:paraId="64D05BBF" w14:textId="77777777" w:rsidR="009142B4" w:rsidRDefault="009142B4" w:rsidP="009A7901">
          <w:pPr>
            <w:pBdr>
              <w:bottom w:val="single" w:sz="12" w:space="1" w:color="auto"/>
            </w:pBdr>
            <w:rPr>
              <w:rFonts w:asciiTheme="majorBidi" w:hAnsiTheme="majorBidi" w:cstheme="majorBidi"/>
              <w:lang w:val="fr-FR"/>
            </w:rPr>
          </w:pPr>
        </w:p>
        <w:p w14:paraId="26AE3040" w14:textId="1DECE8F8" w:rsidR="002C27AE" w:rsidRDefault="009142B4" w:rsidP="009A7901">
          <w:pPr>
            <w:pBdr>
              <w:bottom w:val="single" w:sz="12" w:space="1" w:color="auto"/>
            </w:pBdr>
            <w:rPr>
              <w:rFonts w:asciiTheme="majorHAnsi" w:eastAsiaTheme="majorEastAsia" w:hAnsiTheme="majorHAnsi" w:cstheme="majorBidi"/>
              <w:color w:val="0F4761" w:themeColor="accent1" w:themeShade="BF"/>
              <w:sz w:val="32"/>
              <w:szCs w:val="32"/>
              <w:lang w:val="fr-FR"/>
            </w:rPr>
          </w:pPr>
          <w:r>
            <w:rPr>
              <w:rFonts w:asciiTheme="majorHAnsi" w:eastAsiaTheme="majorEastAsia" w:hAnsiTheme="majorHAnsi" w:cstheme="majorBidi"/>
              <w:color w:val="0F4761" w:themeColor="accent1" w:themeShade="BF"/>
              <w:sz w:val="32"/>
              <w:szCs w:val="32"/>
              <w:lang w:val="fr-FR"/>
            </w:rPr>
            <w:t xml:space="preserve">Outils : </w:t>
          </w:r>
        </w:p>
        <w:p w14:paraId="102E2CF5" w14:textId="77777777" w:rsidR="006F5BB9" w:rsidRPr="006F5BB9" w:rsidRDefault="006F5BB9" w:rsidP="006F5BB9">
          <w:pPr>
            <w:rPr>
              <w:rFonts w:asciiTheme="majorBidi" w:hAnsiTheme="majorBidi" w:cstheme="majorBidi"/>
              <w:lang w:val="fr-FR"/>
            </w:rPr>
          </w:pPr>
        </w:p>
        <w:p w14:paraId="3D689B25" w14:textId="1E3C73AB" w:rsidR="00275933" w:rsidRPr="00275933" w:rsidRDefault="00275933" w:rsidP="00275933">
          <w:pPr>
            <w:pStyle w:val="ListParagraph"/>
            <w:numPr>
              <w:ilvl w:val="0"/>
              <w:numId w:val="19"/>
            </w:numPr>
            <w:rPr>
              <w:rFonts w:asciiTheme="majorBidi" w:hAnsiTheme="majorBidi" w:cstheme="majorBidi"/>
              <w:lang w:val="fr-FR"/>
            </w:rPr>
          </w:pPr>
          <w:r w:rsidRPr="00275933">
            <w:rPr>
              <w:rFonts w:asciiTheme="majorBidi" w:hAnsiTheme="majorBidi" w:cstheme="majorBidi"/>
              <w:lang w:val="fr-FR"/>
            </w:rPr>
            <w:t>Bibles</w:t>
          </w:r>
        </w:p>
        <w:p w14:paraId="7114C284" w14:textId="3072ACAB" w:rsidR="00275933" w:rsidRPr="00275933" w:rsidRDefault="00275933" w:rsidP="00275933">
          <w:pPr>
            <w:pStyle w:val="ListParagraph"/>
            <w:numPr>
              <w:ilvl w:val="0"/>
              <w:numId w:val="19"/>
            </w:numPr>
            <w:rPr>
              <w:rFonts w:asciiTheme="majorBidi" w:hAnsiTheme="majorBidi" w:cstheme="majorBidi"/>
              <w:lang w:val="fr-FR"/>
            </w:rPr>
          </w:pPr>
          <w:r w:rsidRPr="00275933">
            <w:rPr>
              <w:rFonts w:asciiTheme="majorBidi" w:hAnsiTheme="majorBidi" w:cstheme="majorBidi"/>
              <w:lang w:val="fr-FR"/>
            </w:rPr>
            <w:t xml:space="preserve">Ordinateur ou </w:t>
          </w:r>
          <w:r w:rsidR="00E86ABE" w:rsidRPr="00E86ABE">
            <w:rPr>
              <w:rFonts w:asciiTheme="majorBidi" w:hAnsiTheme="majorBidi" w:cstheme="majorBidi"/>
              <w:lang w:val="fr-FR"/>
            </w:rPr>
            <w:t>Téléphone</w:t>
          </w:r>
        </w:p>
        <w:p w14:paraId="44772742" w14:textId="2FF5BC71" w:rsidR="00275933" w:rsidRPr="00275933" w:rsidRDefault="00275933" w:rsidP="00275933">
          <w:pPr>
            <w:pStyle w:val="ListParagraph"/>
            <w:numPr>
              <w:ilvl w:val="0"/>
              <w:numId w:val="19"/>
            </w:numPr>
            <w:rPr>
              <w:rFonts w:asciiTheme="majorBidi" w:hAnsiTheme="majorBidi" w:cstheme="majorBidi"/>
              <w:lang w:val="fr-FR"/>
            </w:rPr>
          </w:pPr>
          <w:r w:rsidRPr="00275933">
            <w:rPr>
              <w:rFonts w:asciiTheme="majorBidi" w:hAnsiTheme="majorBidi" w:cstheme="majorBidi"/>
              <w:lang w:val="fr-FR"/>
            </w:rPr>
            <w:t>Bloc Note, Stylo</w:t>
          </w:r>
          <w:r w:rsidR="00E86ABE">
            <w:rPr>
              <w:rFonts w:asciiTheme="majorBidi" w:hAnsiTheme="majorBidi" w:cstheme="majorBidi"/>
              <w:lang w:val="fr-FR"/>
            </w:rPr>
            <w:t>, etc.</w:t>
          </w:r>
        </w:p>
        <w:p w14:paraId="2A29D8A2" w14:textId="77777777" w:rsidR="00275933" w:rsidRDefault="00275933" w:rsidP="00275933">
          <w:pPr>
            <w:pStyle w:val="ListParagraph"/>
            <w:numPr>
              <w:ilvl w:val="0"/>
              <w:numId w:val="19"/>
            </w:numPr>
            <w:rPr>
              <w:rFonts w:asciiTheme="majorBidi" w:hAnsiTheme="majorBidi" w:cstheme="majorBidi"/>
              <w:lang w:val="fr-FR"/>
            </w:rPr>
          </w:pPr>
          <w:r w:rsidRPr="00275933">
            <w:rPr>
              <w:rFonts w:asciiTheme="majorBidi" w:hAnsiTheme="majorBidi" w:cstheme="majorBidi"/>
              <w:lang w:val="fr-FR"/>
            </w:rPr>
            <w:t>Notes de Cours</w:t>
          </w:r>
        </w:p>
        <w:p w14:paraId="20675512" w14:textId="77777777" w:rsidR="006F5BB9" w:rsidRPr="00275933" w:rsidRDefault="006F5BB9" w:rsidP="006F5BB9">
          <w:pPr>
            <w:pStyle w:val="ListParagraph"/>
            <w:rPr>
              <w:rFonts w:asciiTheme="majorBidi" w:hAnsiTheme="majorBidi" w:cstheme="majorBidi"/>
              <w:lang w:val="fr-FR"/>
            </w:rPr>
          </w:pPr>
        </w:p>
        <w:p w14:paraId="6F70325A" w14:textId="366F5197" w:rsidR="00D25B2D" w:rsidRDefault="001539FA" w:rsidP="001539FA">
          <w:pPr>
            <w:pStyle w:val="Heading2"/>
            <w:pBdr>
              <w:bottom w:val="single" w:sz="12" w:space="1" w:color="auto"/>
            </w:pBdr>
            <w:rPr>
              <w:lang w:val="fr-FR"/>
            </w:rPr>
          </w:pPr>
          <w:r>
            <w:rPr>
              <w:lang w:val="fr-FR"/>
            </w:rPr>
            <w:t>Avant ce corse :</w:t>
          </w:r>
        </w:p>
        <w:p w14:paraId="62A62AFD" w14:textId="77777777" w:rsidR="002730F7" w:rsidRPr="001539FA" w:rsidRDefault="002730F7" w:rsidP="001539FA">
          <w:pPr>
            <w:rPr>
              <w:lang w:val="fr-FR"/>
            </w:rPr>
          </w:pPr>
        </w:p>
        <w:p w14:paraId="01F8B12C" w14:textId="427BB699" w:rsidR="00D25B2D" w:rsidRPr="00C12BD6" w:rsidRDefault="006A1D49">
          <w:pPr>
            <w:rPr>
              <w:rFonts w:asciiTheme="majorBidi" w:hAnsiTheme="majorBidi" w:cstheme="majorBidi"/>
              <w:lang w:val="fr-FR"/>
            </w:rPr>
          </w:pPr>
          <w:r w:rsidRPr="00C12BD6">
            <w:rPr>
              <w:rFonts w:asciiTheme="majorBidi" w:hAnsiTheme="majorBidi" w:cstheme="majorBidi"/>
              <w:lang w:val="fr-FR"/>
            </w:rPr>
            <w:t>L'Ancien Testament et les Actes des Apôtres</w:t>
          </w:r>
          <w:r w:rsidR="000B3A4E">
            <w:rPr>
              <w:rFonts w:asciiTheme="majorBidi" w:hAnsiTheme="majorBidi" w:cstheme="majorBidi"/>
              <w:lang w:val="fr-FR"/>
            </w:rPr>
            <w:t>.</w:t>
          </w:r>
        </w:p>
        <w:p w14:paraId="0DF04C44" w14:textId="1FD82B84" w:rsidR="002C27AE" w:rsidRPr="00C12BD6" w:rsidRDefault="002C27AE">
          <w:pPr>
            <w:rPr>
              <w:rFonts w:asciiTheme="majorBidi" w:hAnsiTheme="majorBidi" w:cstheme="majorBidi"/>
              <w:lang w:val="fr-FR"/>
            </w:rPr>
          </w:pPr>
        </w:p>
        <w:p w14:paraId="05A0C87E" w14:textId="392A2521" w:rsidR="006A1D49" w:rsidRPr="0049550A" w:rsidRDefault="008E0E07">
          <w:pPr>
            <w:pBdr>
              <w:bottom w:val="single" w:sz="12" w:space="1" w:color="auto"/>
            </w:pBdr>
            <w:rPr>
              <w:rFonts w:asciiTheme="majorBidi" w:hAnsiTheme="majorBidi" w:cstheme="majorBidi"/>
              <w:lang w:val="en-US"/>
            </w:rPr>
          </w:pPr>
          <w:proofErr w:type="spellStart"/>
          <w:proofErr w:type="gramStart"/>
          <w:r w:rsidRPr="0049550A">
            <w:rPr>
              <w:rStyle w:val="Heading2Char"/>
              <w:lang w:val="en-US"/>
            </w:rPr>
            <w:t>Bibli</w:t>
          </w:r>
          <w:r w:rsidR="00995814" w:rsidRPr="0049550A">
            <w:rPr>
              <w:rStyle w:val="Heading2Char"/>
              <w:lang w:val="en-US"/>
            </w:rPr>
            <w:t>ographe</w:t>
          </w:r>
          <w:proofErr w:type="spellEnd"/>
          <w:r w:rsidR="002C27AE" w:rsidRPr="0049550A">
            <w:rPr>
              <w:rFonts w:asciiTheme="majorBidi" w:hAnsiTheme="majorBidi" w:cstheme="majorBidi"/>
              <w:lang w:val="en-US"/>
            </w:rPr>
            <w:t> :</w:t>
          </w:r>
          <w:proofErr w:type="gramEnd"/>
        </w:p>
        <w:p w14:paraId="0F05A179" w14:textId="77777777" w:rsidR="009142B4" w:rsidRPr="0049550A" w:rsidRDefault="009142B4">
          <w:pPr>
            <w:rPr>
              <w:rFonts w:asciiTheme="majorBidi" w:hAnsiTheme="majorBidi" w:cstheme="majorBidi"/>
              <w:lang w:val="en-US"/>
            </w:rPr>
          </w:pPr>
        </w:p>
        <w:p w14:paraId="55FBFB9B" w14:textId="46902041" w:rsidR="009142B4" w:rsidRPr="00C12BD6" w:rsidRDefault="00322DD0">
          <w:pPr>
            <w:rPr>
              <w:rFonts w:asciiTheme="majorBidi" w:hAnsiTheme="majorBidi" w:cstheme="majorBidi"/>
              <w:lang w:val="fr-FR"/>
            </w:rPr>
          </w:pPr>
          <w:r w:rsidRPr="00322DD0">
            <w:rPr>
              <w:rFonts w:asciiTheme="majorBidi" w:hAnsiTheme="majorBidi" w:cstheme="majorBidi"/>
              <w:lang w:val="en-US"/>
            </w:rPr>
            <w:t>FIN</w:t>
          </w:r>
          <w:r>
            <w:rPr>
              <w:rFonts w:asciiTheme="majorBidi" w:hAnsiTheme="majorBidi" w:cstheme="majorBidi"/>
              <w:lang w:val="en-US"/>
            </w:rPr>
            <w:t xml:space="preserve">LEY, </w:t>
          </w:r>
          <w:r w:rsidR="00995814" w:rsidRPr="00322DD0">
            <w:rPr>
              <w:rFonts w:asciiTheme="majorBidi" w:hAnsiTheme="majorBidi" w:cstheme="majorBidi"/>
              <w:lang w:val="en-US"/>
            </w:rPr>
            <w:t xml:space="preserve">Thomas W., Galatians: A verse-by-verse </w:t>
          </w:r>
          <w:proofErr w:type="spellStart"/>
          <w:r w:rsidR="00995814" w:rsidRPr="00322DD0">
            <w:rPr>
              <w:rFonts w:asciiTheme="majorBidi" w:hAnsiTheme="majorBidi" w:cstheme="majorBidi"/>
              <w:lang w:val="en-US"/>
            </w:rPr>
            <w:t>commetary</w:t>
          </w:r>
          <w:proofErr w:type="spellEnd"/>
          <w:r w:rsidR="00995814" w:rsidRPr="00322DD0">
            <w:rPr>
              <w:rFonts w:asciiTheme="majorBidi" w:hAnsiTheme="majorBidi" w:cstheme="majorBidi"/>
              <w:lang w:val="en-US"/>
            </w:rPr>
            <w:t xml:space="preserve">. </w:t>
          </w:r>
          <w:r w:rsidR="00995814" w:rsidRPr="00C12BD6">
            <w:rPr>
              <w:rFonts w:asciiTheme="majorBidi" w:hAnsiTheme="majorBidi" w:cstheme="majorBidi"/>
              <w:lang w:val="fr-FR"/>
            </w:rPr>
            <w:t>Ed. 2028. Version PDF.</w:t>
          </w:r>
        </w:p>
        <w:p w14:paraId="77566797" w14:textId="341EF666" w:rsidR="009F5E06" w:rsidRPr="00C12BD6" w:rsidRDefault="00322DD0">
          <w:pPr>
            <w:rPr>
              <w:rFonts w:asciiTheme="majorBidi" w:hAnsiTheme="majorBidi" w:cstheme="majorBidi"/>
              <w:i/>
              <w:iCs/>
              <w:lang w:val="fr-FR"/>
            </w:rPr>
          </w:pPr>
          <w:r>
            <w:rPr>
              <w:rFonts w:asciiTheme="majorBidi" w:hAnsiTheme="majorBidi" w:cstheme="majorBidi"/>
              <w:lang w:val="fr-FR"/>
            </w:rPr>
            <w:t xml:space="preserve">EVANS, </w:t>
          </w:r>
          <w:r w:rsidR="009F5E06" w:rsidRPr="00C12BD6">
            <w:rPr>
              <w:rFonts w:asciiTheme="majorBidi" w:hAnsiTheme="majorBidi" w:cstheme="majorBidi"/>
              <w:lang w:val="fr-FR"/>
            </w:rPr>
            <w:t xml:space="preserve">Mike, </w:t>
          </w:r>
          <w:proofErr w:type="gramStart"/>
          <w:r w:rsidR="009F5E06" w:rsidRPr="00C12BD6">
            <w:rPr>
              <w:rFonts w:asciiTheme="majorBidi" w:hAnsiTheme="majorBidi" w:cstheme="majorBidi"/>
              <w:lang w:val="fr-FR"/>
            </w:rPr>
            <w:t>Galates:</w:t>
          </w:r>
          <w:proofErr w:type="gramEnd"/>
          <w:r w:rsidR="009F5E06" w:rsidRPr="00C12BD6">
            <w:rPr>
              <w:rFonts w:asciiTheme="majorBidi" w:hAnsiTheme="majorBidi" w:cstheme="majorBidi"/>
              <w:lang w:val="fr-FR"/>
            </w:rPr>
            <w:t xml:space="preserve"> commentaire biblique</w:t>
          </w:r>
          <w:r w:rsidR="00FB3EC6" w:rsidRPr="00C12BD6">
            <w:rPr>
              <w:rFonts w:asciiTheme="majorBidi" w:hAnsiTheme="majorBidi" w:cstheme="majorBidi"/>
              <w:lang w:val="fr-FR"/>
            </w:rPr>
            <w:t xml:space="preserve"> (</w:t>
          </w:r>
          <w:r w:rsidR="00FB5E0E" w:rsidRPr="00C12BD6">
            <w:rPr>
              <w:rFonts w:asciiTheme="majorBidi" w:hAnsiTheme="majorBidi" w:cstheme="majorBidi"/>
              <w:lang w:val="fr-FR"/>
            </w:rPr>
            <w:t xml:space="preserve">Péronnas, FR : </w:t>
          </w:r>
          <w:r w:rsidR="00C12BD6" w:rsidRPr="00C12BD6">
            <w:rPr>
              <w:rFonts w:asciiTheme="majorBidi" w:hAnsiTheme="majorBidi" w:cstheme="majorBidi"/>
              <w:lang w:val="fr-FR"/>
            </w:rPr>
            <w:t>Éditions clé, 2025)</w:t>
          </w:r>
        </w:p>
        <w:p w14:paraId="3DBC5658" w14:textId="3D7B627A" w:rsidR="00024AAD" w:rsidRDefault="00322DD0">
          <w:pPr>
            <w:rPr>
              <w:rFonts w:asciiTheme="majorBidi" w:hAnsiTheme="majorBidi" w:cstheme="majorBidi"/>
              <w:lang w:val="fr-FR"/>
            </w:rPr>
          </w:pPr>
          <w:r>
            <w:rPr>
              <w:rFonts w:asciiTheme="majorBidi" w:hAnsiTheme="majorBidi" w:cstheme="majorBidi"/>
              <w:lang w:val="fr-FR"/>
            </w:rPr>
            <w:t xml:space="preserve">BURER. </w:t>
          </w:r>
          <w:r w:rsidR="00024AAD" w:rsidRPr="00C12BD6">
            <w:rPr>
              <w:rFonts w:asciiTheme="majorBidi" w:hAnsiTheme="majorBidi" w:cstheme="majorBidi"/>
              <w:lang w:val="fr-FR"/>
            </w:rPr>
            <w:t>Michael H</w:t>
          </w:r>
          <w:r>
            <w:rPr>
              <w:rFonts w:asciiTheme="majorBidi" w:hAnsiTheme="majorBidi" w:cstheme="majorBidi"/>
              <w:lang w:val="fr-FR"/>
            </w:rPr>
            <w:t>.</w:t>
          </w:r>
          <w:r w:rsidR="00024AAD" w:rsidRPr="00C12BD6">
            <w:rPr>
              <w:rFonts w:asciiTheme="majorBidi" w:hAnsiTheme="majorBidi" w:cstheme="majorBidi"/>
              <w:lang w:val="fr-FR"/>
            </w:rPr>
            <w:t xml:space="preserve">, Galates, éd. Tremper Longman III, Andreas J. </w:t>
          </w:r>
          <w:proofErr w:type="spellStart"/>
          <w:r w:rsidR="00024AAD" w:rsidRPr="00C12BD6">
            <w:rPr>
              <w:rFonts w:asciiTheme="majorBidi" w:hAnsiTheme="majorBidi" w:cstheme="majorBidi"/>
              <w:lang w:val="fr-FR"/>
            </w:rPr>
            <w:t>Köstenberger</w:t>
          </w:r>
          <w:proofErr w:type="spellEnd"/>
          <w:r w:rsidR="00024AAD" w:rsidRPr="00C12BD6">
            <w:rPr>
              <w:rFonts w:asciiTheme="majorBidi" w:hAnsiTheme="majorBidi" w:cstheme="majorBidi"/>
              <w:lang w:val="fr-FR"/>
            </w:rPr>
            <w:t xml:space="preserve"> et Benjamin L. </w:t>
          </w:r>
          <w:proofErr w:type="spellStart"/>
          <w:r w:rsidR="00024AAD" w:rsidRPr="00C12BD6">
            <w:rPr>
              <w:rFonts w:asciiTheme="majorBidi" w:hAnsiTheme="majorBidi" w:cstheme="majorBidi"/>
              <w:lang w:val="fr-FR"/>
            </w:rPr>
            <w:t>Gladd</w:t>
          </w:r>
          <w:proofErr w:type="spellEnd"/>
          <w:r w:rsidR="00024AAD" w:rsidRPr="00C12BD6">
            <w:rPr>
              <w:rFonts w:asciiTheme="majorBidi" w:hAnsiTheme="majorBidi" w:cstheme="majorBidi"/>
              <w:lang w:val="fr-FR"/>
            </w:rPr>
            <w:t xml:space="preserve">, </w:t>
          </w:r>
          <w:proofErr w:type="spellStart"/>
          <w:r w:rsidR="00024AAD" w:rsidRPr="00C12BD6">
            <w:rPr>
              <w:rFonts w:asciiTheme="majorBidi" w:hAnsiTheme="majorBidi" w:cstheme="majorBidi"/>
              <w:lang w:val="fr-FR"/>
            </w:rPr>
            <w:t>Evangelical</w:t>
          </w:r>
          <w:proofErr w:type="spellEnd"/>
          <w:r w:rsidR="00024AAD" w:rsidRPr="00C12BD6">
            <w:rPr>
              <w:rFonts w:asciiTheme="majorBidi" w:hAnsiTheme="majorBidi" w:cstheme="majorBidi"/>
              <w:lang w:val="fr-FR"/>
            </w:rPr>
            <w:t xml:space="preserve"> </w:t>
          </w:r>
          <w:proofErr w:type="spellStart"/>
          <w:r w:rsidR="00024AAD" w:rsidRPr="00C12BD6">
            <w:rPr>
              <w:rFonts w:asciiTheme="majorBidi" w:hAnsiTheme="majorBidi" w:cstheme="majorBidi"/>
              <w:lang w:val="fr-FR"/>
            </w:rPr>
            <w:t>Exegetical</w:t>
          </w:r>
          <w:proofErr w:type="spellEnd"/>
          <w:r w:rsidR="00024AAD" w:rsidRPr="00C12BD6">
            <w:rPr>
              <w:rFonts w:asciiTheme="majorBidi" w:hAnsiTheme="majorBidi" w:cstheme="majorBidi"/>
              <w:lang w:val="fr-FR"/>
            </w:rPr>
            <w:t xml:space="preserve"> </w:t>
          </w:r>
          <w:proofErr w:type="spellStart"/>
          <w:r w:rsidR="00024AAD" w:rsidRPr="00C12BD6">
            <w:rPr>
              <w:rFonts w:asciiTheme="majorBidi" w:hAnsiTheme="majorBidi" w:cstheme="majorBidi"/>
              <w:lang w:val="fr-FR"/>
            </w:rPr>
            <w:t>Commentary</w:t>
          </w:r>
          <w:proofErr w:type="spellEnd"/>
          <w:r w:rsidR="00024AAD" w:rsidRPr="00C12BD6">
            <w:rPr>
              <w:rFonts w:asciiTheme="majorBidi" w:hAnsiTheme="majorBidi" w:cstheme="majorBidi"/>
              <w:lang w:val="fr-FR"/>
            </w:rPr>
            <w:t xml:space="preserve"> (Bellingham, WA : </w:t>
          </w:r>
          <w:proofErr w:type="spellStart"/>
          <w:r w:rsidR="00024AAD" w:rsidRPr="00C12BD6">
            <w:rPr>
              <w:rFonts w:asciiTheme="majorBidi" w:hAnsiTheme="majorBidi" w:cstheme="majorBidi"/>
              <w:lang w:val="fr-FR"/>
            </w:rPr>
            <w:t>Lexham</w:t>
          </w:r>
          <w:proofErr w:type="spellEnd"/>
          <w:r w:rsidR="00024AAD" w:rsidRPr="00C12BD6">
            <w:rPr>
              <w:rFonts w:asciiTheme="majorBidi" w:hAnsiTheme="majorBidi" w:cstheme="majorBidi"/>
              <w:lang w:val="fr-FR"/>
            </w:rPr>
            <w:t xml:space="preserve"> Academic, 2024)</w:t>
          </w:r>
        </w:p>
        <w:p w14:paraId="007CB1A9" w14:textId="15D3D6CD" w:rsidR="00C12BD6" w:rsidRDefault="00322DD0">
          <w:pPr>
            <w:rPr>
              <w:rFonts w:asciiTheme="majorBidi" w:hAnsiTheme="majorBidi" w:cstheme="majorBidi"/>
              <w:lang w:val="fr-FR"/>
            </w:rPr>
          </w:pPr>
          <w:r>
            <w:rPr>
              <w:rFonts w:asciiTheme="majorBidi" w:hAnsiTheme="majorBidi" w:cstheme="majorBidi"/>
              <w:lang w:val="fr-FR"/>
            </w:rPr>
            <w:t xml:space="preserve">CONSTABLE, </w:t>
          </w:r>
          <w:r w:rsidR="00C12BD6" w:rsidRPr="0049550A">
            <w:rPr>
              <w:rFonts w:asciiTheme="majorBidi" w:hAnsiTheme="majorBidi" w:cstheme="majorBidi"/>
              <w:lang w:val="fr-FR"/>
            </w:rPr>
            <w:t xml:space="preserve">Thomas </w:t>
          </w:r>
          <w:r w:rsidR="004111E8" w:rsidRPr="0049550A">
            <w:rPr>
              <w:rFonts w:asciiTheme="majorBidi" w:hAnsiTheme="majorBidi" w:cstheme="majorBidi"/>
              <w:lang w:val="fr-FR"/>
            </w:rPr>
            <w:t xml:space="preserve">L., Notes on </w:t>
          </w:r>
          <w:proofErr w:type="spellStart"/>
          <w:r w:rsidR="004111E8" w:rsidRPr="0049550A">
            <w:rPr>
              <w:rFonts w:asciiTheme="majorBidi" w:hAnsiTheme="majorBidi" w:cstheme="majorBidi"/>
              <w:lang w:val="fr-FR"/>
            </w:rPr>
            <w:t>Galatians</w:t>
          </w:r>
          <w:proofErr w:type="spellEnd"/>
          <w:r w:rsidR="002A71F4" w:rsidRPr="0049550A">
            <w:rPr>
              <w:rFonts w:asciiTheme="majorBidi" w:hAnsiTheme="majorBidi" w:cstheme="majorBidi"/>
              <w:lang w:val="fr-FR"/>
            </w:rPr>
            <w:t xml:space="preserve">. 2025 </w:t>
          </w:r>
          <w:r w:rsidR="00CC2123">
            <w:rPr>
              <w:rFonts w:asciiTheme="majorBidi" w:hAnsiTheme="majorBidi" w:cstheme="majorBidi"/>
              <w:lang w:val="fr-FR"/>
            </w:rPr>
            <w:t>Edition</w:t>
          </w:r>
          <w:r w:rsidR="002A71F4">
            <w:rPr>
              <w:rFonts w:asciiTheme="majorBidi" w:hAnsiTheme="majorBidi" w:cstheme="majorBidi"/>
              <w:lang w:val="fr-FR"/>
            </w:rPr>
            <w:t xml:space="preserve">. Version PDF. </w:t>
          </w:r>
        </w:p>
        <w:p w14:paraId="6C698AA6" w14:textId="57F61579" w:rsidR="00F10BFA" w:rsidRPr="0049550A" w:rsidRDefault="00322DD0" w:rsidP="00F10BFA">
          <w:pPr>
            <w:rPr>
              <w:rFonts w:asciiTheme="majorBidi" w:hAnsiTheme="majorBidi" w:cstheme="majorBidi"/>
              <w:lang w:val="fr-FR"/>
            </w:rPr>
          </w:pPr>
          <w:r w:rsidRPr="0049550A">
            <w:rPr>
              <w:rFonts w:asciiTheme="majorBidi" w:hAnsiTheme="majorBidi" w:cstheme="majorBidi"/>
              <w:lang w:val="fr-FR"/>
            </w:rPr>
            <w:lastRenderedPageBreak/>
            <w:t xml:space="preserve">BENNETT, </w:t>
          </w:r>
          <w:r w:rsidR="00977E68" w:rsidRPr="0049550A">
            <w:rPr>
              <w:rFonts w:asciiTheme="majorBidi" w:hAnsiTheme="majorBidi" w:cstheme="majorBidi"/>
              <w:lang w:val="fr-FR"/>
            </w:rPr>
            <w:t xml:space="preserve">Gordon, Notes on </w:t>
          </w:r>
          <w:proofErr w:type="spellStart"/>
          <w:r w:rsidR="00977E68" w:rsidRPr="0049550A">
            <w:rPr>
              <w:rFonts w:asciiTheme="majorBidi" w:hAnsiTheme="majorBidi" w:cstheme="majorBidi"/>
              <w:lang w:val="fr-FR"/>
            </w:rPr>
            <w:t>Galatians</w:t>
          </w:r>
          <w:proofErr w:type="spellEnd"/>
          <w:r w:rsidR="00E16D86" w:rsidRPr="0049550A">
            <w:rPr>
              <w:rFonts w:asciiTheme="majorBidi" w:hAnsiTheme="majorBidi" w:cstheme="majorBidi"/>
              <w:lang w:val="fr-FR"/>
            </w:rPr>
            <w:t>.</w:t>
          </w:r>
          <w:r w:rsidR="00977E68" w:rsidRPr="0049550A">
            <w:rPr>
              <w:rFonts w:asciiTheme="majorBidi" w:hAnsiTheme="majorBidi" w:cstheme="majorBidi"/>
              <w:lang w:val="fr-FR"/>
            </w:rPr>
            <w:t xml:space="preserve"> </w:t>
          </w:r>
          <w:r w:rsidR="00E16D86" w:rsidRPr="0049550A">
            <w:rPr>
              <w:rFonts w:asciiTheme="majorBidi" w:hAnsiTheme="majorBidi" w:cstheme="majorBidi"/>
              <w:lang w:val="fr-FR"/>
            </w:rPr>
            <w:t xml:space="preserve">EBI class notes, </w:t>
          </w:r>
          <w:r w:rsidR="000F1B4E" w:rsidRPr="0049550A">
            <w:rPr>
              <w:rFonts w:asciiTheme="majorBidi" w:hAnsiTheme="majorBidi" w:cstheme="majorBidi"/>
              <w:lang w:val="fr-FR"/>
            </w:rPr>
            <w:t xml:space="preserve">2021 </w:t>
          </w:r>
          <w:r w:rsidR="00CC2123" w:rsidRPr="0049550A">
            <w:rPr>
              <w:rFonts w:asciiTheme="majorBidi" w:hAnsiTheme="majorBidi" w:cstheme="majorBidi"/>
              <w:lang w:val="fr-FR"/>
            </w:rPr>
            <w:t>E</w:t>
          </w:r>
          <w:r w:rsidR="000F1B4E" w:rsidRPr="0049550A">
            <w:rPr>
              <w:rFonts w:asciiTheme="majorBidi" w:hAnsiTheme="majorBidi" w:cstheme="majorBidi"/>
              <w:lang w:val="fr-FR"/>
            </w:rPr>
            <w:t xml:space="preserve">dition. Version PDF. </w:t>
          </w:r>
        </w:p>
        <w:p w14:paraId="670614D0" w14:textId="2D5600DE" w:rsidR="0069498E" w:rsidRDefault="00322DD0" w:rsidP="00422E11">
          <w:pPr>
            <w:rPr>
              <w:rFonts w:asciiTheme="majorBidi" w:hAnsiTheme="majorBidi" w:cstheme="majorBidi"/>
              <w:lang w:val="en-US"/>
            </w:rPr>
          </w:pPr>
          <w:r>
            <w:rPr>
              <w:rFonts w:asciiTheme="majorBidi" w:hAnsiTheme="majorBidi" w:cstheme="majorBidi"/>
              <w:lang w:val="en-US"/>
            </w:rPr>
            <w:t>ANDERSON</w:t>
          </w:r>
          <w:r w:rsidR="00F10BFA" w:rsidRPr="00F10BFA">
            <w:rPr>
              <w:rFonts w:asciiTheme="majorBidi" w:hAnsiTheme="majorBidi" w:cstheme="majorBidi"/>
              <w:lang w:val="en-US"/>
            </w:rPr>
            <w:t xml:space="preserve">, David </w:t>
          </w:r>
          <w:proofErr w:type="gramStart"/>
          <w:r w:rsidR="00F10BFA" w:rsidRPr="00F10BFA">
            <w:rPr>
              <w:rFonts w:asciiTheme="majorBidi" w:hAnsiTheme="majorBidi" w:cstheme="majorBidi"/>
              <w:lang w:val="en-US"/>
            </w:rPr>
            <w:t>R..</w:t>
          </w:r>
          <w:proofErr w:type="gramEnd"/>
          <w:r w:rsidR="00F10BFA" w:rsidRPr="00F10BFA">
            <w:rPr>
              <w:rFonts w:asciiTheme="majorBidi" w:hAnsiTheme="majorBidi" w:cstheme="majorBidi"/>
              <w:lang w:val="en-US"/>
            </w:rPr>
            <w:t xml:space="preserve"> Bewitched: The Rise of Neo-Galatianism (Function). Kindle Edition.</w:t>
          </w:r>
        </w:p>
        <w:p w14:paraId="25FBB00F" w14:textId="187AD14B" w:rsidR="009142B4" w:rsidRPr="000B3A4E" w:rsidRDefault="00322DD0" w:rsidP="000B3A4E">
          <w:pPr>
            <w:rPr>
              <w:rFonts w:asciiTheme="majorBidi" w:hAnsiTheme="majorBidi" w:cstheme="majorBidi"/>
              <w:lang w:val="en-US"/>
            </w:rPr>
          </w:pPr>
          <w:r>
            <w:rPr>
              <w:rFonts w:asciiTheme="majorBidi" w:hAnsiTheme="majorBidi" w:cstheme="majorBidi"/>
              <w:lang w:val="en-US"/>
            </w:rPr>
            <w:t xml:space="preserve">IRONSIDE, </w:t>
          </w:r>
          <w:r w:rsidR="00422E11">
            <w:rPr>
              <w:rFonts w:asciiTheme="majorBidi" w:hAnsiTheme="majorBidi" w:cstheme="majorBidi"/>
              <w:lang w:val="en-US"/>
            </w:rPr>
            <w:t>H</w:t>
          </w:r>
          <w:r w:rsidR="00EA1B87">
            <w:rPr>
              <w:rFonts w:asciiTheme="majorBidi" w:hAnsiTheme="majorBidi" w:cstheme="majorBidi"/>
              <w:lang w:val="en-US"/>
            </w:rPr>
            <w:t>.</w:t>
          </w:r>
          <w:r w:rsidR="00422E11">
            <w:rPr>
              <w:rFonts w:asciiTheme="majorBidi" w:hAnsiTheme="majorBidi" w:cstheme="majorBidi"/>
              <w:lang w:val="en-US"/>
            </w:rPr>
            <w:t xml:space="preserve"> A</w:t>
          </w:r>
          <w:r>
            <w:rPr>
              <w:rFonts w:asciiTheme="majorBidi" w:hAnsiTheme="majorBidi" w:cstheme="majorBidi"/>
              <w:lang w:val="en-US"/>
            </w:rPr>
            <w:t>.</w:t>
          </w:r>
          <w:r w:rsidR="00422E11">
            <w:rPr>
              <w:rFonts w:asciiTheme="majorBidi" w:hAnsiTheme="majorBidi" w:cstheme="majorBidi"/>
              <w:lang w:val="en-US"/>
            </w:rPr>
            <w:t xml:space="preserve">, Ephesians and </w:t>
          </w:r>
          <w:r w:rsidR="00EA1B87">
            <w:rPr>
              <w:rFonts w:asciiTheme="majorBidi" w:hAnsiTheme="majorBidi" w:cstheme="majorBidi"/>
              <w:lang w:val="en-US"/>
            </w:rPr>
            <w:t>Galatians (In the heavenlies)</w:t>
          </w:r>
          <w:r w:rsidR="00077731">
            <w:rPr>
              <w:rFonts w:asciiTheme="majorBidi" w:hAnsiTheme="majorBidi" w:cstheme="majorBidi"/>
              <w:lang w:val="en-US"/>
            </w:rPr>
            <w:t xml:space="preserve"> (Neptune, NJ: </w:t>
          </w:r>
          <w:r w:rsidR="00DC5F84">
            <w:rPr>
              <w:rFonts w:asciiTheme="majorBidi" w:hAnsiTheme="majorBidi" w:cstheme="majorBidi"/>
              <w:lang w:val="en-US"/>
            </w:rPr>
            <w:t>L</w:t>
          </w:r>
          <w:r w:rsidR="00900A75">
            <w:rPr>
              <w:rFonts w:asciiTheme="majorBidi" w:hAnsiTheme="majorBidi" w:cstheme="majorBidi"/>
              <w:lang w:val="en-US"/>
            </w:rPr>
            <w:t>oizeaux Brothers, Inc., 1983)</w:t>
          </w:r>
        </w:p>
        <w:p w14:paraId="7ABE0700" w14:textId="20864975" w:rsidR="006A1D49" w:rsidRDefault="00F23EA2" w:rsidP="00A61AF7">
          <w:pPr>
            <w:pStyle w:val="Heading2"/>
            <w:pBdr>
              <w:bottom w:val="single" w:sz="12" w:space="1" w:color="auto"/>
            </w:pBdr>
            <w:rPr>
              <w:lang w:val="fr-FR"/>
            </w:rPr>
          </w:pPr>
          <w:r>
            <w:rPr>
              <w:lang w:val="fr-FR"/>
            </w:rPr>
            <w:t>Description</w:t>
          </w:r>
        </w:p>
        <w:p w14:paraId="3843E828" w14:textId="6BF3D0E5" w:rsidR="00A61AF7" w:rsidRPr="00D272BD" w:rsidRDefault="0072568E" w:rsidP="0072568E">
          <w:pPr>
            <w:ind w:firstLine="720"/>
            <w:rPr>
              <w:rFonts w:asciiTheme="majorBidi" w:hAnsiTheme="majorBidi" w:cstheme="majorBidi"/>
              <w:lang w:val="fr-FR"/>
            </w:rPr>
          </w:pPr>
          <w:r w:rsidRPr="00D272BD">
            <w:rPr>
              <w:rFonts w:asciiTheme="majorBidi" w:hAnsiTheme="majorBidi" w:cstheme="majorBidi"/>
              <w:lang w:val="fr-FR"/>
            </w:rPr>
            <w:t>Le livre des Galates montre que la justification (être rendu juste devant Dieu) et la sanctification (devenir davantage semblable à Dieu) s'obtiennent uniquement par le Christ, et non en suivant la Loi. La justification et la sanctification sont toujours par la foi et la grâce. Il suffit de croire et de recevoir la provision de Dieu pour les deux. On n'est pas rendu juste devant Dieu par les bonnes œuvres (contrairement à la foi et à la grâce), et on n'est pas non plus sanctifié par les bonnes œuvres. Même la sanctification se vit par la foi et est motivée par la grâce.</w:t>
          </w:r>
        </w:p>
        <w:p w14:paraId="228BC5FB" w14:textId="4CC8C5AC" w:rsidR="00A61AF7" w:rsidRDefault="00A61AF7" w:rsidP="00A61AF7">
          <w:pPr>
            <w:pStyle w:val="Heading2"/>
            <w:pBdr>
              <w:bottom w:val="single" w:sz="12" w:space="1" w:color="auto"/>
            </w:pBdr>
            <w:rPr>
              <w:lang w:val="fr-FR"/>
            </w:rPr>
          </w:pPr>
          <w:r>
            <w:rPr>
              <w:lang w:val="fr-FR"/>
            </w:rPr>
            <w:t>Objectifs</w:t>
          </w:r>
        </w:p>
        <w:p w14:paraId="4DB9AD08" w14:textId="516AA8B0" w:rsidR="00A61AF7" w:rsidRPr="00D272BD" w:rsidRDefault="007C33BE" w:rsidP="007C33BE">
          <w:pPr>
            <w:pStyle w:val="ListParagraph"/>
            <w:numPr>
              <w:ilvl w:val="0"/>
              <w:numId w:val="35"/>
            </w:numPr>
            <w:rPr>
              <w:rFonts w:asciiTheme="majorBidi" w:hAnsiTheme="majorBidi" w:cstheme="majorBidi"/>
              <w:lang w:val="fr-FR"/>
            </w:rPr>
          </w:pPr>
          <w:r w:rsidRPr="00D272BD">
            <w:rPr>
              <w:rFonts w:asciiTheme="majorBidi" w:hAnsiTheme="majorBidi" w:cstheme="majorBidi"/>
              <w:lang w:val="fr-FR"/>
            </w:rPr>
            <w:t>Comprendre pourquoi le message pur de l'Évangile est si important.</w:t>
          </w:r>
        </w:p>
        <w:p w14:paraId="228E58DE" w14:textId="74355FF8" w:rsidR="00514880" w:rsidRPr="00D272BD" w:rsidRDefault="004F64A5" w:rsidP="007C33BE">
          <w:pPr>
            <w:pStyle w:val="ListParagraph"/>
            <w:numPr>
              <w:ilvl w:val="0"/>
              <w:numId w:val="35"/>
            </w:numPr>
            <w:rPr>
              <w:rFonts w:asciiTheme="majorBidi" w:hAnsiTheme="majorBidi" w:cstheme="majorBidi"/>
              <w:lang w:val="fr-FR"/>
            </w:rPr>
          </w:pPr>
          <w:r w:rsidRPr="00D272BD">
            <w:rPr>
              <w:rFonts w:asciiTheme="majorBidi" w:hAnsiTheme="majorBidi" w:cstheme="majorBidi"/>
              <w:lang w:val="fr-FR"/>
            </w:rPr>
            <w:t>Expliquer pourquoi l'Église primitive et les jeunes croyants ont été en conflit entre le respect de la loi et l'acceptation de la grâce de Dieu.</w:t>
          </w:r>
        </w:p>
        <w:p w14:paraId="746CF038" w14:textId="5AC10DFA" w:rsidR="004F64A5" w:rsidRPr="00D272BD" w:rsidRDefault="00D263AE" w:rsidP="007C33BE">
          <w:pPr>
            <w:pStyle w:val="ListParagraph"/>
            <w:numPr>
              <w:ilvl w:val="0"/>
              <w:numId w:val="35"/>
            </w:numPr>
            <w:rPr>
              <w:rFonts w:asciiTheme="majorBidi" w:hAnsiTheme="majorBidi" w:cstheme="majorBidi"/>
              <w:lang w:val="fr-FR"/>
            </w:rPr>
          </w:pPr>
          <w:r w:rsidRPr="00D272BD">
            <w:rPr>
              <w:rFonts w:asciiTheme="majorBidi" w:hAnsiTheme="majorBidi" w:cstheme="majorBidi"/>
              <w:lang w:val="fr-FR"/>
            </w:rPr>
            <w:t>Défendre la vérité selon laquelle la véritable croissance dans la foi vient de la marche selon l'Esprit.</w:t>
          </w:r>
        </w:p>
        <w:p w14:paraId="10F6A3E3" w14:textId="30DF4710" w:rsidR="00D272BD" w:rsidRPr="00D272BD" w:rsidRDefault="00D272BD" w:rsidP="007C33BE">
          <w:pPr>
            <w:pStyle w:val="ListParagraph"/>
            <w:numPr>
              <w:ilvl w:val="0"/>
              <w:numId w:val="35"/>
            </w:numPr>
            <w:rPr>
              <w:rFonts w:asciiTheme="majorBidi" w:hAnsiTheme="majorBidi" w:cstheme="majorBidi"/>
              <w:lang w:val="fr-FR"/>
            </w:rPr>
          </w:pPr>
          <w:r w:rsidRPr="00D272BD">
            <w:rPr>
              <w:rFonts w:asciiTheme="majorBidi" w:hAnsiTheme="majorBidi" w:cstheme="majorBidi"/>
              <w:lang w:val="fr-FR"/>
            </w:rPr>
            <w:t>Décrire les deux natures (l'ancienne nature pécheresse et la nouvelle nature en Christ) qui agissent dans la vie d'un croyant.</w:t>
          </w:r>
        </w:p>
        <w:p w14:paraId="6039D791" w14:textId="563FB669" w:rsidR="00D272BD" w:rsidRPr="00D272BD" w:rsidRDefault="00D272BD" w:rsidP="007C33BE">
          <w:pPr>
            <w:pStyle w:val="ListParagraph"/>
            <w:numPr>
              <w:ilvl w:val="0"/>
              <w:numId w:val="35"/>
            </w:numPr>
            <w:rPr>
              <w:rFonts w:asciiTheme="majorBidi" w:hAnsiTheme="majorBidi" w:cstheme="majorBidi"/>
              <w:lang w:val="fr-FR"/>
            </w:rPr>
          </w:pPr>
          <w:r w:rsidRPr="00D272BD">
            <w:rPr>
              <w:rFonts w:asciiTheme="majorBidi" w:hAnsiTheme="majorBidi" w:cstheme="majorBidi"/>
              <w:lang w:val="fr-FR"/>
            </w:rPr>
            <w:t>Expliquer comment la vie de Christ, qui vit en nous, se manifeste à travers nous lorsque nous marchons selon l'Esprit.</w:t>
          </w:r>
          <w:r w:rsidR="00120152">
            <w:rPr>
              <w:rFonts w:asciiTheme="majorBidi" w:hAnsiTheme="majorBidi" w:cstheme="majorBidi"/>
              <w:lang w:val="fr-FR"/>
            </w:rPr>
            <w:t xml:space="preserve"> </w:t>
          </w:r>
        </w:p>
        <w:p w14:paraId="6B33E168" w14:textId="77777777" w:rsidR="007A7B72" w:rsidRDefault="007A7B72" w:rsidP="00A61AF7">
          <w:pPr>
            <w:rPr>
              <w:lang w:val="fr-FR"/>
            </w:rPr>
          </w:pPr>
        </w:p>
        <w:p w14:paraId="05D4159D" w14:textId="3E0F460D" w:rsidR="007A7B72" w:rsidRDefault="007A7B72" w:rsidP="00080D8E">
          <w:pPr>
            <w:pStyle w:val="Heading2"/>
            <w:pBdr>
              <w:bottom w:val="single" w:sz="12" w:space="1" w:color="auto"/>
            </w:pBdr>
            <w:rPr>
              <w:lang w:val="fr-FR"/>
            </w:rPr>
          </w:pPr>
          <w:r>
            <w:rPr>
              <w:lang w:val="fr-FR"/>
            </w:rPr>
            <w:t>Table</w:t>
          </w:r>
          <w:r w:rsidR="00080D8E">
            <w:rPr>
              <w:lang w:val="fr-FR"/>
            </w:rPr>
            <w:t>au</w:t>
          </w:r>
        </w:p>
        <w:p w14:paraId="546AF334" w14:textId="519F7974" w:rsidR="00080D8E" w:rsidRDefault="00080D8E" w:rsidP="00080D8E">
          <w:pPr>
            <w:rPr>
              <w:lang w:val="fr-FR"/>
            </w:rPr>
          </w:pPr>
        </w:p>
        <w:tbl>
          <w:tblPr>
            <w:tblStyle w:val="TableGrid"/>
            <w:tblW w:w="0" w:type="auto"/>
            <w:tblLook w:val="04A0" w:firstRow="1" w:lastRow="0" w:firstColumn="1" w:lastColumn="0" w:noHBand="0" w:noVBand="1"/>
          </w:tblPr>
          <w:tblGrid>
            <w:gridCol w:w="3116"/>
            <w:gridCol w:w="3117"/>
            <w:gridCol w:w="3117"/>
          </w:tblGrid>
          <w:tr w:rsidR="00426E5E" w14:paraId="4A113BD2" w14:textId="77777777" w:rsidTr="00426E5E">
            <w:tc>
              <w:tcPr>
                <w:tcW w:w="3116" w:type="dxa"/>
              </w:tcPr>
              <w:p w14:paraId="6795F5F5" w14:textId="20156E9C" w:rsidR="00426E5E" w:rsidRDefault="00426E5E" w:rsidP="00080D8E">
                <w:pPr>
                  <w:rPr>
                    <w:lang w:val="fr-FR"/>
                  </w:rPr>
                </w:pPr>
                <w:r>
                  <w:rPr>
                    <w:lang w:val="fr-FR"/>
                  </w:rPr>
                  <w:t>Session</w:t>
                </w:r>
              </w:p>
            </w:tc>
            <w:tc>
              <w:tcPr>
                <w:tcW w:w="3117" w:type="dxa"/>
              </w:tcPr>
              <w:p w14:paraId="7F09ABB1" w14:textId="7BF66EA6" w:rsidR="00426E5E" w:rsidRDefault="00426E5E" w:rsidP="00080D8E">
                <w:pPr>
                  <w:rPr>
                    <w:lang w:val="fr-FR"/>
                  </w:rPr>
                </w:pPr>
                <w:r>
                  <w:rPr>
                    <w:lang w:val="fr-FR"/>
                  </w:rPr>
                  <w:t>Contenu</w:t>
                </w:r>
              </w:p>
            </w:tc>
            <w:tc>
              <w:tcPr>
                <w:tcW w:w="3117" w:type="dxa"/>
              </w:tcPr>
              <w:p w14:paraId="310C9086" w14:textId="071B15CA" w:rsidR="00426E5E" w:rsidRDefault="00426E5E" w:rsidP="00080D8E">
                <w:pPr>
                  <w:rPr>
                    <w:lang w:val="fr-FR"/>
                  </w:rPr>
                </w:pPr>
                <w:r>
                  <w:rPr>
                    <w:lang w:val="fr-FR"/>
                  </w:rPr>
                  <w:t>Devoir</w:t>
                </w:r>
              </w:p>
            </w:tc>
          </w:tr>
          <w:tr w:rsidR="00426E5E" w14:paraId="251192FF" w14:textId="77777777" w:rsidTr="00426E5E">
            <w:tc>
              <w:tcPr>
                <w:tcW w:w="3116" w:type="dxa"/>
              </w:tcPr>
              <w:p w14:paraId="1230CAA6" w14:textId="1B595E18" w:rsidR="00426E5E" w:rsidRDefault="00426E5E" w:rsidP="00080D8E">
                <w:pPr>
                  <w:rPr>
                    <w:lang w:val="fr-FR"/>
                  </w:rPr>
                </w:pPr>
                <w:r>
                  <w:rPr>
                    <w:lang w:val="fr-FR"/>
                  </w:rPr>
                  <w:t>S-1</w:t>
                </w:r>
              </w:p>
            </w:tc>
            <w:tc>
              <w:tcPr>
                <w:tcW w:w="3117" w:type="dxa"/>
              </w:tcPr>
              <w:p w14:paraId="74DAF03C" w14:textId="07BCCEEB" w:rsidR="00426E5E" w:rsidRDefault="00C416D6" w:rsidP="00080D8E">
                <w:pPr>
                  <w:rPr>
                    <w:lang w:val="fr-FR"/>
                  </w:rPr>
                </w:pPr>
                <w:proofErr w:type="spellStart"/>
                <w:r>
                  <w:rPr>
                    <w:lang w:val="fr-FR"/>
                  </w:rPr>
                  <w:t>Curcus</w:t>
                </w:r>
                <w:proofErr w:type="spellEnd"/>
                <w:r>
                  <w:rPr>
                    <w:lang w:val="fr-FR"/>
                  </w:rPr>
                  <w:t xml:space="preserve"> et Introduction </w:t>
                </w:r>
              </w:p>
            </w:tc>
            <w:tc>
              <w:tcPr>
                <w:tcW w:w="3117" w:type="dxa"/>
              </w:tcPr>
              <w:p w14:paraId="0E3F14E7" w14:textId="72217897" w:rsidR="00426E5E" w:rsidRDefault="0017179C" w:rsidP="00080D8E">
                <w:pPr>
                  <w:rPr>
                    <w:lang w:val="fr-FR"/>
                  </w:rPr>
                </w:pPr>
                <w:r>
                  <w:rPr>
                    <w:lang w:val="fr-FR"/>
                  </w:rPr>
                  <w:t>C</w:t>
                </w:r>
                <w:r w:rsidRPr="0017179C">
                  <w:rPr>
                    <w:lang w:val="fr-FR"/>
                  </w:rPr>
                  <w:t>ommencer à lire Galates pour la première fois</w:t>
                </w:r>
              </w:p>
            </w:tc>
          </w:tr>
          <w:tr w:rsidR="00426E5E" w14:paraId="79CFFD58" w14:textId="77777777" w:rsidTr="00426E5E">
            <w:tc>
              <w:tcPr>
                <w:tcW w:w="3116" w:type="dxa"/>
              </w:tcPr>
              <w:p w14:paraId="2E411981" w14:textId="41F4231C" w:rsidR="00426E5E" w:rsidRDefault="00C416D6" w:rsidP="00080D8E">
                <w:pPr>
                  <w:rPr>
                    <w:lang w:val="fr-FR"/>
                  </w:rPr>
                </w:pPr>
                <w:r>
                  <w:rPr>
                    <w:lang w:val="fr-FR"/>
                  </w:rPr>
                  <w:t>S</w:t>
                </w:r>
                <w:r w:rsidR="00715837">
                  <w:rPr>
                    <w:lang w:val="fr-FR"/>
                  </w:rPr>
                  <w:t xml:space="preserve">-2 </w:t>
                </w:r>
              </w:p>
            </w:tc>
            <w:tc>
              <w:tcPr>
                <w:tcW w:w="3117" w:type="dxa"/>
              </w:tcPr>
              <w:p w14:paraId="127C2DAD" w14:textId="660B7F0D" w:rsidR="00426E5E" w:rsidRDefault="00715837" w:rsidP="00080D8E">
                <w:pPr>
                  <w:rPr>
                    <w:lang w:val="fr-FR"/>
                  </w:rPr>
                </w:pPr>
                <w:r>
                  <w:rPr>
                    <w:lang w:val="fr-FR"/>
                  </w:rPr>
                  <w:t>Introduction et Ch. 1</w:t>
                </w:r>
              </w:p>
            </w:tc>
            <w:tc>
              <w:tcPr>
                <w:tcW w:w="3117" w:type="dxa"/>
              </w:tcPr>
              <w:p w14:paraId="40F10816" w14:textId="2A23957E" w:rsidR="00426E5E" w:rsidRDefault="0049550A" w:rsidP="00080D8E">
                <w:pPr>
                  <w:rPr>
                    <w:lang w:val="fr-FR"/>
                  </w:rPr>
                </w:pPr>
                <w:proofErr w:type="gramStart"/>
                <w:r w:rsidRPr="0049550A">
                  <w:rPr>
                    <w:lang w:val="fr-FR"/>
                  </w:rPr>
                  <w:t>lire</w:t>
                </w:r>
                <w:proofErr w:type="gramEnd"/>
                <w:r w:rsidRPr="0049550A">
                  <w:rPr>
                    <w:lang w:val="fr-FR"/>
                  </w:rPr>
                  <w:t xml:space="preserve"> le document sur la place des Galates dans le Nouveau Testament</w:t>
                </w:r>
              </w:p>
            </w:tc>
          </w:tr>
          <w:tr w:rsidR="00426E5E" w14:paraId="33A7376A" w14:textId="77777777" w:rsidTr="00426E5E">
            <w:tc>
              <w:tcPr>
                <w:tcW w:w="3116" w:type="dxa"/>
              </w:tcPr>
              <w:p w14:paraId="3B371281" w14:textId="2A2754FC" w:rsidR="00426E5E" w:rsidRDefault="00715837" w:rsidP="00080D8E">
                <w:pPr>
                  <w:rPr>
                    <w:lang w:val="fr-FR"/>
                  </w:rPr>
                </w:pPr>
                <w:r>
                  <w:rPr>
                    <w:lang w:val="fr-FR"/>
                  </w:rPr>
                  <w:t>S</w:t>
                </w:r>
                <w:r w:rsidR="00A52FDC">
                  <w:rPr>
                    <w:lang w:val="fr-FR"/>
                  </w:rPr>
                  <w:t xml:space="preserve">-3 </w:t>
                </w:r>
              </w:p>
            </w:tc>
            <w:tc>
              <w:tcPr>
                <w:tcW w:w="3117" w:type="dxa"/>
              </w:tcPr>
              <w:p w14:paraId="4ACDAA2A" w14:textId="2C6F0639" w:rsidR="00426E5E" w:rsidRDefault="00A52FDC" w:rsidP="00080D8E">
                <w:pPr>
                  <w:rPr>
                    <w:lang w:val="fr-FR"/>
                  </w:rPr>
                </w:pPr>
                <w:proofErr w:type="spellStart"/>
                <w:r>
                  <w:rPr>
                    <w:lang w:val="fr-FR"/>
                  </w:rPr>
                  <w:t>Ch</w:t>
                </w:r>
                <w:proofErr w:type="spellEnd"/>
                <w:r w:rsidR="008268EE">
                  <w:rPr>
                    <w:lang w:val="fr-FR"/>
                  </w:rPr>
                  <w:t xml:space="preserve"> </w:t>
                </w:r>
                <w:r>
                  <w:rPr>
                    <w:lang w:val="fr-FR"/>
                  </w:rPr>
                  <w:t xml:space="preserve">1 et </w:t>
                </w:r>
                <w:proofErr w:type="spellStart"/>
                <w:r w:rsidR="008268EE">
                  <w:rPr>
                    <w:lang w:val="fr-FR"/>
                  </w:rPr>
                  <w:t>c</w:t>
                </w:r>
                <w:r>
                  <w:rPr>
                    <w:lang w:val="fr-FR"/>
                  </w:rPr>
                  <w:t>h</w:t>
                </w:r>
                <w:proofErr w:type="spellEnd"/>
                <w:r>
                  <w:rPr>
                    <w:lang w:val="fr-FR"/>
                  </w:rPr>
                  <w:t xml:space="preserve"> 2</w:t>
                </w:r>
              </w:p>
            </w:tc>
            <w:tc>
              <w:tcPr>
                <w:tcW w:w="3117" w:type="dxa"/>
              </w:tcPr>
              <w:p w14:paraId="4F05FC27" w14:textId="77777777" w:rsidR="00426E5E" w:rsidRDefault="00426E5E" w:rsidP="00080D8E">
                <w:pPr>
                  <w:rPr>
                    <w:lang w:val="fr-FR"/>
                  </w:rPr>
                </w:pPr>
              </w:p>
            </w:tc>
          </w:tr>
          <w:tr w:rsidR="00426E5E" w14:paraId="3FC6B3DC" w14:textId="77777777" w:rsidTr="00426E5E">
            <w:tc>
              <w:tcPr>
                <w:tcW w:w="3116" w:type="dxa"/>
              </w:tcPr>
              <w:p w14:paraId="3105AFC8" w14:textId="5065067C" w:rsidR="00426E5E" w:rsidRDefault="00A52FDC" w:rsidP="00080D8E">
                <w:pPr>
                  <w:rPr>
                    <w:lang w:val="fr-FR"/>
                  </w:rPr>
                </w:pPr>
                <w:r>
                  <w:rPr>
                    <w:lang w:val="fr-FR"/>
                  </w:rPr>
                  <w:t>S-4</w:t>
                </w:r>
                <w:r w:rsidR="008268EE">
                  <w:rPr>
                    <w:lang w:val="fr-FR"/>
                  </w:rPr>
                  <w:t xml:space="preserve"> </w:t>
                </w:r>
              </w:p>
            </w:tc>
            <w:tc>
              <w:tcPr>
                <w:tcW w:w="3117" w:type="dxa"/>
              </w:tcPr>
              <w:p w14:paraId="42355011" w14:textId="3A4E74CD" w:rsidR="00426E5E" w:rsidRDefault="008268EE" w:rsidP="00080D8E">
                <w:pPr>
                  <w:rPr>
                    <w:lang w:val="fr-FR"/>
                  </w:rPr>
                </w:pPr>
                <w:proofErr w:type="spellStart"/>
                <w:r>
                  <w:rPr>
                    <w:lang w:val="fr-FR"/>
                  </w:rPr>
                  <w:t>Ch</w:t>
                </w:r>
                <w:proofErr w:type="spellEnd"/>
                <w:r>
                  <w:rPr>
                    <w:lang w:val="fr-FR"/>
                  </w:rPr>
                  <w:t xml:space="preserve"> 2 et </w:t>
                </w:r>
                <w:proofErr w:type="spellStart"/>
                <w:r>
                  <w:rPr>
                    <w:lang w:val="fr-FR"/>
                  </w:rPr>
                  <w:t>ch</w:t>
                </w:r>
                <w:proofErr w:type="spellEnd"/>
                <w:r>
                  <w:rPr>
                    <w:lang w:val="fr-FR"/>
                  </w:rPr>
                  <w:t xml:space="preserve"> 3</w:t>
                </w:r>
              </w:p>
            </w:tc>
            <w:tc>
              <w:tcPr>
                <w:tcW w:w="3117" w:type="dxa"/>
              </w:tcPr>
              <w:p w14:paraId="124D6FCD" w14:textId="77777777" w:rsidR="00426E5E" w:rsidRDefault="00426E5E" w:rsidP="00080D8E">
                <w:pPr>
                  <w:rPr>
                    <w:lang w:val="fr-FR"/>
                  </w:rPr>
                </w:pPr>
              </w:p>
            </w:tc>
          </w:tr>
          <w:tr w:rsidR="00426E5E" w14:paraId="734D7578" w14:textId="77777777" w:rsidTr="00426E5E">
            <w:tc>
              <w:tcPr>
                <w:tcW w:w="3116" w:type="dxa"/>
              </w:tcPr>
              <w:p w14:paraId="44EED517" w14:textId="7A030E75" w:rsidR="00426E5E" w:rsidRDefault="008268EE" w:rsidP="00080D8E">
                <w:pPr>
                  <w:rPr>
                    <w:lang w:val="fr-FR"/>
                  </w:rPr>
                </w:pPr>
                <w:r>
                  <w:rPr>
                    <w:lang w:val="fr-FR"/>
                  </w:rPr>
                  <w:t>S-5</w:t>
                </w:r>
              </w:p>
            </w:tc>
            <w:tc>
              <w:tcPr>
                <w:tcW w:w="3117" w:type="dxa"/>
              </w:tcPr>
              <w:p w14:paraId="1971A8DA" w14:textId="37C40F43" w:rsidR="00426E5E" w:rsidRDefault="008268EE" w:rsidP="00080D8E">
                <w:pPr>
                  <w:rPr>
                    <w:lang w:val="fr-FR"/>
                  </w:rPr>
                </w:pPr>
                <w:r>
                  <w:rPr>
                    <w:lang w:val="fr-FR"/>
                  </w:rPr>
                  <w:t>Chapitre 3</w:t>
                </w:r>
              </w:p>
            </w:tc>
            <w:tc>
              <w:tcPr>
                <w:tcW w:w="3117" w:type="dxa"/>
              </w:tcPr>
              <w:p w14:paraId="38677056" w14:textId="79AE6268" w:rsidR="00426E5E" w:rsidRDefault="0017179C" w:rsidP="00080D8E">
                <w:pPr>
                  <w:rPr>
                    <w:lang w:val="fr-FR"/>
                  </w:rPr>
                </w:pPr>
                <w:r>
                  <w:rPr>
                    <w:lang w:val="fr-FR"/>
                  </w:rPr>
                  <w:t>C</w:t>
                </w:r>
                <w:r w:rsidRPr="0017179C">
                  <w:rPr>
                    <w:lang w:val="fr-FR"/>
                  </w:rPr>
                  <w:t xml:space="preserve">ommencer à lire Galates pour la </w:t>
                </w:r>
                <w:r w:rsidR="008B34A8" w:rsidRPr="008B34A8">
                  <w:rPr>
                    <w:lang w:val="fr-FR"/>
                  </w:rPr>
                  <w:t>deuxième</w:t>
                </w:r>
                <w:r w:rsidRPr="0017179C">
                  <w:rPr>
                    <w:lang w:val="fr-FR"/>
                  </w:rPr>
                  <w:t xml:space="preserve"> fois</w:t>
                </w:r>
              </w:p>
            </w:tc>
          </w:tr>
          <w:tr w:rsidR="00426E5E" w14:paraId="74EEE90A" w14:textId="77777777" w:rsidTr="00426E5E">
            <w:tc>
              <w:tcPr>
                <w:tcW w:w="3116" w:type="dxa"/>
              </w:tcPr>
              <w:p w14:paraId="7DA081D0" w14:textId="5D023F45" w:rsidR="00426E5E" w:rsidRDefault="008268EE" w:rsidP="00080D8E">
                <w:pPr>
                  <w:rPr>
                    <w:lang w:val="fr-FR"/>
                  </w:rPr>
                </w:pPr>
                <w:r>
                  <w:rPr>
                    <w:lang w:val="fr-FR"/>
                  </w:rPr>
                  <w:t xml:space="preserve">S-6 </w:t>
                </w:r>
              </w:p>
            </w:tc>
            <w:tc>
              <w:tcPr>
                <w:tcW w:w="3117" w:type="dxa"/>
              </w:tcPr>
              <w:p w14:paraId="11A1071F" w14:textId="4306448E" w:rsidR="00426E5E" w:rsidRDefault="008268EE" w:rsidP="00080D8E">
                <w:pPr>
                  <w:rPr>
                    <w:lang w:val="fr-FR"/>
                  </w:rPr>
                </w:pPr>
                <w:r>
                  <w:rPr>
                    <w:lang w:val="fr-FR"/>
                  </w:rPr>
                  <w:t>Chapitre 4</w:t>
                </w:r>
              </w:p>
            </w:tc>
            <w:tc>
              <w:tcPr>
                <w:tcW w:w="3117" w:type="dxa"/>
              </w:tcPr>
              <w:p w14:paraId="699ADBCB" w14:textId="77777777" w:rsidR="00426E5E" w:rsidRDefault="00426E5E" w:rsidP="00080D8E">
                <w:pPr>
                  <w:rPr>
                    <w:lang w:val="fr-FR"/>
                  </w:rPr>
                </w:pPr>
              </w:p>
            </w:tc>
          </w:tr>
          <w:tr w:rsidR="00426E5E" w14:paraId="1C644CCA" w14:textId="77777777" w:rsidTr="00426E5E">
            <w:tc>
              <w:tcPr>
                <w:tcW w:w="3116" w:type="dxa"/>
              </w:tcPr>
              <w:p w14:paraId="0C6F0CDD" w14:textId="24E2E4A7" w:rsidR="00426E5E" w:rsidRDefault="008268EE" w:rsidP="00080D8E">
                <w:pPr>
                  <w:rPr>
                    <w:lang w:val="fr-FR"/>
                  </w:rPr>
                </w:pPr>
                <w:r>
                  <w:rPr>
                    <w:lang w:val="fr-FR"/>
                  </w:rPr>
                  <w:lastRenderedPageBreak/>
                  <w:t>S-7</w:t>
                </w:r>
              </w:p>
            </w:tc>
            <w:tc>
              <w:tcPr>
                <w:tcW w:w="3117" w:type="dxa"/>
              </w:tcPr>
              <w:p w14:paraId="1B4D20E0" w14:textId="4FEEEFB1" w:rsidR="00426E5E" w:rsidRDefault="008268EE" w:rsidP="00080D8E">
                <w:pPr>
                  <w:rPr>
                    <w:lang w:val="fr-FR"/>
                  </w:rPr>
                </w:pPr>
                <w:proofErr w:type="spellStart"/>
                <w:r>
                  <w:rPr>
                    <w:lang w:val="fr-FR"/>
                  </w:rPr>
                  <w:t>Ch</w:t>
                </w:r>
                <w:proofErr w:type="spellEnd"/>
                <w:r w:rsidR="009F0632">
                  <w:rPr>
                    <w:lang w:val="fr-FR"/>
                  </w:rPr>
                  <w:t xml:space="preserve"> 4 et </w:t>
                </w:r>
                <w:proofErr w:type="spellStart"/>
                <w:r w:rsidR="009F0632">
                  <w:rPr>
                    <w:lang w:val="fr-FR"/>
                  </w:rPr>
                  <w:t>ch</w:t>
                </w:r>
                <w:proofErr w:type="spellEnd"/>
                <w:r w:rsidR="009F0632">
                  <w:rPr>
                    <w:lang w:val="fr-FR"/>
                  </w:rPr>
                  <w:t xml:space="preserve"> </w:t>
                </w:r>
                <w:r>
                  <w:rPr>
                    <w:lang w:val="fr-FR"/>
                  </w:rPr>
                  <w:t>5</w:t>
                </w:r>
              </w:p>
            </w:tc>
            <w:tc>
              <w:tcPr>
                <w:tcW w:w="3117" w:type="dxa"/>
              </w:tcPr>
              <w:p w14:paraId="78F2F9C1" w14:textId="77777777" w:rsidR="00426E5E" w:rsidRDefault="00426E5E" w:rsidP="00080D8E">
                <w:pPr>
                  <w:rPr>
                    <w:lang w:val="fr-FR"/>
                  </w:rPr>
                </w:pPr>
              </w:p>
            </w:tc>
          </w:tr>
          <w:tr w:rsidR="008268EE" w14:paraId="4EEEE834" w14:textId="77777777" w:rsidTr="00426E5E">
            <w:tc>
              <w:tcPr>
                <w:tcW w:w="3116" w:type="dxa"/>
              </w:tcPr>
              <w:p w14:paraId="1115FDEF" w14:textId="64686FBC" w:rsidR="008268EE" w:rsidRDefault="009F0632" w:rsidP="00080D8E">
                <w:pPr>
                  <w:rPr>
                    <w:lang w:val="fr-FR"/>
                  </w:rPr>
                </w:pPr>
                <w:r>
                  <w:rPr>
                    <w:lang w:val="fr-FR"/>
                  </w:rPr>
                  <w:t>S-8</w:t>
                </w:r>
              </w:p>
            </w:tc>
            <w:tc>
              <w:tcPr>
                <w:tcW w:w="3117" w:type="dxa"/>
              </w:tcPr>
              <w:p w14:paraId="13BB6CB4" w14:textId="1DBF8633" w:rsidR="008268EE" w:rsidRDefault="009F0632" w:rsidP="00080D8E">
                <w:pPr>
                  <w:rPr>
                    <w:lang w:val="fr-FR"/>
                  </w:rPr>
                </w:pPr>
                <w:r>
                  <w:rPr>
                    <w:lang w:val="fr-FR"/>
                  </w:rPr>
                  <w:t>Ch</w:t>
                </w:r>
                <w:r w:rsidR="00372160">
                  <w:rPr>
                    <w:lang w:val="fr-FR"/>
                  </w:rPr>
                  <w:t>apitre 5</w:t>
                </w:r>
              </w:p>
            </w:tc>
            <w:tc>
              <w:tcPr>
                <w:tcW w:w="3117" w:type="dxa"/>
              </w:tcPr>
              <w:p w14:paraId="1845F5AF" w14:textId="77777777" w:rsidR="008268EE" w:rsidRDefault="008268EE" w:rsidP="00080D8E">
                <w:pPr>
                  <w:rPr>
                    <w:lang w:val="fr-FR"/>
                  </w:rPr>
                </w:pPr>
              </w:p>
            </w:tc>
          </w:tr>
          <w:tr w:rsidR="008268EE" w14:paraId="4BB9078B" w14:textId="77777777" w:rsidTr="00426E5E">
            <w:tc>
              <w:tcPr>
                <w:tcW w:w="3116" w:type="dxa"/>
              </w:tcPr>
              <w:p w14:paraId="2E4A4388" w14:textId="0B782DE7" w:rsidR="008268EE" w:rsidRDefault="009F0632" w:rsidP="00080D8E">
                <w:pPr>
                  <w:rPr>
                    <w:lang w:val="fr-FR"/>
                  </w:rPr>
                </w:pPr>
                <w:r>
                  <w:rPr>
                    <w:lang w:val="fr-FR"/>
                  </w:rPr>
                  <w:t>S-9</w:t>
                </w:r>
              </w:p>
            </w:tc>
            <w:tc>
              <w:tcPr>
                <w:tcW w:w="3117" w:type="dxa"/>
              </w:tcPr>
              <w:p w14:paraId="720D8056" w14:textId="650CD3DA" w:rsidR="008268EE" w:rsidRDefault="00372160" w:rsidP="00080D8E">
                <w:pPr>
                  <w:rPr>
                    <w:lang w:val="fr-FR"/>
                  </w:rPr>
                </w:pPr>
                <w:r>
                  <w:rPr>
                    <w:lang w:val="fr-FR"/>
                  </w:rPr>
                  <w:t>Chapitre 6</w:t>
                </w:r>
              </w:p>
            </w:tc>
            <w:tc>
              <w:tcPr>
                <w:tcW w:w="3117" w:type="dxa"/>
              </w:tcPr>
              <w:p w14:paraId="0B014B79" w14:textId="77777777" w:rsidR="008268EE" w:rsidRDefault="008268EE" w:rsidP="00080D8E">
                <w:pPr>
                  <w:rPr>
                    <w:lang w:val="fr-FR"/>
                  </w:rPr>
                </w:pPr>
              </w:p>
            </w:tc>
          </w:tr>
          <w:tr w:rsidR="008268EE" w14:paraId="3D64ECBD" w14:textId="77777777" w:rsidTr="00426E5E">
            <w:tc>
              <w:tcPr>
                <w:tcW w:w="3116" w:type="dxa"/>
              </w:tcPr>
              <w:p w14:paraId="22F5F2DB" w14:textId="1D4DB66A" w:rsidR="008268EE" w:rsidRDefault="00372160" w:rsidP="00080D8E">
                <w:pPr>
                  <w:rPr>
                    <w:lang w:val="fr-FR"/>
                  </w:rPr>
                </w:pPr>
                <w:r>
                  <w:rPr>
                    <w:lang w:val="fr-FR"/>
                  </w:rPr>
                  <w:t>S-10</w:t>
                </w:r>
              </w:p>
            </w:tc>
            <w:tc>
              <w:tcPr>
                <w:tcW w:w="3117" w:type="dxa"/>
              </w:tcPr>
              <w:p w14:paraId="50726FDC" w14:textId="7326766F" w:rsidR="008268EE" w:rsidRDefault="00372160" w:rsidP="00080D8E">
                <w:pPr>
                  <w:rPr>
                    <w:lang w:val="fr-FR"/>
                  </w:rPr>
                </w:pPr>
                <w:r>
                  <w:rPr>
                    <w:lang w:val="fr-FR"/>
                  </w:rPr>
                  <w:t>Chapitre 6 et conclusion</w:t>
                </w:r>
              </w:p>
            </w:tc>
            <w:tc>
              <w:tcPr>
                <w:tcW w:w="3117" w:type="dxa"/>
              </w:tcPr>
              <w:p w14:paraId="513A1C85" w14:textId="33C110CA" w:rsidR="008268EE" w:rsidRDefault="00436227" w:rsidP="00080D8E">
                <w:pPr>
                  <w:rPr>
                    <w:lang w:val="fr-FR"/>
                  </w:rPr>
                </w:pPr>
                <w:r w:rsidRPr="00436227">
                  <w:rPr>
                    <w:lang w:val="fr-FR"/>
                  </w:rPr>
                  <w:t>Résumé d'une page sur l'impact de la doctrine erronée de Galatie sur l'Église africaine d'aujourd'hui</w:t>
                </w:r>
              </w:p>
            </w:tc>
          </w:tr>
        </w:tbl>
        <w:p w14:paraId="0D2A0B76" w14:textId="77777777" w:rsidR="00426E5E" w:rsidRPr="00080D8E" w:rsidRDefault="00426E5E" w:rsidP="00080D8E">
          <w:pPr>
            <w:rPr>
              <w:lang w:val="fr-FR"/>
            </w:rPr>
          </w:pPr>
        </w:p>
        <w:p w14:paraId="21B3C91A" w14:textId="77777777" w:rsidR="007A7B72" w:rsidRPr="00A61AF7" w:rsidRDefault="007A7B72" w:rsidP="00A61AF7">
          <w:pPr>
            <w:rPr>
              <w:lang w:val="fr-FR"/>
            </w:rPr>
          </w:pPr>
        </w:p>
        <w:p w14:paraId="605D0D6F" w14:textId="77777777" w:rsidR="00A61AF7" w:rsidRDefault="00A61AF7">
          <w:pPr>
            <w:rPr>
              <w:rFonts w:asciiTheme="majorBidi" w:hAnsiTheme="majorBidi" w:cstheme="majorBidi"/>
              <w:lang w:val="fr-FR"/>
            </w:rPr>
          </w:pPr>
        </w:p>
        <w:p w14:paraId="0235EF70" w14:textId="77777777" w:rsidR="00D25B2D" w:rsidRDefault="00D25B2D">
          <w:pPr>
            <w:rPr>
              <w:rFonts w:asciiTheme="majorBidi" w:hAnsiTheme="majorBidi" w:cstheme="majorBidi"/>
              <w:lang w:val="fr-FR"/>
            </w:rPr>
          </w:pPr>
        </w:p>
        <w:p w14:paraId="31B26A51" w14:textId="77777777" w:rsidR="00D25B2D" w:rsidRDefault="00D25B2D">
          <w:pPr>
            <w:rPr>
              <w:rFonts w:asciiTheme="majorBidi" w:hAnsiTheme="majorBidi" w:cstheme="majorBidi"/>
              <w:lang w:val="fr-FR"/>
            </w:rPr>
          </w:pPr>
        </w:p>
        <w:p w14:paraId="7933265A" w14:textId="77777777" w:rsidR="00D25B2D" w:rsidRDefault="00D25B2D">
          <w:pPr>
            <w:rPr>
              <w:rFonts w:asciiTheme="majorBidi" w:hAnsiTheme="majorBidi" w:cstheme="majorBidi"/>
              <w:lang w:val="fr-FR"/>
            </w:rPr>
          </w:pPr>
        </w:p>
        <w:p w14:paraId="24DDF43A" w14:textId="77777777" w:rsidR="00D25B2D" w:rsidRDefault="00D25B2D">
          <w:pPr>
            <w:rPr>
              <w:rFonts w:asciiTheme="majorBidi" w:hAnsiTheme="majorBidi" w:cstheme="majorBidi"/>
              <w:lang w:val="fr-FR"/>
            </w:rPr>
          </w:pPr>
        </w:p>
        <w:p w14:paraId="7A6411D0" w14:textId="77777777" w:rsidR="00D25B2D" w:rsidRDefault="00D25B2D">
          <w:pPr>
            <w:rPr>
              <w:rFonts w:asciiTheme="majorBidi" w:hAnsiTheme="majorBidi" w:cstheme="majorBidi"/>
              <w:lang w:val="fr-FR"/>
            </w:rPr>
          </w:pPr>
        </w:p>
        <w:p w14:paraId="2F2F3A8A" w14:textId="77777777" w:rsidR="00D25B2D" w:rsidRDefault="00D25B2D">
          <w:pPr>
            <w:rPr>
              <w:rFonts w:asciiTheme="majorBidi" w:hAnsiTheme="majorBidi" w:cstheme="majorBidi"/>
              <w:lang w:val="fr-FR"/>
            </w:rPr>
          </w:pPr>
        </w:p>
        <w:p w14:paraId="1F0EC59E" w14:textId="77777777" w:rsidR="00D25B2D" w:rsidRDefault="00D25B2D">
          <w:pPr>
            <w:rPr>
              <w:rFonts w:asciiTheme="majorBidi" w:hAnsiTheme="majorBidi" w:cstheme="majorBidi"/>
              <w:lang w:val="fr-FR"/>
            </w:rPr>
          </w:pPr>
        </w:p>
        <w:p w14:paraId="22CBAEC1" w14:textId="77777777" w:rsidR="00D25B2D" w:rsidRDefault="00D25B2D">
          <w:pPr>
            <w:rPr>
              <w:rFonts w:asciiTheme="majorBidi" w:hAnsiTheme="majorBidi" w:cstheme="majorBidi"/>
              <w:lang w:val="fr-FR"/>
            </w:rPr>
          </w:pPr>
        </w:p>
        <w:p w14:paraId="2F7F1701" w14:textId="77777777" w:rsidR="00D25B2D" w:rsidRDefault="00D25B2D">
          <w:pPr>
            <w:rPr>
              <w:rFonts w:asciiTheme="majorBidi" w:hAnsiTheme="majorBidi" w:cstheme="majorBidi"/>
              <w:lang w:val="fr-FR"/>
            </w:rPr>
          </w:pPr>
        </w:p>
        <w:p w14:paraId="22EDFE72" w14:textId="77777777" w:rsidR="00D25B2D" w:rsidRDefault="00D25B2D">
          <w:pPr>
            <w:rPr>
              <w:rFonts w:asciiTheme="majorBidi" w:hAnsiTheme="majorBidi" w:cstheme="majorBidi"/>
              <w:lang w:val="fr-FR"/>
            </w:rPr>
          </w:pPr>
        </w:p>
        <w:p w14:paraId="748A7FA6" w14:textId="77777777" w:rsidR="001D7119" w:rsidRDefault="001D7119">
          <w:pPr>
            <w:rPr>
              <w:rFonts w:asciiTheme="majorBidi" w:hAnsiTheme="majorBidi" w:cstheme="majorBidi"/>
              <w:lang w:val="fr-FR"/>
            </w:rPr>
          </w:pPr>
        </w:p>
        <w:p w14:paraId="179DCFAB" w14:textId="77777777" w:rsidR="001D7119" w:rsidRDefault="001D7119">
          <w:pPr>
            <w:rPr>
              <w:rFonts w:asciiTheme="majorBidi" w:hAnsiTheme="majorBidi" w:cstheme="majorBidi"/>
              <w:lang w:val="fr-FR"/>
            </w:rPr>
          </w:pPr>
        </w:p>
        <w:p w14:paraId="2A80690E" w14:textId="77777777" w:rsidR="001D7119" w:rsidRDefault="001D7119">
          <w:pPr>
            <w:rPr>
              <w:rFonts w:asciiTheme="majorBidi" w:hAnsiTheme="majorBidi" w:cstheme="majorBidi"/>
              <w:lang w:val="fr-FR"/>
            </w:rPr>
          </w:pPr>
        </w:p>
        <w:p w14:paraId="2B436C60" w14:textId="77777777" w:rsidR="001D7119" w:rsidRDefault="001D7119">
          <w:pPr>
            <w:rPr>
              <w:rFonts w:asciiTheme="majorBidi" w:hAnsiTheme="majorBidi" w:cstheme="majorBidi"/>
              <w:lang w:val="fr-FR"/>
            </w:rPr>
          </w:pPr>
        </w:p>
        <w:p w14:paraId="4DCF821F" w14:textId="77777777" w:rsidR="001D7119" w:rsidRDefault="001D7119">
          <w:pPr>
            <w:rPr>
              <w:rFonts w:asciiTheme="majorBidi" w:hAnsiTheme="majorBidi" w:cstheme="majorBidi"/>
              <w:lang w:val="fr-FR"/>
            </w:rPr>
          </w:pPr>
        </w:p>
        <w:p w14:paraId="551E0A3C" w14:textId="77777777" w:rsidR="001D7119" w:rsidRDefault="001D7119">
          <w:pPr>
            <w:rPr>
              <w:rFonts w:asciiTheme="majorBidi" w:hAnsiTheme="majorBidi" w:cstheme="majorBidi"/>
              <w:lang w:val="fr-FR"/>
            </w:rPr>
          </w:pPr>
        </w:p>
        <w:p w14:paraId="07EFE604" w14:textId="77777777" w:rsidR="00D25B2D" w:rsidRDefault="00D25B2D">
          <w:pPr>
            <w:rPr>
              <w:rFonts w:asciiTheme="majorBidi" w:hAnsiTheme="majorBidi" w:cstheme="majorBidi"/>
              <w:lang w:val="fr-FR"/>
            </w:rPr>
          </w:pPr>
        </w:p>
        <w:p w14:paraId="26C4A1AB" w14:textId="3E3AE52F" w:rsidR="00D25B2D" w:rsidRPr="00990D60" w:rsidRDefault="00F2163E" w:rsidP="000B3A4E">
          <w:pPr>
            <w:rPr>
              <w:rFonts w:asciiTheme="majorBidi" w:hAnsiTheme="majorBidi" w:cstheme="majorBidi"/>
              <w:lang w:val="fr-FR"/>
            </w:rPr>
          </w:pPr>
        </w:p>
      </w:sdtContent>
    </w:sdt>
    <w:p w14:paraId="7948B445" w14:textId="77777777" w:rsidR="00EE04A2" w:rsidRPr="00990D60" w:rsidRDefault="00EE04A2" w:rsidP="003C0B52">
      <w:pPr>
        <w:pStyle w:val="Heading1"/>
        <w:spacing w:line="360" w:lineRule="auto"/>
        <w:rPr>
          <w:rFonts w:asciiTheme="majorBidi" w:hAnsiTheme="majorBidi"/>
          <w:lang w:val="fr-FR"/>
        </w:rPr>
      </w:pPr>
      <w:r w:rsidRPr="00990D60">
        <w:rPr>
          <w:rFonts w:asciiTheme="majorBidi" w:hAnsiTheme="majorBidi"/>
          <w:lang w:val="fr-FR"/>
        </w:rPr>
        <w:lastRenderedPageBreak/>
        <w:t>HISTORIQUE</w:t>
      </w:r>
    </w:p>
    <w:p w14:paraId="67F12F69" w14:textId="5DC498D1" w:rsidR="007F4147" w:rsidRDefault="003C6DC5" w:rsidP="003C0B52">
      <w:pPr>
        <w:pStyle w:val="ListParagraph"/>
        <w:numPr>
          <w:ilvl w:val="0"/>
          <w:numId w:val="6"/>
        </w:numPr>
        <w:spacing w:line="360" w:lineRule="auto"/>
        <w:rPr>
          <w:rFonts w:asciiTheme="majorBidi" w:hAnsiTheme="majorBidi" w:cstheme="majorBidi"/>
          <w:lang w:val="fr-FR"/>
        </w:rPr>
      </w:pPr>
      <w:r w:rsidRPr="00990D60">
        <w:rPr>
          <w:rFonts w:asciiTheme="majorBidi" w:hAnsiTheme="majorBidi" w:cstheme="majorBidi"/>
          <w:lang w:val="fr-FR"/>
        </w:rPr>
        <w:t>Place du livre dans le grand récit</w:t>
      </w:r>
    </w:p>
    <w:p w14:paraId="52EE7DD6" w14:textId="24CBE0BE" w:rsidR="0045517C" w:rsidRPr="00990D60" w:rsidRDefault="0045517C" w:rsidP="0045517C">
      <w:pPr>
        <w:pStyle w:val="ListParagraph"/>
        <w:spacing w:line="360" w:lineRule="auto"/>
        <w:ind w:left="1080"/>
        <w:rPr>
          <w:rFonts w:asciiTheme="majorBidi" w:hAnsiTheme="majorBidi" w:cstheme="majorBidi"/>
          <w:lang w:val="fr-FR"/>
        </w:rPr>
      </w:pPr>
      <w:r>
        <w:rPr>
          <w:rFonts w:asciiTheme="majorBidi" w:hAnsiTheme="majorBidi" w:cstheme="majorBidi"/>
          <w:lang w:val="fr-FR"/>
        </w:rPr>
        <w:t>Lire le document intitulé « </w:t>
      </w:r>
      <w:r w:rsidRPr="0045517C">
        <w:rPr>
          <w:rFonts w:asciiTheme="majorBidi" w:hAnsiTheme="majorBidi" w:cstheme="majorBidi"/>
          <w:lang w:val="fr-FR"/>
        </w:rPr>
        <w:t>Quelle est la place de l'épître aux Galates dans le déroulement général du Nouveau Testament ?</w:t>
      </w:r>
      <w:r>
        <w:rPr>
          <w:rFonts w:asciiTheme="majorBidi" w:hAnsiTheme="majorBidi" w:cstheme="majorBidi"/>
          <w:lang w:val="fr-FR"/>
        </w:rPr>
        <w:t> »</w:t>
      </w:r>
    </w:p>
    <w:p w14:paraId="7A9B22B6" w14:textId="29AF0FBE" w:rsidR="001D4F66" w:rsidRPr="00990D60" w:rsidRDefault="003C6DC5" w:rsidP="003C0B52">
      <w:pPr>
        <w:pStyle w:val="ListParagraph"/>
        <w:numPr>
          <w:ilvl w:val="0"/>
          <w:numId w:val="6"/>
        </w:numPr>
        <w:spacing w:line="360" w:lineRule="auto"/>
        <w:rPr>
          <w:rFonts w:asciiTheme="majorBidi" w:hAnsiTheme="majorBidi" w:cstheme="majorBidi"/>
          <w:lang w:val="fr-FR"/>
        </w:rPr>
      </w:pPr>
      <w:r w:rsidRPr="00990D60">
        <w:rPr>
          <w:rFonts w:asciiTheme="majorBidi" w:hAnsiTheme="majorBidi" w:cstheme="majorBidi"/>
          <w:lang w:val="fr-FR"/>
        </w:rPr>
        <w:t>Date</w:t>
      </w:r>
      <w:r w:rsidR="00BC1DAC" w:rsidRPr="00990D60">
        <w:rPr>
          <w:rFonts w:asciiTheme="majorBidi" w:hAnsiTheme="majorBidi" w:cstheme="majorBidi"/>
          <w:lang w:val="fr-FR"/>
        </w:rPr>
        <w:t xml:space="preserve"> et lieu</w:t>
      </w:r>
    </w:p>
    <w:p w14:paraId="37BFE800" w14:textId="424A0ECD" w:rsidR="001D4F66" w:rsidRPr="00990D60" w:rsidRDefault="00700BDD" w:rsidP="003C0B52">
      <w:pPr>
        <w:pStyle w:val="ListParagraph"/>
        <w:spacing w:line="360" w:lineRule="auto"/>
        <w:ind w:left="1080"/>
        <w:rPr>
          <w:rFonts w:asciiTheme="majorBidi" w:hAnsiTheme="majorBidi" w:cstheme="majorBidi"/>
          <w:lang w:val="fr-FR"/>
        </w:rPr>
      </w:pPr>
      <w:r w:rsidRPr="00990D60">
        <w:rPr>
          <w:rFonts w:asciiTheme="majorBidi" w:hAnsiTheme="majorBidi" w:cstheme="majorBidi"/>
          <w:noProof/>
          <w:lang w:val="fr-FR"/>
        </w:rPr>
        <w:drawing>
          <wp:inline distT="0" distB="0" distL="0" distR="0" wp14:anchorId="2E26ABC3" wp14:editId="54EFBEEC">
            <wp:extent cx="5067747" cy="2860895"/>
            <wp:effectExtent l="0" t="0" r="0" b="0"/>
            <wp:docPr id="765647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647799" name="Picture 76564779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23898" cy="2892594"/>
                    </a:xfrm>
                    <a:prstGeom prst="rect">
                      <a:avLst/>
                    </a:prstGeom>
                  </pic:spPr>
                </pic:pic>
              </a:graphicData>
            </a:graphic>
          </wp:inline>
        </w:drawing>
      </w:r>
    </w:p>
    <w:p w14:paraId="70C416FA" w14:textId="77777777" w:rsidR="00A7315D" w:rsidRPr="00990D60" w:rsidRDefault="00A7315D" w:rsidP="003C0B52">
      <w:pPr>
        <w:pStyle w:val="ListParagraph"/>
        <w:spacing w:line="360" w:lineRule="auto"/>
        <w:ind w:left="1080"/>
        <w:rPr>
          <w:rFonts w:asciiTheme="majorBidi" w:hAnsiTheme="majorBidi" w:cstheme="majorBidi"/>
          <w:lang w:val="fr-FR"/>
        </w:rPr>
      </w:pPr>
    </w:p>
    <w:p w14:paraId="1A5940EF" w14:textId="3CC05249" w:rsidR="00A7315D" w:rsidRPr="00990D60" w:rsidRDefault="00A7315D" w:rsidP="003C0B52">
      <w:pPr>
        <w:pStyle w:val="ListParagraph"/>
        <w:spacing w:line="360" w:lineRule="auto"/>
        <w:ind w:left="1080"/>
        <w:rPr>
          <w:rFonts w:asciiTheme="majorBidi" w:hAnsiTheme="majorBidi" w:cstheme="majorBidi"/>
          <w:lang w:val="fr-FR"/>
        </w:rPr>
      </w:pPr>
      <w:r w:rsidRPr="00990D60">
        <w:rPr>
          <w:rFonts w:asciiTheme="majorBidi" w:hAnsiTheme="majorBidi" w:cstheme="majorBidi"/>
          <w:noProof/>
          <w:lang w:val="fr-FR"/>
        </w:rPr>
        <w:drawing>
          <wp:inline distT="0" distB="0" distL="0" distR="0" wp14:anchorId="3921897F" wp14:editId="56A491D8">
            <wp:extent cx="4780230" cy="2688879"/>
            <wp:effectExtent l="0" t="0" r="0" b="3810"/>
            <wp:docPr id="421257759" name="Picture 1" descr="A map of the s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257759" name="Picture 1" descr="A map of the sea&#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45050" cy="2725340"/>
                    </a:xfrm>
                    <a:prstGeom prst="rect">
                      <a:avLst/>
                    </a:prstGeom>
                  </pic:spPr>
                </pic:pic>
              </a:graphicData>
            </a:graphic>
          </wp:inline>
        </w:drawing>
      </w:r>
    </w:p>
    <w:p w14:paraId="329954D8" w14:textId="77777777" w:rsidR="00A7315D" w:rsidRPr="00990D60" w:rsidRDefault="00A7315D" w:rsidP="003C0B52">
      <w:pPr>
        <w:pStyle w:val="ListParagraph"/>
        <w:spacing w:line="360" w:lineRule="auto"/>
        <w:ind w:left="1080"/>
        <w:rPr>
          <w:rFonts w:asciiTheme="majorBidi" w:hAnsiTheme="majorBidi" w:cstheme="majorBidi"/>
          <w:lang w:val="fr-FR"/>
        </w:rPr>
      </w:pPr>
    </w:p>
    <w:p w14:paraId="33EFE0F7" w14:textId="7972A9BA" w:rsidR="00F440D4" w:rsidRPr="00990D60" w:rsidRDefault="005C3EBB" w:rsidP="003C0B52">
      <w:pPr>
        <w:pStyle w:val="ListParagraph"/>
        <w:spacing w:line="360" w:lineRule="auto"/>
        <w:ind w:left="1080" w:firstLine="360"/>
        <w:rPr>
          <w:rFonts w:asciiTheme="majorBidi" w:hAnsiTheme="majorBidi" w:cstheme="majorBidi"/>
          <w:lang w:val="fr-FR"/>
        </w:rPr>
      </w:pPr>
      <w:r w:rsidRPr="007679AA">
        <w:rPr>
          <w:rFonts w:asciiTheme="majorBidi" w:hAnsiTheme="majorBidi" w:cstheme="majorBidi"/>
          <w:color w:val="156082" w:themeColor="accent1"/>
          <w:lang w:val="fr-FR"/>
        </w:rPr>
        <w:lastRenderedPageBreak/>
        <w:t xml:space="preserve">Il n'est pas facile de dater le livre des Galates pour plusieurs raisons essentielles. Il existait deux régions en Asie </w:t>
      </w:r>
      <w:r w:rsidR="00990D60" w:rsidRPr="007679AA">
        <w:rPr>
          <w:rFonts w:asciiTheme="majorBidi" w:hAnsiTheme="majorBidi" w:cstheme="majorBidi"/>
          <w:color w:val="156082" w:themeColor="accent1"/>
          <w:lang w:val="fr-FR"/>
        </w:rPr>
        <w:t>Mineure connues</w:t>
      </w:r>
      <w:r w:rsidRPr="007679AA">
        <w:rPr>
          <w:rFonts w:asciiTheme="majorBidi" w:hAnsiTheme="majorBidi" w:cstheme="majorBidi"/>
          <w:color w:val="156082" w:themeColor="accent1"/>
          <w:lang w:val="fr-FR"/>
        </w:rPr>
        <w:t xml:space="preserve"> sous le nom de « Galatie » : la Galatie du Nord et la Galatie du Sud</w:t>
      </w:r>
      <w:r w:rsidRPr="00990D60">
        <w:rPr>
          <w:rFonts w:asciiTheme="majorBidi" w:hAnsiTheme="majorBidi" w:cstheme="majorBidi"/>
          <w:lang w:val="fr-FR"/>
        </w:rPr>
        <w:t xml:space="preserve">. </w:t>
      </w:r>
      <w:r w:rsidRPr="005F16BD">
        <w:rPr>
          <w:rFonts w:asciiTheme="majorBidi" w:hAnsiTheme="majorBidi" w:cstheme="majorBidi"/>
          <w:color w:val="156082" w:themeColor="accent1"/>
          <w:lang w:val="fr-FR"/>
        </w:rPr>
        <w:t xml:space="preserve">On ne trouve aucune trace dans le livre des Actes indiquant que Paul se soit rendu dans la région nord de la Galatie. </w:t>
      </w:r>
      <w:r w:rsidRPr="00990D60">
        <w:rPr>
          <w:rFonts w:asciiTheme="majorBidi" w:hAnsiTheme="majorBidi" w:cstheme="majorBidi"/>
          <w:lang w:val="fr-FR"/>
        </w:rPr>
        <w:t>Certains pensent toutefois qu'il aurait pu visiter cette région lors de son deuxième voyage missionnaire. Cette hypothèse s'appuie sur Actes 16.6, où Paul dit avoir « traversé la région de Phrygie et de Galatie ».</w:t>
      </w:r>
      <w:r w:rsidR="00FB021D" w:rsidRPr="00990D60">
        <w:rPr>
          <w:rFonts w:asciiTheme="majorBidi" w:hAnsiTheme="majorBidi" w:cstheme="majorBidi"/>
          <w:lang w:val="fr-FR"/>
        </w:rPr>
        <w:t xml:space="preserve"> </w:t>
      </w:r>
      <w:r w:rsidRPr="00990D60">
        <w:rPr>
          <w:rFonts w:asciiTheme="majorBidi" w:hAnsiTheme="majorBidi" w:cstheme="majorBidi"/>
          <w:lang w:val="fr-FR"/>
        </w:rPr>
        <w:t xml:space="preserve">Cette phrase est également reprise dans Actes 18.23. Pourtant, il y a peu raison de croire qu'il s'agit de la région nord de la Galatie, </w:t>
      </w:r>
      <w:r w:rsidRPr="00BF0DC9">
        <w:rPr>
          <w:rFonts w:asciiTheme="majorBidi" w:hAnsiTheme="majorBidi" w:cstheme="majorBidi"/>
          <w:color w:val="156082" w:themeColor="accent1"/>
          <w:lang w:val="fr-FR"/>
        </w:rPr>
        <w:t>principalement parce que les Actes ne mentionnent aucune activité d'évangélisation ou d'implantation d'églises dans cette région</w:t>
      </w:r>
      <w:r w:rsidRPr="00795FBC">
        <w:rPr>
          <w:rFonts w:asciiTheme="majorBidi" w:hAnsiTheme="majorBidi" w:cstheme="majorBidi"/>
          <w:color w:val="156082" w:themeColor="accent1"/>
          <w:lang w:val="fr-FR"/>
        </w:rPr>
        <w:t>. En ce qui concerne la région sud, Paul parle en détail de son travail, des défis qu'il a rencontrés et de ses succès parmi les églises connues sous le nom de Galatie dans la province de Rome.</w:t>
      </w:r>
      <w:r w:rsidR="00460F39" w:rsidRPr="00795FBC">
        <w:rPr>
          <w:rFonts w:asciiTheme="majorBidi" w:hAnsiTheme="majorBidi" w:cstheme="majorBidi"/>
          <w:color w:val="156082" w:themeColor="accent1"/>
          <w:lang w:val="fr-FR"/>
        </w:rPr>
        <w:t xml:space="preserve"> </w:t>
      </w:r>
      <w:r w:rsidR="00D95119" w:rsidRPr="00795FBC">
        <w:rPr>
          <w:rFonts w:asciiTheme="majorBidi" w:hAnsiTheme="majorBidi" w:cstheme="majorBidi"/>
          <w:color w:val="156082" w:themeColor="accent1"/>
          <w:lang w:val="fr-FR"/>
        </w:rPr>
        <w:t xml:space="preserve"> </w:t>
      </w:r>
    </w:p>
    <w:p w14:paraId="48E4E6B8" w14:textId="43FEB469" w:rsidR="00A7315D" w:rsidRPr="00990D60" w:rsidRDefault="000E3B1D" w:rsidP="003C0B52">
      <w:pPr>
        <w:pStyle w:val="ListParagraph"/>
        <w:spacing w:line="360" w:lineRule="auto"/>
        <w:ind w:left="1080" w:firstLine="360"/>
        <w:rPr>
          <w:rFonts w:asciiTheme="majorBidi" w:hAnsiTheme="majorBidi" w:cstheme="majorBidi"/>
          <w:lang w:val="fr-FR"/>
        </w:rPr>
      </w:pPr>
      <w:r w:rsidRPr="00795FBC">
        <w:rPr>
          <w:rFonts w:asciiTheme="majorBidi" w:hAnsiTheme="majorBidi" w:cstheme="majorBidi"/>
          <w:color w:val="156082" w:themeColor="accent1"/>
          <w:lang w:val="fr-FR"/>
        </w:rPr>
        <w:t>Les historiens distinguent ces deux régions sur le plan ethnique et administratif</w:t>
      </w:r>
      <w:r w:rsidR="004D1C0A" w:rsidRPr="00795FBC">
        <w:rPr>
          <w:rFonts w:asciiTheme="majorBidi" w:hAnsiTheme="majorBidi" w:cstheme="majorBidi"/>
          <w:color w:val="156082" w:themeColor="accent1"/>
          <w:lang w:val="fr-FR"/>
        </w:rPr>
        <w:t>.</w:t>
      </w:r>
      <w:r w:rsidR="004D1C0A">
        <w:rPr>
          <w:rFonts w:asciiTheme="majorBidi" w:hAnsiTheme="majorBidi" w:cstheme="majorBidi"/>
          <w:lang w:val="fr-FR"/>
        </w:rPr>
        <w:t xml:space="preserve"> </w:t>
      </w:r>
      <w:r w:rsidRPr="004C1A29">
        <w:rPr>
          <w:rFonts w:asciiTheme="majorBidi" w:hAnsiTheme="majorBidi" w:cstheme="majorBidi"/>
          <w:color w:val="156082" w:themeColor="accent1"/>
          <w:lang w:val="fr-FR"/>
        </w:rPr>
        <w:t>Il est vrai que la majorité des Galates ethniques vivaient plus au nord, mais sur le plan administratif, on considère que le sud était également appelé Galatie en tant que province romaine</w:t>
      </w:r>
      <w:r w:rsidRPr="00990D60">
        <w:rPr>
          <w:rFonts w:asciiTheme="majorBidi" w:hAnsiTheme="majorBidi" w:cstheme="majorBidi"/>
          <w:lang w:val="fr-FR"/>
        </w:rPr>
        <w:t xml:space="preserve">. </w:t>
      </w:r>
      <w:r w:rsidRPr="004C1A29">
        <w:rPr>
          <w:rFonts w:asciiTheme="majorBidi" w:hAnsiTheme="majorBidi" w:cstheme="majorBidi"/>
          <w:color w:val="156082" w:themeColor="accent1"/>
          <w:lang w:val="fr-FR"/>
        </w:rPr>
        <w:t xml:space="preserve">On connaît seulement des traces claires de l'activité de Paul dans les régions de Galatie au sud pendant son premier voyage missionnaire. C'était parmi les églises implantées à </w:t>
      </w:r>
      <w:proofErr w:type="spellStart"/>
      <w:r w:rsidRPr="004C1A29">
        <w:rPr>
          <w:rFonts w:asciiTheme="majorBidi" w:hAnsiTheme="majorBidi" w:cstheme="majorBidi"/>
          <w:color w:val="156082" w:themeColor="accent1"/>
          <w:lang w:val="fr-FR"/>
        </w:rPr>
        <w:t>Lystre</w:t>
      </w:r>
      <w:proofErr w:type="spellEnd"/>
      <w:r w:rsidRPr="004C1A29">
        <w:rPr>
          <w:rFonts w:asciiTheme="majorBidi" w:hAnsiTheme="majorBidi" w:cstheme="majorBidi"/>
          <w:color w:val="156082" w:themeColor="accent1"/>
          <w:lang w:val="fr-FR"/>
        </w:rPr>
        <w:t xml:space="preserve">, </w:t>
      </w:r>
      <w:proofErr w:type="spellStart"/>
      <w:r w:rsidRPr="004C1A29">
        <w:rPr>
          <w:rFonts w:asciiTheme="majorBidi" w:hAnsiTheme="majorBidi" w:cstheme="majorBidi"/>
          <w:color w:val="156082" w:themeColor="accent1"/>
          <w:lang w:val="fr-FR"/>
        </w:rPr>
        <w:t>Derbe</w:t>
      </w:r>
      <w:proofErr w:type="spellEnd"/>
      <w:r w:rsidRPr="004C1A29">
        <w:rPr>
          <w:rFonts w:asciiTheme="majorBidi" w:hAnsiTheme="majorBidi" w:cstheme="majorBidi"/>
          <w:color w:val="156082" w:themeColor="accent1"/>
          <w:lang w:val="fr-FR"/>
        </w:rPr>
        <w:t xml:space="preserve">, Antioche et </w:t>
      </w:r>
      <w:r w:rsidR="00D637FA" w:rsidRPr="004C1A29">
        <w:rPr>
          <w:rFonts w:asciiTheme="majorBidi" w:hAnsiTheme="majorBidi" w:cstheme="majorBidi"/>
          <w:color w:val="156082" w:themeColor="accent1"/>
          <w:lang w:val="fr-FR"/>
        </w:rPr>
        <w:t>Iconium</w:t>
      </w:r>
      <w:r w:rsidRPr="004C1A29">
        <w:rPr>
          <w:rFonts w:asciiTheme="majorBidi" w:hAnsiTheme="majorBidi" w:cstheme="majorBidi"/>
          <w:color w:val="156082" w:themeColor="accent1"/>
          <w:lang w:val="fr-FR"/>
        </w:rPr>
        <w:t>.</w:t>
      </w:r>
    </w:p>
    <w:p w14:paraId="78613EF0" w14:textId="132FD8E9" w:rsidR="00917119" w:rsidRDefault="00FE50AA" w:rsidP="003C0B52">
      <w:pPr>
        <w:pStyle w:val="ListParagraph"/>
        <w:spacing w:line="360" w:lineRule="auto"/>
        <w:ind w:left="1080" w:firstLine="360"/>
        <w:rPr>
          <w:rFonts w:asciiTheme="majorBidi" w:hAnsiTheme="majorBidi" w:cstheme="majorBidi"/>
          <w:lang w:val="fr-FR"/>
        </w:rPr>
      </w:pPr>
      <w:r w:rsidRPr="00C22473">
        <w:rPr>
          <w:rFonts w:asciiTheme="majorBidi" w:hAnsiTheme="majorBidi" w:cstheme="majorBidi"/>
          <w:color w:val="156082" w:themeColor="accent1"/>
          <w:lang w:val="fr-FR"/>
        </w:rPr>
        <w:t xml:space="preserve">S'il est vrai que Paul pensait au sud lorsqu'il a dit « les Églises de Galatie » dans 1.2, cette lettre aurait été écrite après son premier voyage missionnaire. </w:t>
      </w:r>
      <w:r w:rsidRPr="000C1464">
        <w:rPr>
          <w:rFonts w:asciiTheme="majorBidi" w:hAnsiTheme="majorBidi" w:cstheme="majorBidi"/>
          <w:color w:val="156082" w:themeColor="accent1"/>
          <w:lang w:val="fr-FR"/>
        </w:rPr>
        <w:t>Pour déterminer la date officielle, on doit considérer quand Paul s'est rendu à Jérusalem dans 2.1-10</w:t>
      </w:r>
      <w:r w:rsidR="002B0734" w:rsidRPr="000C1464">
        <w:rPr>
          <w:rFonts w:asciiTheme="majorBidi" w:hAnsiTheme="majorBidi" w:cstheme="majorBidi"/>
          <w:color w:val="156082" w:themeColor="accent1"/>
          <w:lang w:val="fr-FR"/>
        </w:rPr>
        <w:t xml:space="preserve"> (</w:t>
      </w:r>
      <w:r w:rsidR="004941EB" w:rsidRPr="000C1464">
        <w:rPr>
          <w:rFonts w:asciiTheme="majorBidi" w:hAnsiTheme="majorBidi" w:cstheme="majorBidi"/>
          <w:color w:val="156082" w:themeColor="accent1"/>
          <w:lang w:val="fr-FR"/>
        </w:rPr>
        <w:t>Consultez la liste ci-dessous des cinq fois où Paul s'est rendu à Jérusalem)</w:t>
      </w:r>
      <w:r w:rsidRPr="000C1464">
        <w:rPr>
          <w:rFonts w:asciiTheme="majorBidi" w:hAnsiTheme="majorBidi" w:cstheme="majorBidi"/>
          <w:color w:val="156082" w:themeColor="accent1"/>
          <w:lang w:val="fr-FR"/>
        </w:rPr>
        <w:t xml:space="preserve"> et a dû confronter Pierre sur des questions d'actions contraires à l'Évangile. </w:t>
      </w:r>
      <w:r w:rsidR="00185FE1" w:rsidRPr="00D548C7">
        <w:rPr>
          <w:rFonts w:asciiTheme="majorBidi" w:hAnsiTheme="majorBidi" w:cstheme="majorBidi"/>
          <w:color w:val="156082" w:themeColor="accent1"/>
          <w:lang w:val="fr-FR"/>
        </w:rPr>
        <w:t>Il semble que la plupart de ceux qui datent l'épître après le premier voyage missionnaire de Paul pensent qu'elle a été écrite soit avant la réunion à Jérusalem dans Actes 15, soit juste après.</w:t>
      </w:r>
      <w:r w:rsidR="00E028A4" w:rsidRPr="00D548C7">
        <w:rPr>
          <w:rFonts w:asciiTheme="majorBidi" w:hAnsiTheme="majorBidi" w:cstheme="majorBidi"/>
          <w:color w:val="156082" w:themeColor="accent1"/>
          <w:lang w:val="fr-FR"/>
        </w:rPr>
        <w:t> </w:t>
      </w:r>
      <w:r w:rsidR="00E028A4" w:rsidRPr="00990D60">
        <w:rPr>
          <w:rStyle w:val="FootnoteReference"/>
          <w:rFonts w:asciiTheme="majorBidi" w:hAnsiTheme="majorBidi" w:cstheme="majorBidi"/>
          <w:lang w:val="fr-FR"/>
        </w:rPr>
        <w:footnoteReference w:id="1"/>
      </w:r>
      <w:r w:rsidR="00E028A4" w:rsidRPr="00990D60">
        <w:rPr>
          <w:rFonts w:asciiTheme="majorBidi" w:hAnsiTheme="majorBidi" w:cstheme="majorBidi"/>
          <w:lang w:val="fr-FR"/>
        </w:rPr>
        <w:t xml:space="preserve">» </w:t>
      </w:r>
      <w:r w:rsidR="00185FE1" w:rsidRPr="00081A1D">
        <w:rPr>
          <w:rFonts w:asciiTheme="majorBidi" w:hAnsiTheme="majorBidi" w:cstheme="majorBidi"/>
          <w:color w:val="156082" w:themeColor="accent1"/>
          <w:lang w:val="fr-FR"/>
        </w:rPr>
        <w:t xml:space="preserve">Il me semble préférable de dire que l'épître a probablement été écrite avant la réunion du concile à Jérusalem, parce que les discussions et les décisions du concile auraient été importantes pour défendre les églises de Galatie contre les </w:t>
      </w:r>
      <w:r w:rsidR="00E3648D" w:rsidRPr="00081A1D">
        <w:rPr>
          <w:rFonts w:asciiTheme="majorBidi" w:hAnsiTheme="majorBidi" w:cstheme="majorBidi"/>
          <w:color w:val="156082" w:themeColor="accent1"/>
          <w:lang w:val="fr-FR"/>
        </w:rPr>
        <w:t>Judaïsant</w:t>
      </w:r>
      <w:r w:rsidR="00185FE1" w:rsidRPr="00081A1D">
        <w:rPr>
          <w:rFonts w:asciiTheme="majorBidi" w:hAnsiTheme="majorBidi" w:cstheme="majorBidi"/>
          <w:color w:val="156082" w:themeColor="accent1"/>
          <w:lang w:val="fr-FR"/>
        </w:rPr>
        <w:t>.</w:t>
      </w:r>
      <w:r w:rsidR="00A358CD" w:rsidRPr="00081A1D">
        <w:rPr>
          <w:rFonts w:asciiTheme="majorBidi" w:hAnsiTheme="majorBidi" w:cstheme="majorBidi"/>
          <w:color w:val="156082" w:themeColor="accent1"/>
          <w:lang w:val="fr-FR"/>
        </w:rPr>
        <w:t xml:space="preserve"> </w:t>
      </w:r>
    </w:p>
    <w:p w14:paraId="46DA626D" w14:textId="5BCCC8E0" w:rsidR="00EC7137" w:rsidRPr="00990D60" w:rsidRDefault="007C1497" w:rsidP="003C0B52">
      <w:pPr>
        <w:pStyle w:val="ListParagraph"/>
        <w:spacing w:line="360" w:lineRule="auto"/>
        <w:ind w:left="1080" w:firstLine="360"/>
        <w:rPr>
          <w:rFonts w:asciiTheme="majorBidi" w:hAnsiTheme="majorBidi" w:cstheme="majorBidi"/>
          <w:lang w:val="fr-FR"/>
        </w:rPr>
      </w:pPr>
      <w:r>
        <w:rPr>
          <w:rFonts w:asciiTheme="majorBidi" w:hAnsiTheme="majorBidi" w:cstheme="majorBidi"/>
          <w:lang w:val="fr-FR"/>
        </w:rPr>
        <w:lastRenderedPageBreak/>
        <w:t>« </w:t>
      </w:r>
      <w:r w:rsidR="0079714A" w:rsidRPr="00DC6291">
        <w:rPr>
          <w:rFonts w:asciiTheme="majorBidi" w:hAnsiTheme="majorBidi" w:cstheme="majorBidi"/>
          <w:color w:val="156082" w:themeColor="accent1"/>
          <w:lang w:val="fr-FR"/>
        </w:rPr>
        <w:t xml:space="preserve">Si ce problème de la </w:t>
      </w:r>
      <w:r w:rsidR="00873C57" w:rsidRPr="00DC6291">
        <w:rPr>
          <w:rFonts w:asciiTheme="majorBidi" w:hAnsiTheme="majorBidi" w:cstheme="majorBidi"/>
          <w:color w:val="156082" w:themeColor="accent1"/>
          <w:lang w:val="fr-FR"/>
        </w:rPr>
        <w:t>circoncision</w:t>
      </w:r>
      <w:r w:rsidR="00D703F9" w:rsidRPr="00DC6291">
        <w:rPr>
          <w:rFonts w:asciiTheme="majorBidi" w:hAnsiTheme="majorBidi" w:cstheme="majorBidi"/>
          <w:color w:val="156082" w:themeColor="accent1"/>
          <w:lang w:val="fr-FR"/>
        </w:rPr>
        <w:t xml:space="preserve"> avait surgi après le concile, Paul n’aurait eu qu’</w:t>
      </w:r>
      <w:r w:rsidR="00721311" w:rsidRPr="00DC6291">
        <w:rPr>
          <w:rFonts w:asciiTheme="majorBidi" w:hAnsiTheme="majorBidi" w:cstheme="majorBidi"/>
          <w:color w:val="156082" w:themeColor="accent1"/>
          <w:lang w:val="fr-FR"/>
        </w:rPr>
        <w:t xml:space="preserve">à montrer la lettre de Jacque dont </w:t>
      </w:r>
      <w:r w:rsidR="00873C57" w:rsidRPr="00DC6291">
        <w:rPr>
          <w:rFonts w:asciiTheme="majorBidi" w:hAnsiTheme="majorBidi" w:cstheme="majorBidi"/>
          <w:color w:val="156082" w:themeColor="accent1"/>
          <w:lang w:val="fr-FR"/>
        </w:rPr>
        <w:t>il</w:t>
      </w:r>
      <w:r w:rsidR="00721311" w:rsidRPr="00DC6291">
        <w:rPr>
          <w:rFonts w:asciiTheme="majorBidi" w:hAnsiTheme="majorBidi" w:cstheme="majorBidi"/>
          <w:color w:val="156082" w:themeColor="accent1"/>
          <w:lang w:val="fr-FR"/>
        </w:rPr>
        <w:t xml:space="preserve"> est question en Ac</w:t>
      </w:r>
      <w:r w:rsidR="00740707" w:rsidRPr="00DC6291">
        <w:rPr>
          <w:rFonts w:asciiTheme="majorBidi" w:hAnsiTheme="majorBidi" w:cstheme="majorBidi"/>
          <w:color w:val="156082" w:themeColor="accent1"/>
          <w:lang w:val="fr-FR"/>
        </w:rPr>
        <w:t>tes 15. </w:t>
      </w:r>
      <w:r w:rsidR="00740707" w:rsidRPr="00DC6291">
        <w:rPr>
          <w:rStyle w:val="FootnoteReference"/>
          <w:rFonts w:asciiTheme="majorBidi" w:hAnsiTheme="majorBidi" w:cstheme="majorBidi"/>
          <w:color w:val="156082" w:themeColor="accent1"/>
          <w:lang w:val="fr-FR"/>
        </w:rPr>
        <w:footnoteReference w:id="2"/>
      </w:r>
      <w:r w:rsidR="00740707" w:rsidRPr="00DC6291">
        <w:rPr>
          <w:rFonts w:asciiTheme="majorBidi" w:hAnsiTheme="majorBidi" w:cstheme="majorBidi"/>
          <w:color w:val="156082" w:themeColor="accent1"/>
          <w:lang w:val="fr-FR"/>
        </w:rPr>
        <w:t xml:space="preserve">» </w:t>
      </w:r>
      <w:r w:rsidR="000537C9" w:rsidRPr="00DC6291">
        <w:rPr>
          <w:rFonts w:asciiTheme="majorBidi" w:hAnsiTheme="majorBidi" w:cstheme="majorBidi"/>
          <w:color w:val="156082" w:themeColor="accent1"/>
          <w:lang w:val="fr-FR"/>
        </w:rPr>
        <w:t xml:space="preserve">De plus, </w:t>
      </w:r>
      <w:r w:rsidR="00167150" w:rsidRPr="00DC6291">
        <w:rPr>
          <w:rFonts w:asciiTheme="majorBidi" w:hAnsiTheme="majorBidi" w:cstheme="majorBidi"/>
          <w:color w:val="156082" w:themeColor="accent1"/>
          <w:lang w:val="fr-FR"/>
        </w:rPr>
        <w:t xml:space="preserve">« Lorsque Pierre parle de la Galatie </w:t>
      </w:r>
      <w:r w:rsidR="002C0A9A" w:rsidRPr="00DC6291">
        <w:rPr>
          <w:rFonts w:asciiTheme="majorBidi" w:hAnsiTheme="majorBidi" w:cstheme="majorBidi"/>
          <w:color w:val="156082" w:themeColor="accent1"/>
          <w:lang w:val="fr-FR"/>
        </w:rPr>
        <w:t xml:space="preserve">en 1 Pierre 1.1, il désigne probablement la province </w:t>
      </w:r>
      <w:r w:rsidR="00BE58D2" w:rsidRPr="00DC6291">
        <w:rPr>
          <w:rFonts w:asciiTheme="majorBidi" w:hAnsiTheme="majorBidi" w:cstheme="majorBidi"/>
          <w:color w:val="156082" w:themeColor="accent1"/>
          <w:lang w:val="fr-FR"/>
        </w:rPr>
        <w:t xml:space="preserve">romaine, </w:t>
      </w:r>
      <w:r w:rsidR="00A1017B" w:rsidRPr="00DC6291">
        <w:rPr>
          <w:rFonts w:asciiTheme="majorBidi" w:hAnsiTheme="majorBidi" w:cstheme="majorBidi"/>
          <w:color w:val="156082" w:themeColor="accent1"/>
          <w:lang w:val="fr-FR"/>
        </w:rPr>
        <w:t>parce que</w:t>
      </w:r>
      <w:r w:rsidR="00BE58D2" w:rsidRPr="00DC6291">
        <w:rPr>
          <w:rFonts w:asciiTheme="majorBidi" w:hAnsiTheme="majorBidi" w:cstheme="majorBidi"/>
          <w:color w:val="156082" w:themeColor="accent1"/>
          <w:lang w:val="fr-FR"/>
        </w:rPr>
        <w:t xml:space="preserve"> les quatre autres </w:t>
      </w:r>
      <w:r w:rsidR="00A96EB0" w:rsidRPr="00DC6291">
        <w:rPr>
          <w:rFonts w:asciiTheme="majorBidi" w:hAnsiTheme="majorBidi" w:cstheme="majorBidi"/>
          <w:color w:val="156082" w:themeColor="accent1"/>
          <w:lang w:val="fr-FR"/>
        </w:rPr>
        <w:t>régions</w:t>
      </w:r>
      <w:r w:rsidR="00BE58D2" w:rsidRPr="00DC6291">
        <w:rPr>
          <w:rFonts w:asciiTheme="majorBidi" w:hAnsiTheme="majorBidi" w:cstheme="majorBidi"/>
          <w:color w:val="156082" w:themeColor="accent1"/>
          <w:lang w:val="fr-FR"/>
        </w:rPr>
        <w:t xml:space="preserve"> ou provinces nommées font référence non pas </w:t>
      </w:r>
      <w:r w:rsidR="00846CA9" w:rsidRPr="00DC6291">
        <w:rPr>
          <w:rFonts w:asciiTheme="majorBidi" w:hAnsiTheme="majorBidi" w:cstheme="majorBidi"/>
          <w:color w:val="156082" w:themeColor="accent1"/>
          <w:lang w:val="fr-FR"/>
        </w:rPr>
        <w:t xml:space="preserve">aux </w:t>
      </w:r>
      <w:r w:rsidR="00A96EB0" w:rsidRPr="00DC6291">
        <w:rPr>
          <w:rFonts w:asciiTheme="majorBidi" w:hAnsiTheme="majorBidi" w:cstheme="majorBidi"/>
          <w:color w:val="156082" w:themeColor="accent1"/>
          <w:lang w:val="fr-FR"/>
        </w:rPr>
        <w:t>régions</w:t>
      </w:r>
      <w:r w:rsidR="00846CA9" w:rsidRPr="00DC6291">
        <w:rPr>
          <w:rFonts w:asciiTheme="majorBidi" w:hAnsiTheme="majorBidi" w:cstheme="majorBidi"/>
          <w:color w:val="156082" w:themeColor="accent1"/>
          <w:lang w:val="fr-FR"/>
        </w:rPr>
        <w:t xml:space="preserve"> ethniques mais aux provinces romaines. </w:t>
      </w:r>
      <w:r w:rsidR="00A96EB0" w:rsidRPr="00DC6291">
        <w:rPr>
          <w:rStyle w:val="FootnoteReference"/>
          <w:rFonts w:asciiTheme="majorBidi" w:hAnsiTheme="majorBidi" w:cstheme="majorBidi"/>
          <w:color w:val="156082" w:themeColor="accent1"/>
          <w:lang w:val="fr-FR"/>
        </w:rPr>
        <w:footnoteReference w:id="3"/>
      </w:r>
      <w:r w:rsidR="00846CA9" w:rsidRPr="00DC6291">
        <w:rPr>
          <w:rFonts w:asciiTheme="majorBidi" w:hAnsiTheme="majorBidi" w:cstheme="majorBidi"/>
          <w:color w:val="156082" w:themeColor="accent1"/>
          <w:lang w:val="fr-FR"/>
        </w:rPr>
        <w:t>»</w:t>
      </w:r>
      <w:r w:rsidR="00217F72" w:rsidRPr="00DC6291">
        <w:rPr>
          <w:rFonts w:asciiTheme="majorBidi" w:hAnsiTheme="majorBidi" w:cstheme="majorBidi"/>
          <w:color w:val="156082" w:themeColor="accent1"/>
          <w:lang w:val="fr-FR"/>
        </w:rPr>
        <w:t xml:space="preserve"> Barnabas est mentionné trois fois dans l'épître aux Galates (2.1, 9, 13), et il était le compagnon de voyage principal de Paul lors de son troisième voyage missionnaire, à l'exception de Jean Marc qui l'avait abandonné au cours de ce voyage. </w:t>
      </w:r>
      <w:r w:rsidR="00217F72" w:rsidRPr="00217F72">
        <w:rPr>
          <w:rFonts w:asciiTheme="majorBidi" w:hAnsiTheme="majorBidi" w:cstheme="majorBidi"/>
          <w:lang w:val="fr-FR"/>
        </w:rPr>
        <w:t>Barnabas reste avec Jean Marc (qui est son cousin) pendant le deuxième voyage missionnaire de Paul (Silas, Timothée et probablement Luc l'accompagnaient lors de son deuxième voyage). Par conséquent, les événements relatés dans l'épître aux Galates prennent tout leur sens pendant et après son premier voyage, avant le début du second.</w:t>
      </w:r>
    </w:p>
    <w:p w14:paraId="7144704B" w14:textId="0C7AD1EC" w:rsidR="004B0756" w:rsidRDefault="003140D6" w:rsidP="003C0B52">
      <w:pPr>
        <w:pStyle w:val="ListParagraph"/>
        <w:spacing w:line="360" w:lineRule="auto"/>
        <w:ind w:left="1080" w:firstLine="360"/>
        <w:rPr>
          <w:rFonts w:asciiTheme="majorBidi" w:hAnsiTheme="majorBidi" w:cstheme="majorBidi"/>
          <w:lang w:val="fr-FR"/>
        </w:rPr>
      </w:pPr>
      <w:r w:rsidRPr="00990D60">
        <w:rPr>
          <w:rFonts w:asciiTheme="majorBidi" w:hAnsiTheme="majorBidi" w:cstheme="majorBidi"/>
          <w:lang w:val="fr-FR"/>
        </w:rPr>
        <w:t xml:space="preserve">Par conséquent, puisque </w:t>
      </w:r>
      <w:r w:rsidR="00772ABA" w:rsidRPr="00AD78CB">
        <w:rPr>
          <w:rFonts w:asciiTheme="majorBidi" w:hAnsiTheme="majorBidi" w:cstheme="majorBidi"/>
          <w:color w:val="156082" w:themeColor="accent1"/>
          <w:lang w:val="fr-FR"/>
        </w:rPr>
        <w:t>Paul avait établi une base à Antioche (voir Actes 11.19-30 ; 13.1-4 ; 14.26-28), il est donc probable qu'il ait écrit cette lettre aux Galates depuis Antioche en Syrie peu après son premier voyage missionnaire en Galatie. Cela situerait la date de la lettre vers 48 ou 49 après J.-C. (la réunion mentionnée dans Actes 15 a eu lieu soit en 49, soit en 50), ce qui en ferait la première des épîtres de Paul et certainement l'un des premiers livres du Nouveau Testament (Jacques est le premier).</w:t>
      </w:r>
    </w:p>
    <w:p w14:paraId="6BE79AB0" w14:textId="03C98299" w:rsidR="004B0756" w:rsidRPr="00BE24D9" w:rsidRDefault="004B0756" w:rsidP="003C0B52">
      <w:pPr>
        <w:pStyle w:val="NormalWeb"/>
        <w:spacing w:line="360" w:lineRule="auto"/>
        <w:rPr>
          <w:color w:val="156082" w:themeColor="accent1"/>
        </w:rPr>
      </w:pPr>
      <w:r w:rsidRPr="00BE24D9">
        <w:rPr>
          <w:color w:val="156082" w:themeColor="accent1"/>
        </w:rPr>
        <w:t>Des cinq fois où Paul s'est rendu à Jérusalem</w:t>
      </w:r>
      <w:r w:rsidR="004B7BC7" w:rsidRPr="00BE24D9">
        <w:rPr>
          <w:color w:val="156082" w:themeColor="accent1"/>
        </w:rPr>
        <w:t xml:space="preserve"> :</w:t>
      </w:r>
    </w:p>
    <w:p w14:paraId="60306219" w14:textId="5D43FED5" w:rsidR="004B0756" w:rsidRPr="00BE24D9" w:rsidRDefault="00712585" w:rsidP="003C0B52">
      <w:pPr>
        <w:pStyle w:val="NormalWeb"/>
        <w:numPr>
          <w:ilvl w:val="0"/>
          <w:numId w:val="9"/>
        </w:numPr>
        <w:spacing w:line="360" w:lineRule="auto"/>
        <w:rPr>
          <w:color w:val="156082" w:themeColor="accent1"/>
        </w:rPr>
      </w:pPr>
      <w:r w:rsidRPr="00BE24D9">
        <w:rPr>
          <w:b/>
          <w:bCs/>
          <w:color w:val="156082" w:themeColor="accent1"/>
        </w:rPr>
        <w:t xml:space="preserve">Après sa conversion (Actes 9:26-30) </w:t>
      </w:r>
      <w:r w:rsidRPr="00BE24D9">
        <w:rPr>
          <w:color w:val="156082" w:themeColor="accent1"/>
        </w:rPr>
        <w:t>: Paul s'est rendu à Jérusalem après s'être échappé de Damas, où Barnabas l'a présenté aux apôtres.</w:t>
      </w:r>
    </w:p>
    <w:p w14:paraId="12678803" w14:textId="076D90A3" w:rsidR="00712585" w:rsidRPr="00BE24D9" w:rsidRDefault="002E7D8C" w:rsidP="003C0B52">
      <w:pPr>
        <w:pStyle w:val="NormalWeb"/>
        <w:numPr>
          <w:ilvl w:val="0"/>
          <w:numId w:val="9"/>
        </w:numPr>
        <w:spacing w:line="360" w:lineRule="auto"/>
        <w:rPr>
          <w:color w:val="156082" w:themeColor="accent1"/>
        </w:rPr>
      </w:pPr>
      <w:r w:rsidRPr="00BE24D9">
        <w:rPr>
          <w:b/>
          <w:bCs/>
          <w:color w:val="156082" w:themeColor="accent1"/>
        </w:rPr>
        <w:t>Aide alimentaire (Actes 11:27-30)</w:t>
      </w:r>
      <w:r w:rsidRPr="00BE24D9">
        <w:rPr>
          <w:color w:val="156082" w:themeColor="accent1"/>
        </w:rPr>
        <w:t xml:space="preserve"> : Paul et Barnabas ont apporté de l'aide de Antioche à l'église de Jérusalem pendant une famine.</w:t>
      </w:r>
    </w:p>
    <w:p w14:paraId="0C2456EA" w14:textId="18D93B81" w:rsidR="002E7D8C" w:rsidRPr="00BE24D9" w:rsidRDefault="00370785" w:rsidP="003C0B52">
      <w:pPr>
        <w:pStyle w:val="NormalWeb"/>
        <w:numPr>
          <w:ilvl w:val="0"/>
          <w:numId w:val="9"/>
        </w:numPr>
        <w:spacing w:line="360" w:lineRule="auto"/>
        <w:rPr>
          <w:color w:val="156082" w:themeColor="accent1"/>
        </w:rPr>
      </w:pPr>
      <w:r w:rsidRPr="00BE24D9">
        <w:rPr>
          <w:b/>
          <w:bCs/>
          <w:color w:val="156082" w:themeColor="accent1"/>
        </w:rPr>
        <w:t>Concile de Jérusalem (Actes 15:1-29)</w:t>
      </w:r>
      <w:r w:rsidRPr="00BE24D9">
        <w:rPr>
          <w:color w:val="156082" w:themeColor="accent1"/>
        </w:rPr>
        <w:t xml:space="preserve"> : Paul et Barnabas ont assisté à cette réunion cruciale pour décider si les convertis païens devaient suivre la loi juive (circoncision).</w:t>
      </w:r>
    </w:p>
    <w:p w14:paraId="2027A97A" w14:textId="021F3979" w:rsidR="00370785" w:rsidRPr="00BE24D9" w:rsidRDefault="00FC63A8" w:rsidP="003C0B52">
      <w:pPr>
        <w:pStyle w:val="NormalWeb"/>
        <w:numPr>
          <w:ilvl w:val="0"/>
          <w:numId w:val="9"/>
        </w:numPr>
        <w:spacing w:line="360" w:lineRule="auto"/>
        <w:rPr>
          <w:color w:val="156082" w:themeColor="accent1"/>
        </w:rPr>
      </w:pPr>
      <w:r w:rsidRPr="00BE24D9">
        <w:rPr>
          <w:b/>
          <w:bCs/>
          <w:color w:val="156082" w:themeColor="accent1"/>
        </w:rPr>
        <w:t>Salutation à l'Église (Actes 18:21-22)</w:t>
      </w:r>
      <w:r w:rsidRPr="00BE24D9">
        <w:rPr>
          <w:color w:val="156082" w:themeColor="accent1"/>
        </w:rPr>
        <w:t xml:space="preserve"> : Paul s'est brièvement arrêté à Jérusalem pour saluer l'Église après son deuxième voyage missionnaire avant de retourner à Antioche.</w:t>
      </w:r>
    </w:p>
    <w:p w14:paraId="0D8AA215" w14:textId="01A4610E" w:rsidR="00FA3FD4" w:rsidRPr="00BE24D9" w:rsidRDefault="003C0B52" w:rsidP="0048242D">
      <w:pPr>
        <w:pStyle w:val="NormalWeb"/>
        <w:numPr>
          <w:ilvl w:val="0"/>
          <w:numId w:val="9"/>
        </w:numPr>
        <w:spacing w:line="360" w:lineRule="auto"/>
        <w:rPr>
          <w:color w:val="156082" w:themeColor="accent1"/>
        </w:rPr>
      </w:pPr>
      <w:r w:rsidRPr="00BE24D9">
        <w:rPr>
          <w:b/>
          <w:bCs/>
          <w:color w:val="156082" w:themeColor="accent1"/>
        </w:rPr>
        <w:lastRenderedPageBreak/>
        <w:t xml:space="preserve">Détention finale (Actes 21:15-18) </w:t>
      </w:r>
      <w:r w:rsidRPr="00BE24D9">
        <w:rPr>
          <w:color w:val="156082" w:themeColor="accent1"/>
        </w:rPr>
        <w:t>: Paul s'est rendu à Jérusalem avec une collecte pour les pauvres, où il a été arrêté, ce qui a conduit à son voyage final à Rome.: Paul s'est rendu à Jérusalem avec une collecte pour les pauvres, où il a été arrêté, ce qui a conduit à son voyage final à Rome.</w:t>
      </w:r>
    </w:p>
    <w:p w14:paraId="7F949874" w14:textId="7BE012F1" w:rsidR="005C09A3" w:rsidRDefault="005C238A" w:rsidP="005C09A3">
      <w:pPr>
        <w:pStyle w:val="NormalWeb"/>
        <w:spacing w:line="360" w:lineRule="auto"/>
        <w:rPr>
          <w:color w:val="000000"/>
        </w:rPr>
      </w:pPr>
      <w:r w:rsidRPr="002B31AB">
        <w:rPr>
          <w:color w:val="156082" w:themeColor="accent1"/>
        </w:rPr>
        <w:t xml:space="preserve">Chronologie et harmonisation des visites de Paul à Jérusalem dans l'épître aux Galates </w:t>
      </w:r>
      <w:r w:rsidR="008664B1" w:rsidRPr="002B31AB">
        <w:rPr>
          <w:color w:val="156082" w:themeColor="accent1"/>
        </w:rPr>
        <w:t xml:space="preserve">: </w:t>
      </w:r>
      <w:r w:rsidR="00B5049D" w:rsidRPr="00B5049D">
        <w:rPr>
          <w:color w:val="000000"/>
        </w:rPr>
        <w:t>Paul souligne qu'il ne s'est rendu à Jérusalem que deux fois au cours des quelque 17 années qui ont suivi sa conversion avant d'écrire l'épître aux Galates</w:t>
      </w:r>
    </w:p>
    <w:p w14:paraId="5E2CCB01" w14:textId="54306D2F" w:rsidR="000E7447" w:rsidRPr="002B31AB" w:rsidRDefault="000E7447" w:rsidP="005C09A3">
      <w:pPr>
        <w:pStyle w:val="NormalWeb"/>
        <w:numPr>
          <w:ilvl w:val="0"/>
          <w:numId w:val="10"/>
        </w:numPr>
        <w:spacing w:line="360" w:lineRule="auto"/>
        <w:rPr>
          <w:color w:val="156082" w:themeColor="accent1"/>
        </w:rPr>
      </w:pPr>
      <w:r w:rsidRPr="002B31AB">
        <w:rPr>
          <w:rFonts w:hint="eastAsia"/>
          <w:color w:val="156082" w:themeColor="accent1"/>
        </w:rPr>
        <w:t xml:space="preserve">34 apr. J.-C. </w:t>
      </w:r>
      <w:r w:rsidRPr="002B31AB">
        <w:rPr>
          <w:color w:val="156082" w:themeColor="accent1"/>
        </w:rPr>
        <w:t xml:space="preserve">- </w:t>
      </w:r>
      <w:r w:rsidRPr="002B31AB">
        <w:rPr>
          <w:rFonts w:hint="eastAsia"/>
          <w:color w:val="156082" w:themeColor="accent1"/>
        </w:rPr>
        <w:t>Conversion près de Damas</w:t>
      </w:r>
      <w:r w:rsidR="0076519E" w:rsidRPr="002B31AB">
        <w:rPr>
          <w:color w:val="156082" w:themeColor="accent1"/>
        </w:rPr>
        <w:t xml:space="preserve"> (pas mentionné en Galates)</w:t>
      </w:r>
    </w:p>
    <w:p w14:paraId="3310E563" w14:textId="23CBD466" w:rsidR="005C09A3" w:rsidRPr="002B31AB" w:rsidRDefault="00352BBF" w:rsidP="005C09A3">
      <w:pPr>
        <w:pStyle w:val="NormalWeb"/>
        <w:numPr>
          <w:ilvl w:val="0"/>
          <w:numId w:val="10"/>
        </w:numPr>
        <w:spacing w:line="360" w:lineRule="auto"/>
        <w:rPr>
          <w:color w:val="156082" w:themeColor="accent1"/>
        </w:rPr>
      </w:pPr>
      <w:r w:rsidRPr="002B31AB">
        <w:rPr>
          <w:color w:val="156082" w:themeColor="accent1"/>
        </w:rPr>
        <w:t xml:space="preserve">37 apr. J.-C. - </w:t>
      </w:r>
      <w:r w:rsidR="00B5049D" w:rsidRPr="002B31AB">
        <w:rPr>
          <w:color w:val="156082" w:themeColor="accent1"/>
        </w:rPr>
        <w:t>Une brève visite privée trois ans après sa conversion (Ga 1</w:t>
      </w:r>
      <w:r w:rsidR="009F0003" w:rsidRPr="002B31AB">
        <w:rPr>
          <w:color w:val="156082" w:themeColor="accent1"/>
        </w:rPr>
        <w:t>.</w:t>
      </w:r>
      <w:r w:rsidR="00B5049D" w:rsidRPr="002B31AB">
        <w:rPr>
          <w:color w:val="156082" w:themeColor="accent1"/>
        </w:rPr>
        <w:t xml:space="preserve"> 18-20)</w:t>
      </w:r>
    </w:p>
    <w:p w14:paraId="0C5E8022" w14:textId="73432F0A" w:rsidR="00EF6AB5" w:rsidRPr="002B31AB" w:rsidRDefault="00845520" w:rsidP="00EF6AB5">
      <w:pPr>
        <w:pStyle w:val="ListParagraph"/>
        <w:numPr>
          <w:ilvl w:val="0"/>
          <w:numId w:val="10"/>
        </w:numPr>
        <w:rPr>
          <w:rFonts w:ascii="Times New Roman" w:eastAsia="Times New Roman" w:hAnsi="Times New Roman" w:cs="Times New Roman"/>
          <w:color w:val="156082" w:themeColor="accent1"/>
          <w:kern w:val="0"/>
          <w14:ligatures w14:val="none"/>
        </w:rPr>
      </w:pPr>
      <w:r w:rsidRPr="002B31AB">
        <w:rPr>
          <w:rFonts w:ascii="Times New Roman" w:eastAsia="Times New Roman" w:hAnsi="Times New Roman" w:cs="Times New Roman"/>
          <w:color w:val="156082" w:themeColor="accent1"/>
          <w:kern w:val="0"/>
          <w14:ligatures w14:val="none"/>
        </w:rPr>
        <w:t xml:space="preserve">48 ou </w:t>
      </w:r>
      <w:r w:rsidR="00ED6080" w:rsidRPr="002B31AB">
        <w:rPr>
          <w:rFonts w:ascii="Times New Roman" w:eastAsia="Times New Roman" w:hAnsi="Times New Roman" w:cs="Times New Roman"/>
          <w:color w:val="156082" w:themeColor="accent1"/>
          <w:kern w:val="0"/>
          <w14:ligatures w14:val="none"/>
        </w:rPr>
        <w:t xml:space="preserve">49 apr. J.-C. - </w:t>
      </w:r>
      <w:r w:rsidR="00EF6AB5" w:rsidRPr="002B31AB">
        <w:rPr>
          <w:rFonts w:ascii="Times New Roman" w:eastAsia="Times New Roman" w:hAnsi="Times New Roman" w:cs="Times New Roman"/>
          <w:color w:val="156082" w:themeColor="accent1"/>
          <w:kern w:val="0"/>
          <w14:ligatures w14:val="none"/>
        </w:rPr>
        <w:t xml:space="preserve">La visite </w:t>
      </w:r>
      <w:r w:rsidR="00B900B8" w:rsidRPr="002B31AB">
        <w:rPr>
          <w:rFonts w:ascii="Times New Roman" w:eastAsia="Times New Roman" w:hAnsi="Times New Roman" w:cs="Times New Roman"/>
          <w:color w:val="156082" w:themeColor="accent1"/>
          <w:kern w:val="0"/>
          <w14:ligatures w14:val="none"/>
        </w:rPr>
        <w:t>avant le</w:t>
      </w:r>
      <w:r w:rsidR="00EF6AB5" w:rsidRPr="002B31AB">
        <w:rPr>
          <w:rFonts w:ascii="Times New Roman" w:eastAsia="Times New Roman" w:hAnsi="Times New Roman" w:cs="Times New Roman"/>
          <w:color w:val="156082" w:themeColor="accent1"/>
          <w:kern w:val="0"/>
          <w14:ligatures w14:val="none"/>
        </w:rPr>
        <w:t xml:space="preserve"> concile de J</w:t>
      </w:r>
      <w:r w:rsidR="00ED6080" w:rsidRPr="002B31AB">
        <w:rPr>
          <w:rFonts w:ascii="Times New Roman" w:eastAsia="Times New Roman" w:hAnsi="Times New Roman" w:cs="Times New Roman"/>
          <w:color w:val="156082" w:themeColor="accent1"/>
          <w:kern w:val="0"/>
          <w14:ligatures w14:val="none"/>
        </w:rPr>
        <w:t>é</w:t>
      </w:r>
      <w:r w:rsidR="00EF6AB5" w:rsidRPr="002B31AB">
        <w:rPr>
          <w:rFonts w:ascii="Times New Roman" w:eastAsia="Times New Roman" w:hAnsi="Times New Roman" w:cs="Times New Roman"/>
          <w:color w:val="156082" w:themeColor="accent1"/>
          <w:kern w:val="0"/>
          <w14:ligatures w14:val="none"/>
        </w:rPr>
        <w:t>rusalem 14 ans plus tard</w:t>
      </w:r>
      <w:r w:rsidR="00C06EE5" w:rsidRPr="002B31AB">
        <w:rPr>
          <w:rFonts w:ascii="Times New Roman" w:eastAsia="Times New Roman" w:hAnsi="Times New Roman" w:cs="Times New Roman"/>
          <w:color w:val="156082" w:themeColor="accent1"/>
          <w:kern w:val="0"/>
          <w14:ligatures w14:val="none"/>
        </w:rPr>
        <w:t xml:space="preserve"> en privé</w:t>
      </w:r>
      <w:r w:rsidR="00EF6AB5" w:rsidRPr="002B31AB">
        <w:rPr>
          <w:rFonts w:ascii="Times New Roman" w:eastAsia="Times New Roman" w:hAnsi="Times New Roman" w:cs="Times New Roman"/>
          <w:color w:val="156082" w:themeColor="accent1"/>
          <w:kern w:val="0"/>
          <w14:ligatures w14:val="none"/>
        </w:rPr>
        <w:t xml:space="preserve"> (Ga 2</w:t>
      </w:r>
      <w:r w:rsidR="009F0003" w:rsidRPr="002B31AB">
        <w:rPr>
          <w:rFonts w:ascii="Times New Roman" w:eastAsia="Times New Roman" w:hAnsi="Times New Roman" w:cs="Times New Roman"/>
          <w:color w:val="156082" w:themeColor="accent1"/>
          <w:kern w:val="0"/>
          <w14:ligatures w14:val="none"/>
        </w:rPr>
        <w:t>.</w:t>
      </w:r>
      <w:r w:rsidR="00EF6AB5" w:rsidRPr="002B31AB">
        <w:rPr>
          <w:rFonts w:ascii="Times New Roman" w:eastAsia="Times New Roman" w:hAnsi="Times New Roman" w:cs="Times New Roman"/>
          <w:color w:val="156082" w:themeColor="accent1"/>
          <w:kern w:val="0"/>
          <w14:ligatures w14:val="none"/>
        </w:rPr>
        <w:t xml:space="preserve"> 1-10)</w:t>
      </w:r>
      <w:r w:rsidR="00C06EE5" w:rsidRPr="002B31AB">
        <w:rPr>
          <w:rFonts w:ascii="Times New Roman" w:eastAsia="Times New Roman" w:hAnsi="Times New Roman" w:cs="Times New Roman"/>
          <w:color w:val="156082" w:themeColor="accent1"/>
          <w:kern w:val="0"/>
          <w14:ligatures w14:val="none"/>
        </w:rPr>
        <w:t xml:space="preserve"> </w:t>
      </w:r>
    </w:p>
    <w:p w14:paraId="6AC99C4C" w14:textId="10F7C8B7" w:rsidR="00EF6AB5" w:rsidRPr="00C76BA7" w:rsidRDefault="00C76BA7" w:rsidP="00C76BA7">
      <w:pP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Session 1, Video 2</w:t>
      </w:r>
    </w:p>
    <w:p w14:paraId="7FA99968" w14:textId="461F1B5A" w:rsidR="003C6DC5" w:rsidRDefault="003C6DC5" w:rsidP="003C0B52">
      <w:pPr>
        <w:pStyle w:val="ListParagraph"/>
        <w:numPr>
          <w:ilvl w:val="0"/>
          <w:numId w:val="6"/>
        </w:numPr>
        <w:spacing w:line="360" w:lineRule="auto"/>
        <w:rPr>
          <w:rFonts w:asciiTheme="majorBidi" w:hAnsiTheme="majorBidi" w:cstheme="majorBidi"/>
          <w:lang w:val="fr-FR"/>
        </w:rPr>
      </w:pPr>
      <w:r w:rsidRPr="00990D60">
        <w:rPr>
          <w:rFonts w:asciiTheme="majorBidi" w:hAnsiTheme="majorBidi" w:cstheme="majorBidi"/>
          <w:lang w:val="fr-FR"/>
        </w:rPr>
        <w:t>Auditoire</w:t>
      </w:r>
    </w:p>
    <w:p w14:paraId="2660AC06" w14:textId="1A81B2B1" w:rsidR="0048242D" w:rsidRPr="00990D60" w:rsidRDefault="00D0695C" w:rsidP="0048242D">
      <w:pPr>
        <w:pStyle w:val="ListParagraph"/>
        <w:spacing w:line="360" w:lineRule="auto"/>
        <w:ind w:left="1080"/>
        <w:rPr>
          <w:rFonts w:asciiTheme="majorBidi" w:hAnsiTheme="majorBidi" w:cstheme="majorBidi"/>
          <w:lang w:val="fr-FR"/>
        </w:rPr>
      </w:pPr>
      <w:r w:rsidRPr="005D3280">
        <w:rPr>
          <w:rFonts w:asciiTheme="majorBidi" w:hAnsiTheme="majorBidi" w:cstheme="majorBidi"/>
          <w:color w:val="156082" w:themeColor="accent1"/>
          <w:lang w:val="fr-FR"/>
        </w:rPr>
        <w:t xml:space="preserve">D'après notre conclusion selon laquelle la lettre a été écrite à la Galatie du Sud, les destinataires ne sont pas une seule Église, mais quatre Églises fondées par Paul lors de son premier voyage missionnaire (Antioche, </w:t>
      </w:r>
      <w:proofErr w:type="spellStart"/>
      <w:r w:rsidRPr="005D3280">
        <w:rPr>
          <w:rFonts w:asciiTheme="majorBidi" w:hAnsiTheme="majorBidi" w:cstheme="majorBidi"/>
          <w:color w:val="156082" w:themeColor="accent1"/>
          <w:lang w:val="fr-FR"/>
        </w:rPr>
        <w:t>Iconium</w:t>
      </w:r>
      <w:proofErr w:type="spellEnd"/>
      <w:r w:rsidRPr="005D3280">
        <w:rPr>
          <w:rFonts w:asciiTheme="majorBidi" w:hAnsiTheme="majorBidi" w:cstheme="majorBidi"/>
          <w:color w:val="156082" w:themeColor="accent1"/>
          <w:lang w:val="fr-FR"/>
        </w:rPr>
        <w:t xml:space="preserve">, </w:t>
      </w:r>
      <w:proofErr w:type="spellStart"/>
      <w:r w:rsidRPr="005D3280">
        <w:rPr>
          <w:rFonts w:asciiTheme="majorBidi" w:hAnsiTheme="majorBidi" w:cstheme="majorBidi"/>
          <w:color w:val="156082" w:themeColor="accent1"/>
          <w:lang w:val="fr-FR"/>
        </w:rPr>
        <w:t>Lystre</w:t>
      </w:r>
      <w:proofErr w:type="spellEnd"/>
      <w:r w:rsidRPr="005D3280">
        <w:rPr>
          <w:rFonts w:asciiTheme="majorBidi" w:hAnsiTheme="majorBidi" w:cstheme="majorBidi"/>
          <w:color w:val="156082" w:themeColor="accent1"/>
          <w:lang w:val="fr-FR"/>
        </w:rPr>
        <w:t xml:space="preserve"> et </w:t>
      </w:r>
      <w:proofErr w:type="spellStart"/>
      <w:r w:rsidRPr="005D3280">
        <w:rPr>
          <w:rFonts w:asciiTheme="majorBidi" w:hAnsiTheme="majorBidi" w:cstheme="majorBidi"/>
          <w:color w:val="156082" w:themeColor="accent1"/>
          <w:lang w:val="fr-FR"/>
        </w:rPr>
        <w:t>Derbe</w:t>
      </w:r>
      <w:proofErr w:type="spellEnd"/>
      <w:r w:rsidRPr="005D3280">
        <w:rPr>
          <w:rFonts w:asciiTheme="majorBidi" w:hAnsiTheme="majorBidi" w:cstheme="majorBidi"/>
          <w:color w:val="156082" w:themeColor="accent1"/>
          <w:lang w:val="fr-FR"/>
        </w:rPr>
        <w:t>)</w:t>
      </w:r>
      <w:r w:rsidR="00652232" w:rsidRPr="005D3280">
        <w:rPr>
          <w:rFonts w:asciiTheme="majorBidi" w:hAnsiTheme="majorBidi" w:cstheme="majorBidi"/>
          <w:color w:val="156082" w:themeColor="accent1"/>
          <w:lang w:val="fr-FR"/>
        </w:rPr>
        <w:t xml:space="preserve">, </w:t>
      </w:r>
      <w:r w:rsidR="007B1877" w:rsidRPr="005D3280">
        <w:rPr>
          <w:rFonts w:asciiTheme="majorBidi" w:hAnsiTheme="majorBidi" w:cstheme="majorBidi"/>
          <w:color w:val="156082" w:themeColor="accent1"/>
          <w:lang w:val="fr-FR"/>
        </w:rPr>
        <w:t>et illustré par la déclaration de Paul au verset 2 « aux élises de la Galati</w:t>
      </w:r>
      <w:r w:rsidR="003F7629" w:rsidRPr="005D3280">
        <w:rPr>
          <w:rFonts w:asciiTheme="majorBidi" w:hAnsiTheme="majorBidi" w:cstheme="majorBidi"/>
          <w:color w:val="156082" w:themeColor="accent1"/>
          <w:lang w:val="fr-FR"/>
        </w:rPr>
        <w:t>e</w:t>
      </w:r>
      <w:r w:rsidR="007B1877" w:rsidRPr="005D3280">
        <w:rPr>
          <w:rFonts w:asciiTheme="majorBidi" w:hAnsiTheme="majorBidi" w:cstheme="majorBidi"/>
          <w:color w:val="156082" w:themeColor="accent1"/>
          <w:lang w:val="fr-FR"/>
        </w:rPr>
        <w:t>. »</w:t>
      </w:r>
      <w:r w:rsidR="003F7629" w:rsidRPr="005D3280">
        <w:rPr>
          <w:rFonts w:asciiTheme="majorBidi" w:hAnsiTheme="majorBidi" w:cstheme="majorBidi"/>
          <w:color w:val="156082" w:themeColor="accent1"/>
          <w:lang w:val="fr-FR"/>
        </w:rPr>
        <w:t xml:space="preserve"> </w:t>
      </w:r>
      <w:r w:rsidR="00683C00" w:rsidRPr="008B643C">
        <w:rPr>
          <w:rFonts w:asciiTheme="majorBidi" w:hAnsiTheme="majorBidi" w:cstheme="majorBidi"/>
          <w:color w:val="156082" w:themeColor="accent1"/>
          <w:lang w:val="fr-FR"/>
        </w:rPr>
        <w:t>Par conséquent, l'auditoire de Paul était composé de croyants, et non de non-croyants</w:t>
      </w:r>
      <w:r w:rsidR="005056AD" w:rsidRPr="008B643C">
        <w:rPr>
          <w:rFonts w:asciiTheme="majorBidi" w:hAnsiTheme="majorBidi" w:cstheme="majorBidi"/>
          <w:color w:val="156082" w:themeColor="accent1"/>
          <w:lang w:val="fr-FR"/>
        </w:rPr>
        <w:t xml:space="preserve"> (à l'exception peut-être de l'opposition juive)</w:t>
      </w:r>
      <w:r w:rsidR="00683C00" w:rsidRPr="008B643C">
        <w:rPr>
          <w:rFonts w:asciiTheme="majorBidi" w:hAnsiTheme="majorBidi" w:cstheme="majorBidi"/>
          <w:color w:val="156082" w:themeColor="accent1"/>
          <w:lang w:val="fr-FR"/>
        </w:rPr>
        <w:t>.</w:t>
      </w:r>
      <w:r w:rsidR="00B8152F" w:rsidRPr="008B643C">
        <w:rPr>
          <w:rFonts w:asciiTheme="majorBidi" w:hAnsiTheme="majorBidi" w:cstheme="majorBidi"/>
          <w:color w:val="156082" w:themeColor="accent1"/>
          <w:lang w:val="fr-FR"/>
        </w:rPr>
        <w:t xml:space="preserve"> </w:t>
      </w:r>
      <w:r w:rsidR="00F017C7" w:rsidRPr="00F017C7">
        <w:rPr>
          <w:rFonts w:asciiTheme="majorBidi" w:hAnsiTheme="majorBidi" w:cstheme="majorBidi"/>
          <w:lang w:val="fr-FR"/>
        </w:rPr>
        <w:t>Il s'agissait de croyants atteints par Paul et Barnabas, et établis grâce à l'enseignement apostolique. Pourtant, ils sont influencés par les faux enseignements et Paul écrit cette lettre pour corriger ces enseignements.</w:t>
      </w:r>
      <w:r w:rsidR="006D119E">
        <w:rPr>
          <w:rFonts w:asciiTheme="majorBidi" w:hAnsiTheme="majorBidi" w:cstheme="majorBidi"/>
          <w:lang w:val="fr-FR"/>
        </w:rPr>
        <w:t xml:space="preserve"> </w:t>
      </w:r>
    </w:p>
    <w:p w14:paraId="088F5666" w14:textId="66A63293" w:rsidR="003C6DC5" w:rsidRDefault="003C6DC5" w:rsidP="003C0B52">
      <w:pPr>
        <w:pStyle w:val="ListParagraph"/>
        <w:numPr>
          <w:ilvl w:val="0"/>
          <w:numId w:val="6"/>
        </w:numPr>
        <w:spacing w:line="360" w:lineRule="auto"/>
        <w:rPr>
          <w:rFonts w:asciiTheme="majorBidi" w:hAnsiTheme="majorBidi" w:cstheme="majorBidi"/>
          <w:lang w:val="fr-FR"/>
        </w:rPr>
      </w:pPr>
      <w:r w:rsidRPr="00990D60">
        <w:rPr>
          <w:rFonts w:asciiTheme="majorBidi" w:hAnsiTheme="majorBidi" w:cstheme="majorBidi"/>
          <w:lang w:val="fr-FR"/>
        </w:rPr>
        <w:t>Circonstance</w:t>
      </w:r>
    </w:p>
    <w:p w14:paraId="0B7ADFB3" w14:textId="78D02D5E" w:rsidR="00F017C7" w:rsidRDefault="0000684E" w:rsidP="00AD03A4">
      <w:pPr>
        <w:pStyle w:val="ListParagraph"/>
        <w:spacing w:line="360" w:lineRule="auto"/>
        <w:ind w:left="1080" w:firstLine="360"/>
        <w:rPr>
          <w:rFonts w:asciiTheme="majorBidi" w:hAnsiTheme="majorBidi" w:cstheme="majorBidi"/>
          <w:lang w:val="fr-FR"/>
        </w:rPr>
      </w:pPr>
      <w:r w:rsidRPr="007F2948">
        <w:rPr>
          <w:rFonts w:asciiTheme="majorBidi" w:hAnsiTheme="majorBidi" w:cstheme="majorBidi"/>
          <w:color w:val="156082" w:themeColor="accent1"/>
          <w:lang w:val="fr-FR"/>
        </w:rPr>
        <w:t xml:space="preserve">Paul et Barnabas ont non seulement réussi à implanter des églises dans la région de Galatie, mais aussi à établir des anciens parmi ces croyants. </w:t>
      </w:r>
      <w:r w:rsidRPr="0080788A">
        <w:rPr>
          <w:rFonts w:asciiTheme="majorBidi" w:hAnsiTheme="majorBidi" w:cstheme="majorBidi"/>
          <w:color w:val="156082" w:themeColor="accent1"/>
          <w:lang w:val="fr-FR"/>
        </w:rPr>
        <w:t>Ce voyage a été, à tous points de vue, un immense succès en termes d'églises implantées et de leaders nommés.</w:t>
      </w:r>
      <w:r>
        <w:rPr>
          <w:rFonts w:asciiTheme="majorBidi" w:hAnsiTheme="majorBidi" w:cstheme="majorBidi"/>
          <w:lang w:val="fr-FR"/>
        </w:rPr>
        <w:t xml:space="preserve"> </w:t>
      </w:r>
      <w:r w:rsidR="00EA6FFE" w:rsidRPr="00167A8C">
        <w:rPr>
          <w:rFonts w:asciiTheme="majorBidi" w:hAnsiTheme="majorBidi" w:cstheme="majorBidi"/>
          <w:color w:val="156082" w:themeColor="accent1"/>
          <w:lang w:val="fr-FR"/>
        </w:rPr>
        <w:t xml:space="preserve">Paul et Barnabas, </w:t>
      </w:r>
      <w:proofErr w:type="gramStart"/>
      <w:r w:rsidR="00EA6FFE" w:rsidRPr="00167A8C">
        <w:rPr>
          <w:rFonts w:asciiTheme="majorBidi" w:hAnsiTheme="majorBidi" w:cstheme="majorBidi"/>
          <w:color w:val="156082" w:themeColor="accent1"/>
          <w:lang w:val="fr-FR"/>
        </w:rPr>
        <w:t>par contre</w:t>
      </w:r>
      <w:proofErr w:type="gramEnd"/>
      <w:r w:rsidR="00EA6FFE" w:rsidRPr="00167A8C">
        <w:rPr>
          <w:rFonts w:asciiTheme="majorBidi" w:hAnsiTheme="majorBidi" w:cstheme="majorBidi"/>
          <w:color w:val="156082" w:themeColor="accent1"/>
          <w:lang w:val="fr-FR"/>
        </w:rPr>
        <w:t xml:space="preserve">, ont beaucoup souffert. </w:t>
      </w:r>
      <w:r w:rsidR="00EA6FFE" w:rsidRPr="00985F6F">
        <w:rPr>
          <w:rFonts w:asciiTheme="majorBidi" w:hAnsiTheme="majorBidi" w:cstheme="majorBidi"/>
          <w:color w:val="156082" w:themeColor="accent1"/>
          <w:lang w:val="fr-FR"/>
        </w:rPr>
        <w:t>Ils ont été opposés (</w:t>
      </w:r>
      <w:proofErr w:type="spellStart"/>
      <w:r w:rsidR="00EA6FFE" w:rsidRPr="00985F6F">
        <w:rPr>
          <w:rFonts w:asciiTheme="majorBidi" w:hAnsiTheme="majorBidi" w:cstheme="majorBidi"/>
          <w:color w:val="156082" w:themeColor="accent1"/>
          <w:lang w:val="fr-FR"/>
        </w:rPr>
        <w:t>Ac</w:t>
      </w:r>
      <w:proofErr w:type="spellEnd"/>
      <w:r w:rsidR="00EA6FFE" w:rsidRPr="00985F6F">
        <w:rPr>
          <w:rFonts w:asciiTheme="majorBidi" w:hAnsiTheme="majorBidi" w:cstheme="majorBidi"/>
          <w:color w:val="156082" w:themeColor="accent1"/>
          <w:lang w:val="fr-FR"/>
        </w:rPr>
        <w:t xml:space="preserve"> 13.6-12), chassés des villages (</w:t>
      </w:r>
      <w:proofErr w:type="spellStart"/>
      <w:r w:rsidR="00EA6FFE" w:rsidRPr="00985F6F">
        <w:rPr>
          <w:rFonts w:asciiTheme="majorBidi" w:hAnsiTheme="majorBidi" w:cstheme="majorBidi"/>
          <w:color w:val="156082" w:themeColor="accent1"/>
          <w:lang w:val="fr-FR"/>
        </w:rPr>
        <w:t>Ac</w:t>
      </w:r>
      <w:proofErr w:type="spellEnd"/>
      <w:r w:rsidR="00EA6FFE" w:rsidRPr="00985F6F">
        <w:rPr>
          <w:rFonts w:asciiTheme="majorBidi" w:hAnsiTheme="majorBidi" w:cstheme="majorBidi"/>
          <w:color w:val="156082" w:themeColor="accent1"/>
          <w:lang w:val="fr-FR"/>
        </w:rPr>
        <w:t xml:space="preserve"> 13. 44-50), menacés de mort (</w:t>
      </w:r>
      <w:proofErr w:type="spellStart"/>
      <w:r w:rsidR="00EA6FFE" w:rsidRPr="00985F6F">
        <w:rPr>
          <w:rFonts w:asciiTheme="majorBidi" w:hAnsiTheme="majorBidi" w:cstheme="majorBidi"/>
          <w:color w:val="156082" w:themeColor="accent1"/>
          <w:lang w:val="fr-FR"/>
        </w:rPr>
        <w:t>Ac</w:t>
      </w:r>
      <w:proofErr w:type="spellEnd"/>
      <w:r w:rsidR="00EA6FFE" w:rsidRPr="00985F6F">
        <w:rPr>
          <w:rFonts w:asciiTheme="majorBidi" w:hAnsiTheme="majorBidi" w:cstheme="majorBidi"/>
          <w:color w:val="156082" w:themeColor="accent1"/>
          <w:lang w:val="fr-FR"/>
        </w:rPr>
        <w:t xml:space="preserve"> 14.1-6), et Paul a été lapidé à </w:t>
      </w:r>
      <w:proofErr w:type="spellStart"/>
      <w:r w:rsidR="00EA6FFE" w:rsidRPr="00985F6F">
        <w:rPr>
          <w:rFonts w:asciiTheme="majorBidi" w:hAnsiTheme="majorBidi" w:cstheme="majorBidi"/>
          <w:color w:val="156082" w:themeColor="accent1"/>
          <w:lang w:val="fr-FR"/>
        </w:rPr>
        <w:t>Lystre</w:t>
      </w:r>
      <w:proofErr w:type="spellEnd"/>
      <w:r w:rsidR="00EA6FFE" w:rsidRPr="00985F6F">
        <w:rPr>
          <w:rFonts w:asciiTheme="majorBidi" w:hAnsiTheme="majorBidi" w:cstheme="majorBidi"/>
          <w:color w:val="156082" w:themeColor="accent1"/>
          <w:lang w:val="fr-FR"/>
        </w:rPr>
        <w:t xml:space="preserve"> après avoir guéri un paralysé, à l'instigation des Juifs d'Antioche et d'</w:t>
      </w:r>
      <w:proofErr w:type="spellStart"/>
      <w:r w:rsidR="00EA6FFE" w:rsidRPr="00985F6F">
        <w:rPr>
          <w:rFonts w:asciiTheme="majorBidi" w:hAnsiTheme="majorBidi" w:cstheme="majorBidi"/>
          <w:color w:val="156082" w:themeColor="accent1"/>
          <w:lang w:val="fr-FR"/>
        </w:rPr>
        <w:t>Iconium</w:t>
      </w:r>
      <w:proofErr w:type="spellEnd"/>
      <w:r w:rsidR="00EA6FFE" w:rsidRPr="00985F6F">
        <w:rPr>
          <w:rFonts w:asciiTheme="majorBidi" w:hAnsiTheme="majorBidi" w:cstheme="majorBidi"/>
          <w:color w:val="156082" w:themeColor="accent1"/>
          <w:lang w:val="fr-FR"/>
        </w:rPr>
        <w:t>. Il a été jeté en dehors de la ville, supposant qu'il était mort (</w:t>
      </w:r>
      <w:proofErr w:type="spellStart"/>
      <w:r w:rsidR="00EA6FFE" w:rsidRPr="00985F6F">
        <w:rPr>
          <w:rFonts w:asciiTheme="majorBidi" w:hAnsiTheme="majorBidi" w:cstheme="majorBidi"/>
          <w:color w:val="156082" w:themeColor="accent1"/>
          <w:lang w:val="fr-FR"/>
        </w:rPr>
        <w:t>Ac</w:t>
      </w:r>
      <w:proofErr w:type="spellEnd"/>
      <w:r w:rsidR="00EA6FFE" w:rsidRPr="00985F6F">
        <w:rPr>
          <w:rFonts w:asciiTheme="majorBidi" w:hAnsiTheme="majorBidi" w:cstheme="majorBidi"/>
          <w:color w:val="156082" w:themeColor="accent1"/>
          <w:lang w:val="fr-FR"/>
        </w:rPr>
        <w:t xml:space="preserve"> 14.8-20).</w:t>
      </w:r>
    </w:p>
    <w:p w14:paraId="7468D2C9" w14:textId="02FD7F70" w:rsidR="00D643BD" w:rsidRPr="00CD01F9" w:rsidRDefault="00AD03A4" w:rsidP="001A1528">
      <w:pPr>
        <w:pStyle w:val="ListParagraph"/>
        <w:spacing w:line="360" w:lineRule="auto"/>
        <w:ind w:left="1080"/>
        <w:rPr>
          <w:rFonts w:asciiTheme="majorBidi" w:hAnsiTheme="majorBidi" w:cstheme="majorBidi"/>
          <w:color w:val="156082" w:themeColor="accent1"/>
          <w:lang w:val="fr-FR"/>
        </w:rPr>
      </w:pPr>
      <w:r>
        <w:rPr>
          <w:rFonts w:asciiTheme="majorBidi" w:hAnsiTheme="majorBidi" w:cstheme="majorBidi"/>
          <w:lang w:val="fr-FR"/>
        </w:rPr>
        <w:lastRenderedPageBreak/>
        <w:tab/>
      </w:r>
      <w:r w:rsidR="0029379C" w:rsidRPr="00AE4964">
        <w:rPr>
          <w:rFonts w:asciiTheme="majorBidi" w:hAnsiTheme="majorBidi" w:cstheme="majorBidi"/>
          <w:color w:val="156082" w:themeColor="accent1"/>
          <w:lang w:val="fr-FR"/>
        </w:rPr>
        <w:t>La plupart des conflits en Galatie ont été provoqués par des Juifs qui suivaient Paul et Barnabas et qui tentaient de contester leur enseignement et de persuader le peuple de ne pas les croire</w:t>
      </w:r>
      <w:r w:rsidR="00E15E71" w:rsidRPr="00AE4964">
        <w:rPr>
          <w:rFonts w:asciiTheme="majorBidi" w:hAnsiTheme="majorBidi" w:cstheme="majorBidi"/>
          <w:color w:val="156082" w:themeColor="accent1"/>
          <w:lang w:val="fr-FR"/>
        </w:rPr>
        <w:t xml:space="preserve"> (</w:t>
      </w:r>
      <w:proofErr w:type="spellStart"/>
      <w:r w:rsidR="00E15E71" w:rsidRPr="00AE4964">
        <w:rPr>
          <w:rFonts w:asciiTheme="majorBidi" w:hAnsiTheme="majorBidi" w:cstheme="majorBidi"/>
          <w:color w:val="156082" w:themeColor="accent1"/>
          <w:lang w:val="fr-FR"/>
        </w:rPr>
        <w:t>Ac</w:t>
      </w:r>
      <w:proofErr w:type="spellEnd"/>
      <w:r w:rsidR="00E15E71" w:rsidRPr="00AE4964">
        <w:rPr>
          <w:rFonts w:asciiTheme="majorBidi" w:hAnsiTheme="majorBidi" w:cstheme="majorBidi"/>
          <w:color w:val="156082" w:themeColor="accent1"/>
          <w:lang w:val="fr-FR"/>
        </w:rPr>
        <w:t xml:space="preserve">. </w:t>
      </w:r>
      <w:r w:rsidR="004E4B4A" w:rsidRPr="00AE4964">
        <w:rPr>
          <w:rFonts w:asciiTheme="majorBidi" w:hAnsiTheme="majorBidi" w:cstheme="majorBidi"/>
          <w:color w:val="156082" w:themeColor="accent1"/>
          <w:lang w:val="fr-FR"/>
        </w:rPr>
        <w:t xml:space="preserve">13.6-8 ; 13.50 ; </w:t>
      </w:r>
      <w:r w:rsidR="0075265F" w:rsidRPr="00AE4964">
        <w:rPr>
          <w:rFonts w:asciiTheme="majorBidi" w:hAnsiTheme="majorBidi" w:cstheme="majorBidi"/>
          <w:color w:val="156082" w:themeColor="accent1"/>
          <w:lang w:val="fr-FR"/>
        </w:rPr>
        <w:t>14.2-5 ; et 14.19)</w:t>
      </w:r>
      <w:r w:rsidR="0029379C" w:rsidRPr="00AE4964">
        <w:rPr>
          <w:rFonts w:asciiTheme="majorBidi" w:hAnsiTheme="majorBidi" w:cstheme="majorBidi"/>
          <w:color w:val="156082" w:themeColor="accent1"/>
          <w:lang w:val="fr-FR"/>
        </w:rPr>
        <w:t>.</w:t>
      </w:r>
      <w:r w:rsidR="00B87D76" w:rsidRPr="00AE4964">
        <w:rPr>
          <w:rFonts w:asciiTheme="majorBidi" w:hAnsiTheme="majorBidi" w:cstheme="majorBidi"/>
          <w:color w:val="156082" w:themeColor="accent1"/>
          <w:lang w:val="fr-FR"/>
        </w:rPr>
        <w:t xml:space="preserve"> </w:t>
      </w:r>
      <w:r w:rsidR="00B87D76" w:rsidRPr="00CD01F9">
        <w:rPr>
          <w:rFonts w:asciiTheme="majorBidi" w:hAnsiTheme="majorBidi" w:cstheme="majorBidi"/>
          <w:color w:val="156082" w:themeColor="accent1"/>
          <w:lang w:val="fr-FR"/>
        </w:rPr>
        <w:t>Heureusement, leur première opposition a conduit à leur premier converti, Proconsul Sergius Paulus.</w:t>
      </w:r>
      <w:r w:rsidR="0042563B" w:rsidRPr="00CD01F9">
        <w:rPr>
          <w:rFonts w:asciiTheme="majorBidi" w:hAnsiTheme="majorBidi" w:cstheme="majorBidi"/>
          <w:color w:val="156082" w:themeColor="accent1"/>
          <w:lang w:val="fr-FR"/>
        </w:rPr>
        <w:t xml:space="preserve"> </w:t>
      </w:r>
      <w:r w:rsidR="00DE7124" w:rsidRPr="00CD01F9">
        <w:rPr>
          <w:rFonts w:asciiTheme="majorBidi" w:hAnsiTheme="majorBidi" w:cstheme="majorBidi"/>
          <w:color w:val="156082" w:themeColor="accent1"/>
          <w:lang w:val="fr-FR"/>
        </w:rPr>
        <w:t>Paul identifie aussi ses opposants dans le livre lui-même comme ceux qui avaient incité les Galates à se détourner de l'Évangile.</w:t>
      </w:r>
      <w:r w:rsidR="00F76A55" w:rsidRPr="00CD01F9">
        <w:rPr>
          <w:rFonts w:asciiTheme="majorBidi" w:hAnsiTheme="majorBidi" w:cstheme="majorBidi"/>
          <w:color w:val="156082" w:themeColor="accent1"/>
          <w:lang w:val="fr-FR"/>
        </w:rPr>
        <w:t xml:space="preserve"> </w:t>
      </w:r>
      <w:r w:rsidR="00DF7FBB">
        <w:rPr>
          <w:rFonts w:asciiTheme="majorBidi" w:hAnsiTheme="majorBidi" w:cstheme="majorBidi"/>
          <w:color w:val="156082" w:themeColor="accent1"/>
          <w:lang w:val="fr-FR"/>
        </w:rPr>
        <w:t xml:space="preserve"> </w:t>
      </w:r>
    </w:p>
    <w:p w14:paraId="02C8A7B8" w14:textId="6CDBF9E8" w:rsidR="00515CEC" w:rsidRDefault="00D643BD" w:rsidP="00322888">
      <w:pPr>
        <w:pStyle w:val="ListParagraph"/>
        <w:spacing w:line="360" w:lineRule="auto"/>
        <w:ind w:left="1080"/>
        <w:rPr>
          <w:rFonts w:asciiTheme="majorBidi" w:hAnsiTheme="majorBidi" w:cstheme="majorBidi"/>
          <w:lang w:val="fr-FR"/>
        </w:rPr>
      </w:pPr>
      <w:r>
        <w:rPr>
          <w:rFonts w:asciiTheme="majorBidi" w:hAnsiTheme="majorBidi" w:cstheme="majorBidi"/>
          <w:lang w:val="fr-FR"/>
        </w:rPr>
        <w:tab/>
      </w:r>
      <w:r w:rsidRPr="001D1C95">
        <w:rPr>
          <w:rFonts w:asciiTheme="majorBidi" w:hAnsiTheme="majorBidi" w:cstheme="majorBidi"/>
          <w:color w:val="156082" w:themeColor="accent1"/>
          <w:lang w:val="fr-FR"/>
        </w:rPr>
        <w:t xml:space="preserve">Dr </w:t>
      </w:r>
      <w:proofErr w:type="spellStart"/>
      <w:r w:rsidRPr="001D1C95">
        <w:rPr>
          <w:rFonts w:asciiTheme="majorBidi" w:hAnsiTheme="majorBidi" w:cstheme="majorBidi"/>
          <w:color w:val="156082" w:themeColor="accent1"/>
          <w:lang w:val="fr-FR"/>
        </w:rPr>
        <w:t>Burer</w:t>
      </w:r>
      <w:proofErr w:type="spellEnd"/>
      <w:r w:rsidRPr="001D1C95">
        <w:rPr>
          <w:rFonts w:asciiTheme="majorBidi" w:hAnsiTheme="majorBidi" w:cstheme="majorBidi"/>
          <w:color w:val="156082" w:themeColor="accent1"/>
          <w:lang w:val="fr-FR"/>
        </w:rPr>
        <w:t xml:space="preserve"> estime à juste titre « qu'après que Paul a terminé son premier voyage missionnaire et quitté les églises de Galatie du Sud, des </w:t>
      </w:r>
      <w:r w:rsidRPr="001D1C95">
        <w:rPr>
          <w:rFonts w:asciiTheme="majorBidi" w:hAnsiTheme="majorBidi" w:cstheme="majorBidi"/>
          <w:b/>
          <w:bCs/>
          <w:i/>
          <w:iCs/>
          <w:color w:val="156082" w:themeColor="accent1"/>
          <w:lang w:val="fr-FR"/>
        </w:rPr>
        <w:t>missionnaires chrétiens juifs</w:t>
      </w:r>
      <w:r w:rsidRPr="001D1C95">
        <w:rPr>
          <w:rFonts w:asciiTheme="majorBidi" w:hAnsiTheme="majorBidi" w:cstheme="majorBidi"/>
          <w:color w:val="156082" w:themeColor="accent1"/>
          <w:lang w:val="fr-FR"/>
        </w:rPr>
        <w:t xml:space="preserve"> sont entrés dans les mêmes églises qu'il venait d'établir pour « corriger » son affirmation selon laquelle les païens doivent seulement exercer leur foi pour rejoindre les juifs croyants dans le peuple de Dieu. </w:t>
      </w:r>
      <w:r w:rsidRPr="001D1C95">
        <w:rPr>
          <w:rFonts w:asciiTheme="majorBidi" w:hAnsiTheme="majorBidi" w:cstheme="majorBidi"/>
          <w:i/>
          <w:iCs/>
          <w:color w:val="156082" w:themeColor="accent1"/>
          <w:lang w:val="fr-FR"/>
        </w:rPr>
        <w:t>Au lieu de cela, ils ont proclamé que pour avoir une relation pleine et entière avec Dieu, les païens devaient être circoncis en signe d'obéissance à la Loi</w:t>
      </w:r>
      <w:r w:rsidRPr="001D1C95">
        <w:rPr>
          <w:rFonts w:asciiTheme="majorBidi" w:hAnsiTheme="majorBidi" w:cstheme="majorBidi"/>
          <w:color w:val="156082" w:themeColor="accent1"/>
          <w:lang w:val="fr-FR"/>
        </w:rPr>
        <w:t>. </w:t>
      </w:r>
      <w:r w:rsidR="00A07391">
        <w:rPr>
          <w:rStyle w:val="FootnoteReference"/>
          <w:rFonts w:asciiTheme="majorBidi" w:hAnsiTheme="majorBidi" w:cstheme="majorBidi"/>
          <w:lang w:val="fr-FR"/>
        </w:rPr>
        <w:footnoteReference w:id="4"/>
      </w:r>
      <w:r>
        <w:rPr>
          <w:rFonts w:asciiTheme="majorBidi" w:hAnsiTheme="majorBidi" w:cstheme="majorBidi"/>
          <w:lang w:val="fr-FR"/>
        </w:rPr>
        <w:t>»</w:t>
      </w:r>
    </w:p>
    <w:p w14:paraId="169EB5C8" w14:textId="5E59F9AC" w:rsidR="001A1528" w:rsidRDefault="001A1528" w:rsidP="00322888">
      <w:pPr>
        <w:pStyle w:val="ListParagraph"/>
        <w:spacing w:line="360" w:lineRule="auto"/>
        <w:ind w:left="1080"/>
        <w:rPr>
          <w:rFonts w:asciiTheme="majorBidi" w:hAnsiTheme="majorBidi" w:cstheme="majorBidi"/>
          <w:lang w:val="fr-FR"/>
        </w:rPr>
      </w:pPr>
      <w:r>
        <w:rPr>
          <w:rFonts w:asciiTheme="majorBidi" w:hAnsiTheme="majorBidi" w:cstheme="majorBidi"/>
          <w:lang w:val="fr-FR"/>
        </w:rPr>
        <w:tab/>
      </w:r>
      <w:r w:rsidRPr="009849D7">
        <w:rPr>
          <w:rFonts w:asciiTheme="majorBidi" w:hAnsiTheme="majorBidi" w:cstheme="majorBidi"/>
          <w:color w:val="156082" w:themeColor="accent1"/>
          <w:lang w:val="fr-FR"/>
        </w:rPr>
        <w:t xml:space="preserve">Voici un bref aperçu des descriptions données par Paul de l'opposition </w:t>
      </w:r>
      <w:r>
        <w:rPr>
          <w:rFonts w:asciiTheme="majorBidi" w:hAnsiTheme="majorBidi" w:cstheme="majorBidi"/>
          <w:lang w:val="fr-FR"/>
        </w:rPr>
        <w:t>(</w:t>
      </w:r>
      <w:r w:rsidRPr="00066329">
        <w:rPr>
          <w:rFonts w:asciiTheme="majorBidi" w:hAnsiTheme="majorBidi" w:cstheme="majorBidi"/>
          <w:lang w:val="fr-FR"/>
        </w:rPr>
        <w:t>On appelle ces personnes les opposants aux adversaires</w:t>
      </w:r>
      <w:r>
        <w:rPr>
          <w:rFonts w:asciiTheme="majorBidi" w:hAnsiTheme="majorBidi" w:cstheme="majorBidi"/>
          <w:lang w:val="fr-FR"/>
        </w:rPr>
        <w:t>)</w:t>
      </w:r>
      <w:r w:rsidRPr="00515CEC">
        <w:rPr>
          <w:rFonts w:asciiTheme="majorBidi" w:hAnsiTheme="majorBidi" w:cstheme="majorBidi"/>
          <w:lang w:val="fr-FR"/>
        </w:rPr>
        <w:t xml:space="preserve">, tirées du livre de Michael </w:t>
      </w:r>
      <w:proofErr w:type="spellStart"/>
      <w:r w:rsidRPr="00515CEC">
        <w:rPr>
          <w:rFonts w:asciiTheme="majorBidi" w:hAnsiTheme="majorBidi" w:cstheme="majorBidi"/>
          <w:lang w:val="fr-FR"/>
        </w:rPr>
        <w:t>Burer</w:t>
      </w:r>
      <w:proofErr w:type="spellEnd"/>
      <w:r w:rsidRPr="00515CEC">
        <w:rPr>
          <w:rFonts w:asciiTheme="majorBidi" w:hAnsiTheme="majorBidi" w:cstheme="majorBidi"/>
          <w:lang w:val="fr-FR"/>
        </w:rPr>
        <w:t xml:space="preserve"> sur Galates </w:t>
      </w:r>
      <w:r w:rsidR="002F294A">
        <w:rPr>
          <w:rStyle w:val="FootnoteReference"/>
          <w:rFonts w:asciiTheme="majorBidi" w:hAnsiTheme="majorBidi" w:cstheme="majorBidi"/>
          <w:lang w:val="fr-FR"/>
        </w:rPr>
        <w:footnoteReference w:id="5"/>
      </w:r>
      <w:r w:rsidRPr="00515CEC">
        <w:rPr>
          <w:rFonts w:asciiTheme="majorBidi" w:hAnsiTheme="majorBidi" w:cstheme="majorBidi"/>
          <w:lang w:val="fr-FR"/>
        </w:rPr>
        <w:t>:</w:t>
      </w:r>
      <w:r w:rsidR="00634488">
        <w:rPr>
          <w:rFonts w:asciiTheme="majorBidi" w:hAnsiTheme="majorBidi" w:cstheme="majorBidi"/>
          <w:lang w:val="fr-FR"/>
        </w:rPr>
        <w:t xml:space="preserve"> </w:t>
      </w:r>
      <w:r w:rsidR="006873DE">
        <w:rPr>
          <w:rFonts w:asciiTheme="majorBidi" w:hAnsiTheme="majorBidi" w:cstheme="majorBidi"/>
          <w:lang w:val="fr-FR"/>
        </w:rPr>
        <w:t xml:space="preserve"> </w:t>
      </w:r>
    </w:p>
    <w:p w14:paraId="4A079F4E" w14:textId="59007A95" w:rsidR="00322888" w:rsidRDefault="003751DD" w:rsidP="003751DD">
      <w:pPr>
        <w:pStyle w:val="ListParagraph"/>
        <w:numPr>
          <w:ilvl w:val="0"/>
          <w:numId w:val="11"/>
        </w:numPr>
        <w:spacing w:line="360" w:lineRule="auto"/>
        <w:rPr>
          <w:rFonts w:asciiTheme="majorBidi" w:hAnsiTheme="majorBidi" w:cstheme="majorBidi"/>
          <w:lang w:val="fr-FR"/>
        </w:rPr>
      </w:pPr>
      <w:r w:rsidRPr="00F6725B">
        <w:rPr>
          <w:rFonts w:asciiTheme="majorBidi" w:hAnsiTheme="majorBidi" w:cstheme="majorBidi"/>
          <w:color w:val="156082" w:themeColor="accent1"/>
          <w:lang w:val="fr-FR"/>
        </w:rPr>
        <w:t xml:space="preserve">Paul mentionne pour la première fois ces opposants dans l'introduction du livre (Ga 1.6-10). Sa référence à ces opposants est un peu indirecte, mais claire. Paul souligne </w:t>
      </w:r>
      <w:r w:rsidR="00A93880" w:rsidRPr="00F6725B">
        <w:rPr>
          <w:rFonts w:asciiTheme="majorBidi" w:hAnsiTheme="majorBidi" w:cstheme="majorBidi"/>
          <w:color w:val="156082" w:themeColor="accent1"/>
          <w:lang w:val="fr-FR"/>
        </w:rPr>
        <w:t>pourtant</w:t>
      </w:r>
      <w:r w:rsidRPr="00F6725B">
        <w:rPr>
          <w:rFonts w:asciiTheme="majorBidi" w:hAnsiTheme="majorBidi" w:cstheme="majorBidi"/>
          <w:color w:val="156082" w:themeColor="accent1"/>
          <w:lang w:val="fr-FR"/>
        </w:rPr>
        <w:t xml:space="preserve"> qu'il y en a qui cherchent « à vous troubler et veulent déformer l'Évangile du Christ. (Ga 1.6) »</w:t>
      </w:r>
      <w:r w:rsidR="00643D79" w:rsidRPr="00F6725B">
        <w:rPr>
          <w:rFonts w:asciiTheme="majorBidi" w:hAnsiTheme="majorBidi" w:cstheme="majorBidi"/>
          <w:color w:val="156082" w:themeColor="accent1"/>
          <w:lang w:val="fr-FR"/>
        </w:rPr>
        <w:t xml:space="preserve"> </w:t>
      </w:r>
      <w:r w:rsidR="00643D79" w:rsidRPr="00643D79">
        <w:rPr>
          <w:rFonts w:asciiTheme="majorBidi" w:hAnsiTheme="majorBidi" w:cstheme="majorBidi"/>
          <w:lang w:val="fr-FR"/>
        </w:rPr>
        <w:t>Leur impact était négatif et destructif pour l'Évangile. Cela explique la réaction catégorique de Paul, qui les maudit pour cela ! (Ga 1.8-9)</w:t>
      </w:r>
    </w:p>
    <w:p w14:paraId="15D9B952" w14:textId="44A1EC1C" w:rsidR="003751DD" w:rsidRPr="005E1161" w:rsidRDefault="00EC12C5" w:rsidP="003751DD">
      <w:pPr>
        <w:pStyle w:val="ListParagraph"/>
        <w:numPr>
          <w:ilvl w:val="0"/>
          <w:numId w:val="11"/>
        </w:numPr>
        <w:spacing w:line="360" w:lineRule="auto"/>
        <w:rPr>
          <w:rFonts w:asciiTheme="majorBidi" w:hAnsiTheme="majorBidi" w:cstheme="majorBidi"/>
          <w:color w:val="E97132" w:themeColor="accent2"/>
          <w:lang w:val="fr-FR"/>
        </w:rPr>
      </w:pPr>
      <w:r w:rsidRPr="005E4986">
        <w:rPr>
          <w:rFonts w:asciiTheme="majorBidi" w:hAnsiTheme="majorBidi" w:cstheme="majorBidi"/>
          <w:color w:val="156082" w:themeColor="accent1"/>
          <w:lang w:val="fr-FR"/>
        </w:rPr>
        <w:t xml:space="preserve">Paul mentionne une deuxième fois ces adversaires de l'Évangile dans Ga 2.4-5. Il les qualifie ici de « faux frères qui se sont glissés parmi nous pour épier notre liberté ». </w:t>
      </w:r>
      <w:r w:rsidR="00DB0D5C" w:rsidRPr="005E4986">
        <w:rPr>
          <w:rFonts w:asciiTheme="majorBidi" w:hAnsiTheme="majorBidi" w:cstheme="majorBidi"/>
          <w:color w:val="156082" w:themeColor="accent1"/>
          <w:lang w:val="fr-FR"/>
        </w:rPr>
        <w:t xml:space="preserve">Notez que ces « </w:t>
      </w:r>
      <w:r w:rsidR="00B37A02" w:rsidRPr="005E4986">
        <w:rPr>
          <w:rFonts w:asciiTheme="majorBidi" w:hAnsiTheme="majorBidi" w:cstheme="majorBidi"/>
          <w:color w:val="156082" w:themeColor="accent1"/>
          <w:lang w:val="fr-FR"/>
        </w:rPr>
        <w:t>opposants</w:t>
      </w:r>
      <w:r w:rsidR="00DB0D5C" w:rsidRPr="005E4986">
        <w:rPr>
          <w:rFonts w:asciiTheme="majorBidi" w:hAnsiTheme="majorBidi" w:cstheme="majorBidi"/>
          <w:color w:val="156082" w:themeColor="accent1"/>
          <w:lang w:val="fr-FR"/>
        </w:rPr>
        <w:t xml:space="preserve"> » ne sont pas ceux de Galates. </w:t>
      </w:r>
      <w:r w:rsidR="00DB0D5C" w:rsidRPr="00DB0D5C">
        <w:rPr>
          <w:rFonts w:asciiTheme="majorBidi" w:hAnsiTheme="majorBidi" w:cstheme="majorBidi"/>
          <w:lang w:val="fr-FR"/>
        </w:rPr>
        <w:t xml:space="preserve">Plus tard, Paul va démontrer comment ces croyants galates l'ont accepté, mais Paul parle ici de ses adversaires juifs, très probablement originaires de Jérusalem, qui l'ont suivi dans ses voyages dans le but exprès de « nous réduire en esclavage ». </w:t>
      </w:r>
      <w:r w:rsidR="00DB0D5C" w:rsidRPr="005E1161">
        <w:rPr>
          <w:rFonts w:asciiTheme="majorBidi" w:hAnsiTheme="majorBidi" w:cstheme="majorBidi"/>
          <w:color w:val="E97132" w:themeColor="accent2"/>
          <w:lang w:val="fr-FR"/>
        </w:rPr>
        <w:t xml:space="preserve">L'esclavage </w:t>
      </w:r>
      <w:r w:rsidR="00DB0D5C" w:rsidRPr="005E1161">
        <w:rPr>
          <w:rFonts w:asciiTheme="majorBidi" w:hAnsiTheme="majorBidi" w:cstheme="majorBidi"/>
          <w:color w:val="E97132" w:themeColor="accent2"/>
          <w:lang w:val="fr-FR"/>
        </w:rPr>
        <w:lastRenderedPageBreak/>
        <w:t>dont il est question ici fait référence à l'enseignement juif mis en évidence plus loin dans le livre, selon lequel ces nouveaux croyants doivent non seulement croire en Christ, mais aussi être circoncis pour pouvoir véritablement marcher avec Christ.</w:t>
      </w:r>
    </w:p>
    <w:p w14:paraId="519E8852" w14:textId="44038E9D" w:rsidR="00BA6E1E" w:rsidRDefault="00625572" w:rsidP="003751DD">
      <w:pPr>
        <w:pStyle w:val="ListParagraph"/>
        <w:numPr>
          <w:ilvl w:val="0"/>
          <w:numId w:val="11"/>
        </w:numPr>
        <w:spacing w:line="360" w:lineRule="auto"/>
        <w:rPr>
          <w:rFonts w:asciiTheme="majorBidi" w:hAnsiTheme="majorBidi" w:cstheme="majorBidi"/>
          <w:lang w:val="fr-FR"/>
        </w:rPr>
      </w:pPr>
      <w:r w:rsidRPr="005A124F">
        <w:rPr>
          <w:rFonts w:asciiTheme="majorBidi" w:hAnsiTheme="majorBidi" w:cstheme="majorBidi"/>
          <w:color w:val="156082" w:themeColor="accent1"/>
          <w:lang w:val="fr-FR"/>
        </w:rPr>
        <w:t>Paul les mentionne à nouveau dans le même chapitre lorsqu'il doit publiquement interpeller Pierre, l'un des principaux apôtres juifs (Ga 2.11-14).</w:t>
      </w:r>
      <w:r w:rsidR="00D2776F" w:rsidRPr="005A124F">
        <w:rPr>
          <w:rFonts w:asciiTheme="majorBidi" w:hAnsiTheme="majorBidi" w:cstheme="majorBidi"/>
          <w:color w:val="156082" w:themeColor="accent1"/>
          <w:lang w:val="fr-FR"/>
        </w:rPr>
        <w:t xml:space="preserve"> </w:t>
      </w:r>
      <w:r w:rsidR="00D2776F" w:rsidRPr="00D2776F">
        <w:rPr>
          <w:rFonts w:asciiTheme="majorBidi" w:hAnsiTheme="majorBidi" w:cstheme="majorBidi"/>
          <w:lang w:val="fr-FR"/>
        </w:rPr>
        <w:t>Cette référence aux adversaires en Galatie n'est pas la même que celle d'</w:t>
      </w:r>
      <w:r w:rsidR="00F7682C">
        <w:rPr>
          <w:rFonts w:asciiTheme="majorBidi" w:hAnsiTheme="majorBidi" w:cstheme="majorBidi"/>
          <w:lang w:val="fr-FR"/>
        </w:rPr>
        <w:t>Antioche (ceux qui sont de Jacque)</w:t>
      </w:r>
      <w:r w:rsidR="00D2776F" w:rsidRPr="00D2776F">
        <w:rPr>
          <w:rFonts w:asciiTheme="majorBidi" w:hAnsiTheme="majorBidi" w:cstheme="majorBidi"/>
          <w:lang w:val="fr-FR"/>
        </w:rPr>
        <w:t xml:space="preserve">, mais Paul mentionne cet événement ici pour illustrer le même problème en Galatie. </w:t>
      </w:r>
      <w:r w:rsidR="00D2776F" w:rsidRPr="0081332C">
        <w:rPr>
          <w:rFonts w:asciiTheme="majorBidi" w:hAnsiTheme="majorBidi" w:cstheme="majorBidi"/>
          <w:color w:val="156082" w:themeColor="accent1"/>
          <w:lang w:val="fr-FR"/>
        </w:rPr>
        <w:t xml:space="preserve">Paul n'acceptera rien qui remette en question la pureté de la vérité ou de l'Évangile, même s'il s'agit de Pierre ou de Jacques </w:t>
      </w:r>
      <w:r w:rsidR="00D2776F" w:rsidRPr="00D2776F">
        <w:rPr>
          <w:rFonts w:asciiTheme="majorBidi" w:hAnsiTheme="majorBidi" w:cstheme="majorBidi"/>
          <w:lang w:val="fr-FR"/>
        </w:rPr>
        <w:t>(les Juifs qui, au départ, mangeaient avec les non-Juifs, puis ont cessé de le faire, ont été désignés comme venant de Jacques).</w:t>
      </w:r>
      <w:r w:rsidR="001C0C3E">
        <w:rPr>
          <w:rFonts w:asciiTheme="majorBidi" w:hAnsiTheme="majorBidi" w:cstheme="majorBidi"/>
          <w:lang w:val="fr-FR"/>
        </w:rPr>
        <w:t xml:space="preserve"> </w:t>
      </w:r>
    </w:p>
    <w:p w14:paraId="2113274C" w14:textId="419F8F93" w:rsidR="003556BF" w:rsidRPr="00110850" w:rsidRDefault="003556BF" w:rsidP="003556BF">
      <w:pPr>
        <w:pStyle w:val="ListParagraph"/>
        <w:spacing w:line="360" w:lineRule="auto"/>
        <w:ind w:left="1440"/>
        <w:rPr>
          <w:rFonts w:asciiTheme="majorBidi" w:hAnsiTheme="majorBidi" w:cstheme="majorBidi"/>
          <w:color w:val="E97132" w:themeColor="accent2"/>
          <w:lang w:val="fr-FR"/>
        </w:rPr>
      </w:pPr>
      <w:r w:rsidRPr="00110850">
        <w:rPr>
          <w:rFonts w:asciiTheme="majorBidi" w:hAnsiTheme="majorBidi" w:cstheme="majorBidi"/>
          <w:color w:val="E97132" w:themeColor="accent2"/>
          <w:lang w:val="fr-FR"/>
        </w:rPr>
        <w:t>Le problème avec ces opposants devient de plus en plus clair au fur et à mesure que la lettre se développe : il s'agit de missionnaires juifs circoncis qui ont pour mission de convaincre les nouvelles communautés chrétiennes, principalement celles fondées par Paul, de respecter la loi, en particulier celle de la circoncision.</w:t>
      </w:r>
    </w:p>
    <w:p w14:paraId="647B7534" w14:textId="3FE8AEEA" w:rsidR="00A00126" w:rsidRPr="00A00126" w:rsidRDefault="00ED41FC" w:rsidP="00A00126">
      <w:pPr>
        <w:pStyle w:val="ListParagraph"/>
        <w:numPr>
          <w:ilvl w:val="0"/>
          <w:numId w:val="11"/>
        </w:numPr>
        <w:spacing w:line="360" w:lineRule="auto"/>
        <w:rPr>
          <w:rFonts w:asciiTheme="majorBidi" w:hAnsiTheme="majorBidi" w:cstheme="majorBidi"/>
          <w:lang w:val="fr-FR"/>
        </w:rPr>
      </w:pPr>
      <w:r w:rsidRPr="00B97D64">
        <w:rPr>
          <w:rFonts w:asciiTheme="majorBidi" w:hAnsiTheme="majorBidi" w:cstheme="majorBidi"/>
          <w:color w:val="156082" w:themeColor="accent1"/>
          <w:lang w:val="fr-FR"/>
        </w:rPr>
        <w:t xml:space="preserve">Paul mentionne à nouveau ces </w:t>
      </w:r>
      <w:r w:rsidR="00796FF3" w:rsidRPr="00B97D64">
        <w:rPr>
          <w:rFonts w:asciiTheme="majorBidi" w:hAnsiTheme="majorBidi" w:cstheme="majorBidi"/>
          <w:color w:val="156082" w:themeColor="accent1"/>
          <w:lang w:val="fr-FR"/>
        </w:rPr>
        <w:t>opposants</w:t>
      </w:r>
      <w:r w:rsidRPr="00B97D64">
        <w:rPr>
          <w:rFonts w:asciiTheme="majorBidi" w:hAnsiTheme="majorBidi" w:cstheme="majorBidi"/>
          <w:color w:val="156082" w:themeColor="accent1"/>
          <w:lang w:val="fr-FR"/>
        </w:rPr>
        <w:t xml:space="preserve"> en les présentant sous </w:t>
      </w:r>
      <w:r w:rsidR="00EC5727" w:rsidRPr="00B97D64">
        <w:rPr>
          <w:rFonts w:asciiTheme="majorBidi" w:hAnsiTheme="majorBidi" w:cstheme="majorBidi"/>
          <w:color w:val="156082" w:themeColor="accent1"/>
          <w:lang w:val="fr-FR"/>
        </w:rPr>
        <w:t>une lumière encore plus négative</w:t>
      </w:r>
      <w:r w:rsidRPr="00B97D64">
        <w:rPr>
          <w:rFonts w:asciiTheme="majorBidi" w:hAnsiTheme="majorBidi" w:cstheme="majorBidi"/>
          <w:color w:val="156082" w:themeColor="accent1"/>
          <w:lang w:val="fr-FR"/>
        </w:rPr>
        <w:t>, en raison de l'impact négatif qu'ils ont sur les croyants de Galatie</w:t>
      </w:r>
      <w:r w:rsidR="00CA6426" w:rsidRPr="00B97D64">
        <w:rPr>
          <w:rFonts w:asciiTheme="majorBidi" w:hAnsiTheme="majorBidi" w:cstheme="majorBidi"/>
          <w:color w:val="156082" w:themeColor="accent1"/>
          <w:lang w:val="fr-FR"/>
        </w:rPr>
        <w:t xml:space="preserve"> (Ga </w:t>
      </w:r>
      <w:r w:rsidR="008B349B" w:rsidRPr="00B97D64">
        <w:rPr>
          <w:rFonts w:asciiTheme="majorBidi" w:hAnsiTheme="majorBidi" w:cstheme="majorBidi"/>
          <w:color w:val="156082" w:themeColor="accent1"/>
          <w:lang w:val="fr-FR"/>
        </w:rPr>
        <w:t>3</w:t>
      </w:r>
      <w:r w:rsidRPr="00B97D64">
        <w:rPr>
          <w:rFonts w:asciiTheme="majorBidi" w:hAnsiTheme="majorBidi" w:cstheme="majorBidi"/>
          <w:color w:val="156082" w:themeColor="accent1"/>
          <w:lang w:val="fr-FR"/>
        </w:rPr>
        <w:t>.</w:t>
      </w:r>
      <w:r w:rsidR="008B349B" w:rsidRPr="00B97D64">
        <w:rPr>
          <w:rFonts w:asciiTheme="majorBidi" w:hAnsiTheme="majorBidi" w:cstheme="majorBidi"/>
          <w:color w:val="156082" w:themeColor="accent1"/>
          <w:lang w:val="fr-FR"/>
        </w:rPr>
        <w:t>1).</w:t>
      </w:r>
      <w:r w:rsidRPr="00B97D64">
        <w:rPr>
          <w:rFonts w:asciiTheme="majorBidi" w:hAnsiTheme="majorBidi" w:cstheme="majorBidi"/>
          <w:color w:val="156082" w:themeColor="accent1"/>
          <w:lang w:val="fr-FR"/>
        </w:rPr>
        <w:t xml:space="preserve"> Pour ce faire, Paul demande de manière rhétorique aux Galates </w:t>
      </w:r>
      <w:r w:rsidR="0080678B" w:rsidRPr="00B97D64">
        <w:rPr>
          <w:rFonts w:asciiTheme="majorBidi" w:hAnsiTheme="majorBidi" w:cstheme="majorBidi"/>
          <w:color w:val="156082" w:themeColor="accent1"/>
          <w:lang w:val="fr-FR"/>
        </w:rPr>
        <w:t>d</w:t>
      </w:r>
      <w:proofErr w:type="gramStart"/>
      <w:r w:rsidR="0080678B" w:rsidRPr="00B97D64">
        <w:rPr>
          <w:rFonts w:asciiTheme="majorBidi" w:hAnsiTheme="majorBidi" w:cstheme="majorBidi"/>
          <w:color w:val="156082" w:themeColor="accent1"/>
          <w:lang w:val="fr-FR"/>
        </w:rPr>
        <w:t>’«</w:t>
      </w:r>
      <w:proofErr w:type="gramEnd"/>
      <w:r w:rsidRPr="00B97D64">
        <w:rPr>
          <w:rFonts w:asciiTheme="majorBidi" w:hAnsiTheme="majorBidi" w:cstheme="majorBidi"/>
          <w:color w:val="156082" w:themeColor="accent1"/>
          <w:lang w:val="fr-FR"/>
        </w:rPr>
        <w:t xml:space="preserve"> identifier » ces faux enseignants</w:t>
      </w:r>
      <w:r w:rsidRPr="00E720C6">
        <w:rPr>
          <w:rFonts w:asciiTheme="majorBidi" w:hAnsiTheme="majorBidi" w:cstheme="majorBidi"/>
          <w:color w:val="156082" w:themeColor="accent1"/>
          <w:lang w:val="fr-FR"/>
        </w:rPr>
        <w:t xml:space="preserve">. Il souligne la stupidité des Galates qui les acceptent (ô Galates insensés), puis présente leur persuasion comme entièrement négative (qui vous a jeté un sort). </w:t>
      </w:r>
      <w:r w:rsidR="00CC4A09" w:rsidRPr="007133C1">
        <w:rPr>
          <w:rFonts w:asciiTheme="majorBidi" w:hAnsiTheme="majorBidi" w:cstheme="majorBidi"/>
          <w:color w:val="E97132" w:themeColor="accent2"/>
          <w:lang w:val="fr-FR"/>
        </w:rPr>
        <w:t>Paul souligne immédiatement après qu'ils avaient commencé dans l'Esprit (l'enseignement de Paul et le véritable Évangile), mais qu'ils essaient maintenant de finir dans la chair/leur propre force (l'enseignement de l'opposition).</w:t>
      </w:r>
      <w:r w:rsidR="00223A7D" w:rsidRPr="007133C1">
        <w:rPr>
          <w:rFonts w:asciiTheme="majorBidi" w:hAnsiTheme="majorBidi" w:cstheme="majorBidi"/>
          <w:color w:val="E97132" w:themeColor="accent2"/>
          <w:lang w:val="fr-FR"/>
        </w:rPr>
        <w:t xml:space="preserve"> </w:t>
      </w:r>
    </w:p>
    <w:p w14:paraId="5E41AFFB" w14:textId="2C48509F" w:rsidR="00A00126" w:rsidRPr="00A00126" w:rsidRDefault="00A00126" w:rsidP="00A00126">
      <w:pPr>
        <w:spacing w:line="360" w:lineRule="auto"/>
        <w:rPr>
          <w:rFonts w:asciiTheme="majorBidi" w:hAnsiTheme="majorBidi" w:cstheme="majorBidi"/>
          <w:lang w:val="fr-FR"/>
        </w:rPr>
      </w:pPr>
      <w:r w:rsidRPr="00A00126">
        <w:rPr>
          <w:rFonts w:asciiTheme="majorBidi" w:hAnsiTheme="majorBidi" w:cstheme="majorBidi"/>
          <w:lang w:val="fr-FR"/>
        </w:rPr>
        <w:t>Session 2, Vidéo 1</w:t>
      </w:r>
    </w:p>
    <w:p w14:paraId="3BBE3069" w14:textId="7E27416C" w:rsidR="00CC4A09" w:rsidRPr="00EE6812" w:rsidRDefault="006655AF" w:rsidP="003556BF">
      <w:pPr>
        <w:pStyle w:val="ListParagraph"/>
        <w:numPr>
          <w:ilvl w:val="0"/>
          <w:numId w:val="11"/>
        </w:numPr>
        <w:spacing w:line="360" w:lineRule="auto"/>
        <w:rPr>
          <w:rFonts w:asciiTheme="majorBidi" w:hAnsiTheme="majorBidi" w:cstheme="majorBidi"/>
          <w:color w:val="156082" w:themeColor="accent1"/>
          <w:lang w:val="fr-FR"/>
        </w:rPr>
      </w:pPr>
      <w:r w:rsidRPr="00EE6812">
        <w:rPr>
          <w:rFonts w:asciiTheme="majorBidi" w:hAnsiTheme="majorBidi" w:cstheme="majorBidi"/>
          <w:color w:val="156082" w:themeColor="accent1"/>
          <w:lang w:val="fr-FR"/>
        </w:rPr>
        <w:t xml:space="preserve">Dans ce verset (Ga 4.17), Paul met davantage en évidence la motivation des </w:t>
      </w:r>
      <w:r w:rsidR="00697485" w:rsidRPr="00EE6812">
        <w:rPr>
          <w:rFonts w:asciiTheme="majorBidi" w:hAnsiTheme="majorBidi" w:cstheme="majorBidi"/>
          <w:color w:val="156082" w:themeColor="accent1"/>
          <w:lang w:val="fr-FR"/>
        </w:rPr>
        <w:t>opposants</w:t>
      </w:r>
      <w:r w:rsidRPr="00EE6812">
        <w:rPr>
          <w:rFonts w:asciiTheme="majorBidi" w:hAnsiTheme="majorBidi" w:cstheme="majorBidi"/>
          <w:color w:val="156082" w:themeColor="accent1"/>
          <w:lang w:val="fr-FR"/>
        </w:rPr>
        <w:t>. Ces faux enseignants sont des acteurs qui font semblant de se soucier des Galates, mais qui veulent seulement les éloigner de l'enseignement correct.</w:t>
      </w:r>
    </w:p>
    <w:p w14:paraId="4843C892" w14:textId="459A5899" w:rsidR="006655AF" w:rsidRDefault="00F760C9" w:rsidP="003556BF">
      <w:pPr>
        <w:pStyle w:val="ListParagraph"/>
        <w:numPr>
          <w:ilvl w:val="0"/>
          <w:numId w:val="11"/>
        </w:numPr>
        <w:spacing w:line="360" w:lineRule="auto"/>
        <w:rPr>
          <w:rFonts w:asciiTheme="majorBidi" w:hAnsiTheme="majorBidi" w:cstheme="majorBidi"/>
          <w:lang w:val="fr-FR"/>
        </w:rPr>
      </w:pPr>
      <w:r w:rsidRPr="0003111A">
        <w:rPr>
          <w:rFonts w:asciiTheme="majorBidi" w:hAnsiTheme="majorBidi" w:cstheme="majorBidi"/>
          <w:color w:val="156082" w:themeColor="accent1"/>
          <w:lang w:val="fr-FR"/>
        </w:rPr>
        <w:lastRenderedPageBreak/>
        <w:t xml:space="preserve">Galates 5.1-3 Paul s'adresse indirectement à ses adversaires en soulignant précisément le contenu de leur message. Ces missionnaires juifs veulent détruire la liberté des croyants en leur imposant la circoncision. On voit ici que le problème majeur n'est pas nécessairement que ces Juifs voulaient nier la foi en Christ pour le salut, mais qu'ils voulaient ajouter des œuvres telles que la circoncision. </w:t>
      </w:r>
      <w:r w:rsidRPr="00CA3268">
        <w:rPr>
          <w:rFonts w:asciiTheme="majorBidi" w:hAnsiTheme="majorBidi" w:cstheme="majorBidi"/>
          <w:color w:val="E97132" w:themeColor="accent2"/>
          <w:lang w:val="fr-FR"/>
        </w:rPr>
        <w:t xml:space="preserve">C'est une tentation pour chaque génération. C'est une attaque directe contre la grâce, ou la véritable liberté.  </w:t>
      </w:r>
      <w:r w:rsidRPr="00F760C9">
        <w:rPr>
          <w:rFonts w:asciiTheme="majorBidi" w:hAnsiTheme="majorBidi" w:cstheme="majorBidi"/>
          <w:lang w:val="fr-FR"/>
        </w:rPr>
        <w:t>Tout ajout d'œuvres pour confirmer ou assurer le salut non seulement déforme la véritable liberté, mais, comme Paul l'a déjà souligné, déforme le véritable Évangile par la grâce.</w:t>
      </w:r>
    </w:p>
    <w:p w14:paraId="51A23AC1" w14:textId="3C8AD110" w:rsidR="00F760C9" w:rsidRDefault="008C04FA" w:rsidP="004D4123">
      <w:pPr>
        <w:pStyle w:val="ListParagraph"/>
        <w:numPr>
          <w:ilvl w:val="0"/>
          <w:numId w:val="11"/>
        </w:numPr>
        <w:spacing w:line="360" w:lineRule="auto"/>
        <w:rPr>
          <w:rFonts w:asciiTheme="majorBidi" w:hAnsiTheme="majorBidi" w:cstheme="majorBidi"/>
          <w:lang w:val="fr-FR"/>
        </w:rPr>
      </w:pPr>
      <w:r w:rsidRPr="00A45958">
        <w:rPr>
          <w:rFonts w:asciiTheme="majorBidi" w:hAnsiTheme="majorBidi" w:cstheme="majorBidi"/>
          <w:color w:val="156082" w:themeColor="accent1"/>
          <w:lang w:val="fr-FR"/>
        </w:rPr>
        <w:t>5.1</w:t>
      </w:r>
      <w:r w:rsidR="001B7834">
        <w:rPr>
          <w:rFonts w:asciiTheme="majorBidi" w:hAnsiTheme="majorBidi" w:cstheme="majorBidi"/>
          <w:color w:val="156082" w:themeColor="accent1"/>
          <w:lang w:val="fr-FR"/>
        </w:rPr>
        <w:t>1</w:t>
      </w:r>
      <w:r w:rsidRPr="00A45958">
        <w:rPr>
          <w:rFonts w:asciiTheme="majorBidi" w:hAnsiTheme="majorBidi" w:cstheme="majorBidi"/>
          <w:color w:val="156082" w:themeColor="accent1"/>
          <w:lang w:val="fr-FR"/>
        </w:rPr>
        <w:t>-</w:t>
      </w:r>
      <w:r w:rsidR="00643775" w:rsidRPr="00A45958">
        <w:rPr>
          <w:rFonts w:asciiTheme="majorBidi" w:hAnsiTheme="majorBidi" w:cstheme="majorBidi"/>
          <w:color w:val="156082" w:themeColor="accent1"/>
          <w:lang w:val="fr-FR"/>
        </w:rPr>
        <w:t xml:space="preserve">12 </w:t>
      </w:r>
      <w:r w:rsidR="00CF55DA" w:rsidRPr="00A45958">
        <w:rPr>
          <w:rFonts w:asciiTheme="majorBidi" w:hAnsiTheme="majorBidi" w:cstheme="majorBidi"/>
          <w:color w:val="156082" w:themeColor="accent1"/>
          <w:lang w:val="fr-FR"/>
        </w:rPr>
        <w:t xml:space="preserve">Paul parle maintenant de la certitude de leur jugement. Paul ajoute ici « qui qu'ils soient ». Cela ne signifie pas que ces opposants sont inconnus de Paul, mais en ce qui concerne l'Évangile, cela n'a pas d'importance. </w:t>
      </w:r>
      <w:r w:rsidR="004D4123" w:rsidRPr="004D4123">
        <w:rPr>
          <w:rFonts w:asciiTheme="majorBidi" w:hAnsiTheme="majorBidi" w:cstheme="majorBidi"/>
          <w:lang w:val="fr-FR"/>
        </w:rPr>
        <w:t>Rappelez-vous le chapitre 1, Paul a dit que même si un ange venait prêcher un message différent du sien, qu'il soit maudit. Paul est catégorique : son Évangile est le seul vrai. Au verset 11, dans le même paragraphe, Paul met en lumière avec sarcasme ce que les opposants exigeaient exactement des Galates : la circoncision.</w:t>
      </w:r>
      <w:r w:rsidR="004D4123">
        <w:rPr>
          <w:rFonts w:asciiTheme="majorBidi" w:hAnsiTheme="majorBidi" w:cstheme="majorBidi"/>
          <w:lang w:val="fr-FR"/>
        </w:rPr>
        <w:t xml:space="preserve"> </w:t>
      </w:r>
      <w:r w:rsidR="00903AFC" w:rsidRPr="00BF2B66">
        <w:rPr>
          <w:rFonts w:asciiTheme="majorBidi" w:hAnsiTheme="majorBidi" w:cstheme="majorBidi"/>
          <w:color w:val="156082" w:themeColor="accent1"/>
          <w:lang w:val="fr-FR"/>
        </w:rPr>
        <w:t xml:space="preserve">Paul démontre clairement à quel point il serait inutile pour les croyants non juifs de se faire circoncire en disant que si vous pensez que cela peut aider, pourquoi ne pas aller jusqu'au bout et tout couper. </w:t>
      </w:r>
      <w:r w:rsidR="00903AFC" w:rsidRPr="00903AFC">
        <w:rPr>
          <w:rFonts w:asciiTheme="majorBidi" w:hAnsiTheme="majorBidi" w:cstheme="majorBidi"/>
          <w:lang w:val="fr-FR"/>
        </w:rPr>
        <w:t>Cela peut sembler vulgaire, mais cela explique clairement que la circoncision n'a rien à voir avec le salut ni avec la sanctification.</w:t>
      </w:r>
      <w:r w:rsidR="0014599D">
        <w:rPr>
          <w:rFonts w:asciiTheme="majorBidi" w:hAnsiTheme="majorBidi" w:cstheme="majorBidi"/>
          <w:lang w:val="fr-FR"/>
        </w:rPr>
        <w:t xml:space="preserve"> </w:t>
      </w:r>
      <w:r w:rsidR="0073643C">
        <w:rPr>
          <w:rFonts w:asciiTheme="majorBidi" w:hAnsiTheme="majorBidi" w:cstheme="majorBidi"/>
          <w:lang w:val="fr-FR"/>
        </w:rPr>
        <w:t xml:space="preserve"> </w:t>
      </w:r>
    </w:p>
    <w:p w14:paraId="023C0DAF" w14:textId="53174E99" w:rsidR="00903AFC" w:rsidRDefault="00A006D9" w:rsidP="004D4123">
      <w:pPr>
        <w:pStyle w:val="ListParagraph"/>
        <w:numPr>
          <w:ilvl w:val="0"/>
          <w:numId w:val="11"/>
        </w:numPr>
        <w:spacing w:line="360" w:lineRule="auto"/>
        <w:rPr>
          <w:rFonts w:asciiTheme="majorBidi" w:hAnsiTheme="majorBidi" w:cstheme="majorBidi"/>
          <w:lang w:val="fr-FR"/>
        </w:rPr>
      </w:pPr>
      <w:r w:rsidRPr="0020197E">
        <w:rPr>
          <w:rFonts w:asciiTheme="majorBidi" w:hAnsiTheme="majorBidi" w:cstheme="majorBidi"/>
          <w:color w:val="156082" w:themeColor="accent1"/>
          <w:lang w:val="fr-FR"/>
        </w:rPr>
        <w:t xml:space="preserve">Paul énonce clairement les intentions et les motivations de ces opposants dans 6.12-13. Leurs motivations sont purement égoïstes. Les modifications apportées à leur corps, comme la circoncision, peuvent </w:t>
      </w:r>
      <w:r w:rsidR="0020197E" w:rsidRPr="0020197E">
        <w:rPr>
          <w:rFonts w:asciiTheme="majorBidi" w:hAnsiTheme="majorBidi" w:cstheme="majorBidi"/>
          <w:color w:val="156082" w:themeColor="accent1"/>
          <w:lang w:val="fr-FR"/>
        </w:rPr>
        <w:t>présenter</w:t>
      </w:r>
      <w:r w:rsidRPr="0020197E">
        <w:rPr>
          <w:rFonts w:asciiTheme="majorBidi" w:hAnsiTheme="majorBidi" w:cstheme="majorBidi"/>
          <w:color w:val="156082" w:themeColor="accent1"/>
          <w:lang w:val="fr-FR"/>
        </w:rPr>
        <w:t xml:space="preserve"> bonnes aux yeux des autres (les autres Juifs), mais elles constituent un scandale direct pour la Croix. </w:t>
      </w:r>
      <w:r w:rsidR="001A4308" w:rsidRPr="00A03EF7">
        <w:rPr>
          <w:rFonts w:asciiTheme="majorBidi" w:hAnsiTheme="majorBidi" w:cstheme="majorBidi"/>
          <w:color w:val="156082" w:themeColor="accent1"/>
          <w:lang w:val="fr-FR"/>
        </w:rPr>
        <w:t>Il est intéressant de noter que ces hommes ne renient pas la croix, mais cherchent à éviter la persécution qui leur est infligée à cause de la croix</w:t>
      </w:r>
      <w:r w:rsidR="001A4308" w:rsidRPr="001A4308">
        <w:rPr>
          <w:rFonts w:asciiTheme="majorBidi" w:hAnsiTheme="majorBidi" w:cstheme="majorBidi"/>
          <w:lang w:val="fr-FR"/>
        </w:rPr>
        <w:t xml:space="preserve">. </w:t>
      </w:r>
      <w:r w:rsidR="001A4308" w:rsidRPr="007C7C00">
        <w:rPr>
          <w:rFonts w:asciiTheme="majorBidi" w:hAnsiTheme="majorBidi" w:cstheme="majorBidi"/>
          <w:color w:val="E97132" w:themeColor="accent2"/>
          <w:lang w:val="fr-FR"/>
        </w:rPr>
        <w:t xml:space="preserve">C'est pourquoi il est difficile d'affirmer à 100 % que ces « faux frères » juifs sont des non-croyants. Il est vrai que la description « faux frères » jette un doute considérable sur leur identité devant le Christ, mais il semble qu'il y ait eu une grande communauté de Juifs qui comprenaient véritablement la croix comme moyen de salut, mais que l'immaturité et la pression sociale de leur communauté juive les ont amenés à </w:t>
      </w:r>
      <w:r w:rsidR="001A4308" w:rsidRPr="007C7C00">
        <w:rPr>
          <w:rFonts w:asciiTheme="majorBidi" w:hAnsiTheme="majorBidi" w:cstheme="majorBidi"/>
          <w:color w:val="E97132" w:themeColor="accent2"/>
          <w:lang w:val="fr-FR"/>
        </w:rPr>
        <w:lastRenderedPageBreak/>
        <w:t>accepter et à promouvoir la nécessité du Christ + la loi</w:t>
      </w:r>
      <w:r w:rsidR="001A4308" w:rsidRPr="001A4308">
        <w:rPr>
          <w:rFonts w:asciiTheme="majorBidi" w:hAnsiTheme="majorBidi" w:cstheme="majorBidi"/>
          <w:lang w:val="fr-FR"/>
        </w:rPr>
        <w:t>. Du point de vue de Paul, cela déforme la nature fondamentale de l'Évangile, qui est par la grâce (Ga. 1.6 appelé par la GRÂCE du Christ).</w:t>
      </w:r>
      <w:r w:rsidR="00634488">
        <w:rPr>
          <w:rFonts w:asciiTheme="majorBidi" w:hAnsiTheme="majorBidi" w:cstheme="majorBidi"/>
          <w:lang w:val="fr-FR"/>
        </w:rPr>
        <w:t xml:space="preserve"> </w:t>
      </w:r>
    </w:p>
    <w:p w14:paraId="79A6FD8C" w14:textId="2365CA78" w:rsidR="00EB5B12" w:rsidRPr="00EB5B12" w:rsidRDefault="00EB5B12" w:rsidP="00EB5B12">
      <w:pPr>
        <w:spacing w:line="360" w:lineRule="auto"/>
        <w:rPr>
          <w:rFonts w:asciiTheme="majorBidi" w:hAnsiTheme="majorBidi" w:cstheme="majorBidi"/>
          <w:b/>
          <w:bCs/>
          <w:i/>
          <w:iCs/>
          <w:lang w:val="fr-FR"/>
        </w:rPr>
      </w:pPr>
      <w:r w:rsidRPr="00EB5B12">
        <w:rPr>
          <w:rFonts w:asciiTheme="majorBidi" w:hAnsiTheme="majorBidi" w:cstheme="majorBidi"/>
          <w:b/>
          <w:bCs/>
          <w:i/>
          <w:iCs/>
          <w:lang w:val="fr-FR"/>
        </w:rPr>
        <w:t>Ce ne sont pas ceux qui nient la croix, mais ceux qui ajoutent à la croix. Cela a toujours été, à l'époque comme aujourd'hui, une déformation de la Bonne Nouvelle et de la Grâce.</w:t>
      </w:r>
    </w:p>
    <w:p w14:paraId="3D38DAAC" w14:textId="68E8FE8D" w:rsidR="00C35174" w:rsidRDefault="003C6DC5" w:rsidP="003C0B52">
      <w:pPr>
        <w:pStyle w:val="ListParagraph"/>
        <w:numPr>
          <w:ilvl w:val="0"/>
          <w:numId w:val="6"/>
        </w:numPr>
        <w:spacing w:line="360" w:lineRule="auto"/>
        <w:rPr>
          <w:rFonts w:asciiTheme="majorBidi" w:hAnsiTheme="majorBidi" w:cstheme="majorBidi"/>
          <w:lang w:val="fr-FR"/>
        </w:rPr>
      </w:pPr>
      <w:r w:rsidRPr="00C520FC">
        <w:rPr>
          <w:rFonts w:asciiTheme="majorBidi" w:hAnsiTheme="majorBidi" w:cstheme="majorBidi"/>
          <w:lang w:val="fr-FR"/>
        </w:rPr>
        <w:t>But</w:t>
      </w:r>
      <w:r w:rsidR="00F7187F">
        <w:rPr>
          <w:rFonts w:asciiTheme="majorBidi" w:hAnsiTheme="majorBidi" w:cstheme="majorBidi"/>
          <w:lang w:val="fr-FR"/>
        </w:rPr>
        <w:t xml:space="preserve"> </w:t>
      </w:r>
    </w:p>
    <w:p w14:paraId="6DDAAEB3" w14:textId="2BF390A8" w:rsidR="003C6DC5" w:rsidRPr="00136F54" w:rsidRDefault="00850731" w:rsidP="00136F54">
      <w:pPr>
        <w:pStyle w:val="ListParagraph"/>
        <w:spacing w:line="360" w:lineRule="auto"/>
        <w:ind w:left="1080" w:firstLine="360"/>
        <w:rPr>
          <w:rFonts w:asciiTheme="majorBidi" w:hAnsiTheme="majorBidi" w:cstheme="majorBidi"/>
        </w:rPr>
      </w:pPr>
      <w:r w:rsidRPr="005C5A87">
        <w:rPr>
          <w:rFonts w:asciiTheme="majorBidi" w:hAnsiTheme="majorBidi" w:cstheme="majorBidi"/>
          <w:color w:val="156082" w:themeColor="accent1"/>
          <w:lang w:val="fr-FR"/>
        </w:rPr>
        <w:t xml:space="preserve">Dans l'épître aux Galates, Paul a pour objectif de ramener les Galates « dans le troupeau de son Évangile centré sur le Christ et débarrassé de la Torah </w:t>
      </w:r>
      <w:r w:rsidRPr="005C5A87">
        <w:rPr>
          <w:rStyle w:val="FootnoteReference"/>
          <w:rFonts w:asciiTheme="majorBidi" w:hAnsiTheme="majorBidi" w:cstheme="majorBidi"/>
          <w:color w:val="156082" w:themeColor="accent1"/>
          <w:lang w:val="fr-FR"/>
        </w:rPr>
        <w:footnoteReference w:id="6"/>
      </w:r>
      <w:r w:rsidRPr="005C5A87">
        <w:rPr>
          <w:rFonts w:asciiTheme="majorBidi" w:hAnsiTheme="majorBidi" w:cstheme="majorBidi"/>
          <w:color w:val="156082" w:themeColor="accent1"/>
          <w:lang w:val="fr-FR"/>
        </w:rPr>
        <w:t xml:space="preserve">», </w:t>
      </w:r>
      <w:r w:rsidR="00172C5B" w:rsidRPr="005C5A87">
        <w:rPr>
          <w:rFonts w:asciiTheme="majorBidi" w:hAnsiTheme="majorBidi" w:cstheme="majorBidi"/>
          <w:color w:val="156082" w:themeColor="accent1"/>
          <w:lang w:val="fr-FR"/>
        </w:rPr>
        <w:t xml:space="preserve">qui est </w:t>
      </w:r>
      <w:r w:rsidRPr="005C5A87">
        <w:rPr>
          <w:rFonts w:asciiTheme="majorBidi" w:hAnsiTheme="majorBidi" w:cstheme="majorBidi"/>
          <w:color w:val="156082" w:themeColor="accent1"/>
          <w:lang w:val="fr-FR"/>
        </w:rPr>
        <w:t>le seul véritable Évangile.</w:t>
      </w:r>
      <w:r w:rsidR="00136F54" w:rsidRPr="005C5A87">
        <w:rPr>
          <w:rFonts w:ascii="Times New Roman" w:eastAsia="Times New Roman" w:hAnsi="Times New Roman" w:cs="Times New Roman"/>
          <w:color w:val="156082" w:themeColor="accent1"/>
          <w:kern w:val="0"/>
          <w14:ligatures w14:val="none"/>
        </w:rPr>
        <w:t xml:space="preserve"> </w:t>
      </w:r>
      <w:r w:rsidR="00136F54" w:rsidRPr="008C56CA">
        <w:rPr>
          <w:rFonts w:asciiTheme="majorBidi" w:hAnsiTheme="majorBidi" w:cstheme="majorBidi"/>
          <w:color w:val="156082" w:themeColor="accent1"/>
        </w:rPr>
        <w:t xml:space="preserve">Pour accomplir cette tâche, Paul utilise tous les outils à sa disposition, tels que « l'encouragement et le défi, le raisonnement exégétique et théologique, la persuasion douce et l'argumentation passionnée, les avertissements bibliques et les comparaisons culturelles </w:t>
      </w:r>
      <w:r w:rsidR="00136F54">
        <w:rPr>
          <w:rStyle w:val="FootnoteReference"/>
          <w:rFonts w:asciiTheme="majorBidi" w:hAnsiTheme="majorBidi" w:cstheme="majorBidi"/>
        </w:rPr>
        <w:footnoteReference w:id="7"/>
      </w:r>
      <w:r w:rsidR="00136F54" w:rsidRPr="00136F54">
        <w:rPr>
          <w:rFonts w:asciiTheme="majorBidi" w:hAnsiTheme="majorBidi" w:cstheme="majorBidi"/>
        </w:rPr>
        <w:t>».</w:t>
      </w:r>
      <w:r w:rsidR="00AD03A4" w:rsidRPr="00136F54">
        <w:rPr>
          <w:rFonts w:asciiTheme="majorBidi" w:hAnsiTheme="majorBidi" w:cstheme="majorBidi"/>
          <w:lang w:val="fr-FR"/>
        </w:rPr>
        <w:t xml:space="preserve"> </w:t>
      </w:r>
    </w:p>
    <w:p w14:paraId="5995A445" w14:textId="29E2C30E" w:rsidR="006B34A3" w:rsidRPr="00990D60" w:rsidRDefault="006B34A3" w:rsidP="003C0B52">
      <w:pPr>
        <w:pStyle w:val="Heading1"/>
        <w:spacing w:line="360" w:lineRule="auto"/>
        <w:rPr>
          <w:rFonts w:asciiTheme="majorBidi" w:hAnsiTheme="majorBidi"/>
          <w:lang w:val="fr-FR"/>
        </w:rPr>
      </w:pPr>
      <w:r w:rsidRPr="00990D60">
        <w:rPr>
          <w:rFonts w:asciiTheme="majorBidi" w:hAnsiTheme="majorBidi"/>
          <w:lang w:val="fr-FR"/>
        </w:rPr>
        <w:t xml:space="preserve">Contenu </w:t>
      </w:r>
      <w:r w:rsidR="00E42D04">
        <w:rPr>
          <w:rFonts w:asciiTheme="majorBidi" w:hAnsiTheme="majorBidi"/>
          <w:lang w:val="fr-FR"/>
        </w:rPr>
        <w:t xml:space="preserve"> </w:t>
      </w:r>
    </w:p>
    <w:p w14:paraId="1BC51D5B" w14:textId="68A65A2B" w:rsidR="006B34A3" w:rsidRDefault="00990D60" w:rsidP="003C0B52">
      <w:pPr>
        <w:pStyle w:val="ListParagraph"/>
        <w:numPr>
          <w:ilvl w:val="0"/>
          <w:numId w:val="7"/>
        </w:numPr>
        <w:spacing w:line="360" w:lineRule="auto"/>
        <w:rPr>
          <w:rFonts w:asciiTheme="majorBidi" w:hAnsiTheme="majorBidi" w:cstheme="majorBidi"/>
          <w:lang w:val="fr-FR"/>
        </w:rPr>
      </w:pPr>
      <w:r w:rsidRPr="00990D60">
        <w:rPr>
          <w:rFonts w:asciiTheme="majorBidi" w:hAnsiTheme="majorBidi" w:cstheme="majorBidi"/>
          <w:lang w:val="fr-FR"/>
        </w:rPr>
        <w:t>Thème</w:t>
      </w:r>
      <w:r w:rsidR="00D70FC2" w:rsidRPr="00990D60">
        <w:rPr>
          <w:rFonts w:asciiTheme="majorBidi" w:hAnsiTheme="majorBidi" w:cstheme="majorBidi"/>
          <w:lang w:val="fr-FR"/>
        </w:rPr>
        <w:t xml:space="preserve"> </w:t>
      </w:r>
    </w:p>
    <w:p w14:paraId="1B284B7E" w14:textId="2DB0C882" w:rsidR="00C35174" w:rsidRPr="00E24617" w:rsidRDefault="00C35174" w:rsidP="00C35174">
      <w:pPr>
        <w:pStyle w:val="ListParagraph"/>
        <w:spacing w:line="360" w:lineRule="auto"/>
        <w:ind w:left="1080" w:firstLine="360"/>
        <w:rPr>
          <w:rFonts w:asciiTheme="majorBidi" w:hAnsiTheme="majorBidi" w:cstheme="majorBidi"/>
          <w:color w:val="156082" w:themeColor="accent1"/>
          <w:lang w:val="fr-FR"/>
        </w:rPr>
      </w:pPr>
      <w:r w:rsidRPr="00E24617">
        <w:rPr>
          <w:rFonts w:asciiTheme="majorBidi" w:hAnsiTheme="majorBidi" w:cstheme="majorBidi"/>
          <w:color w:val="156082" w:themeColor="accent1"/>
          <w:lang w:val="fr-FR"/>
        </w:rPr>
        <w:t>« Paul a écrit l'épître aux Galates afin de surmonter l'influence de ces opposants en convainquant les Galates de revenir à leur acceptation initiale de son évangile </w:t>
      </w:r>
      <w:r w:rsidRPr="00E24617">
        <w:rPr>
          <w:rStyle w:val="FootnoteReference"/>
          <w:rFonts w:asciiTheme="majorBidi" w:hAnsiTheme="majorBidi" w:cstheme="majorBidi"/>
          <w:color w:val="156082" w:themeColor="accent1"/>
          <w:lang w:val="fr-FR"/>
        </w:rPr>
        <w:footnoteReference w:id="8"/>
      </w:r>
      <w:r w:rsidRPr="00E24617">
        <w:rPr>
          <w:rFonts w:asciiTheme="majorBidi" w:hAnsiTheme="majorBidi" w:cstheme="majorBidi"/>
          <w:color w:val="156082" w:themeColor="accent1"/>
          <w:lang w:val="fr-FR"/>
        </w:rPr>
        <w:t xml:space="preserve">», et pour leur rappeler que la véritable liberté ne réside pas dans la loi, mais dans une vie vécue selon l'Esprit. </w:t>
      </w:r>
    </w:p>
    <w:p w14:paraId="0AB4F2BD" w14:textId="7D7D150F" w:rsidR="0030144E" w:rsidRPr="00C35174" w:rsidRDefault="00E9610F" w:rsidP="00C35174">
      <w:pPr>
        <w:pStyle w:val="ListParagraph"/>
        <w:spacing w:line="360" w:lineRule="auto"/>
        <w:ind w:left="1080" w:firstLine="360"/>
        <w:rPr>
          <w:rFonts w:asciiTheme="majorBidi" w:hAnsiTheme="majorBidi" w:cstheme="majorBidi"/>
          <w:lang w:val="fr-FR"/>
        </w:rPr>
      </w:pPr>
      <w:r w:rsidRPr="00C638EE">
        <w:rPr>
          <w:rFonts w:asciiTheme="majorBidi" w:hAnsiTheme="majorBidi" w:cstheme="majorBidi"/>
          <w:color w:val="156082" w:themeColor="accent1"/>
          <w:lang w:val="fr-FR"/>
        </w:rPr>
        <w:t xml:space="preserve">Dans une phrase : </w:t>
      </w:r>
      <w:r w:rsidR="0030144E" w:rsidRPr="00C638EE">
        <w:rPr>
          <w:rFonts w:asciiTheme="majorBidi" w:hAnsiTheme="majorBidi" w:cstheme="majorBidi"/>
          <w:color w:val="156082" w:themeColor="accent1"/>
          <w:lang w:val="fr-FR"/>
        </w:rPr>
        <w:t>La défense de la Bonne Nouvelle et de la liberté qui en découle</w:t>
      </w:r>
      <w:r w:rsidR="0030144E" w:rsidRPr="0030144E">
        <w:rPr>
          <w:rFonts w:asciiTheme="majorBidi" w:hAnsiTheme="majorBidi" w:cstheme="majorBidi"/>
          <w:lang w:val="fr-FR"/>
        </w:rPr>
        <w:t>.</w:t>
      </w:r>
    </w:p>
    <w:p w14:paraId="5061D622" w14:textId="15DD7D3F" w:rsidR="00D70FC2" w:rsidRPr="00990D60" w:rsidRDefault="00D70FC2" w:rsidP="003C0B52">
      <w:pPr>
        <w:pStyle w:val="ListParagraph"/>
        <w:numPr>
          <w:ilvl w:val="0"/>
          <w:numId w:val="7"/>
        </w:numPr>
        <w:spacing w:line="360" w:lineRule="auto"/>
        <w:rPr>
          <w:rFonts w:asciiTheme="majorBidi" w:hAnsiTheme="majorBidi" w:cstheme="majorBidi"/>
          <w:lang w:val="fr-FR"/>
        </w:rPr>
      </w:pPr>
      <w:r w:rsidRPr="00990D60">
        <w:rPr>
          <w:rFonts w:asciiTheme="majorBidi" w:hAnsiTheme="majorBidi" w:cstheme="majorBidi"/>
          <w:lang w:val="fr-FR"/>
        </w:rPr>
        <w:t>Aspect</w:t>
      </w:r>
      <w:r w:rsidR="00FA1F3E" w:rsidRPr="00990D60">
        <w:rPr>
          <w:rFonts w:asciiTheme="majorBidi" w:hAnsiTheme="majorBidi" w:cstheme="majorBidi"/>
          <w:lang w:val="fr-FR"/>
        </w:rPr>
        <w:t>s</w:t>
      </w:r>
      <w:r w:rsidRPr="00990D60">
        <w:rPr>
          <w:rFonts w:asciiTheme="majorBidi" w:hAnsiTheme="majorBidi" w:cstheme="majorBidi"/>
          <w:lang w:val="fr-FR"/>
        </w:rPr>
        <w:t xml:space="preserve"> dis</w:t>
      </w:r>
      <w:r w:rsidR="00FA1F3E" w:rsidRPr="00990D60">
        <w:rPr>
          <w:rFonts w:asciiTheme="majorBidi" w:hAnsiTheme="majorBidi" w:cstheme="majorBidi"/>
          <w:lang w:val="fr-FR"/>
        </w:rPr>
        <w:t xml:space="preserve">tinctifs </w:t>
      </w:r>
    </w:p>
    <w:p w14:paraId="4F8E4C4E" w14:textId="2B354B68" w:rsidR="00E4539F" w:rsidRPr="001D7A99" w:rsidRDefault="0057050B" w:rsidP="003C0B52">
      <w:pPr>
        <w:pStyle w:val="ListParagraph"/>
        <w:numPr>
          <w:ilvl w:val="0"/>
          <w:numId w:val="8"/>
        </w:numPr>
        <w:spacing w:line="360" w:lineRule="auto"/>
        <w:rPr>
          <w:rFonts w:asciiTheme="majorBidi" w:hAnsiTheme="majorBidi" w:cstheme="majorBidi"/>
          <w:color w:val="156082" w:themeColor="accent1"/>
          <w:lang w:val="fr-FR"/>
        </w:rPr>
      </w:pPr>
      <w:r w:rsidRPr="001D7A99">
        <w:rPr>
          <w:rFonts w:asciiTheme="majorBidi" w:hAnsiTheme="majorBidi" w:cstheme="majorBidi"/>
          <w:color w:val="156082" w:themeColor="accent1"/>
          <w:lang w:val="fr-FR"/>
        </w:rPr>
        <w:t xml:space="preserve">La deuxième lettre la plus autobiographique de Paul, après </w:t>
      </w:r>
      <w:r w:rsidR="0059420B" w:rsidRPr="001D7A99">
        <w:rPr>
          <w:rFonts w:asciiTheme="majorBidi" w:hAnsiTheme="majorBidi" w:cstheme="majorBidi"/>
          <w:color w:val="156082" w:themeColor="accent1"/>
          <w:lang w:val="fr-FR"/>
        </w:rPr>
        <w:t>l’épître</w:t>
      </w:r>
      <w:r w:rsidRPr="001D7A99">
        <w:rPr>
          <w:rFonts w:asciiTheme="majorBidi" w:hAnsiTheme="majorBidi" w:cstheme="majorBidi"/>
          <w:color w:val="156082" w:themeColor="accent1"/>
          <w:lang w:val="fr-FR"/>
        </w:rPr>
        <w:t xml:space="preserve"> </w:t>
      </w:r>
      <w:r w:rsidR="00405E3D" w:rsidRPr="001D7A99">
        <w:rPr>
          <w:rFonts w:asciiTheme="majorBidi" w:hAnsiTheme="majorBidi" w:cstheme="majorBidi"/>
          <w:color w:val="156082" w:themeColor="accent1"/>
          <w:lang w:val="fr-FR"/>
        </w:rPr>
        <w:t>de</w:t>
      </w:r>
      <w:r w:rsidRPr="001D7A99">
        <w:rPr>
          <w:rFonts w:asciiTheme="majorBidi" w:hAnsiTheme="majorBidi" w:cstheme="majorBidi"/>
          <w:color w:val="156082" w:themeColor="accent1"/>
          <w:lang w:val="fr-FR"/>
        </w:rPr>
        <w:t xml:space="preserve"> 2 Corinthiens.</w:t>
      </w:r>
    </w:p>
    <w:p w14:paraId="43005CB9" w14:textId="4C204FA3" w:rsidR="0057050B" w:rsidRDefault="007D54BC" w:rsidP="003C0B52">
      <w:pPr>
        <w:pStyle w:val="ListParagraph"/>
        <w:numPr>
          <w:ilvl w:val="0"/>
          <w:numId w:val="8"/>
        </w:numPr>
        <w:spacing w:line="360" w:lineRule="auto"/>
        <w:rPr>
          <w:rFonts w:asciiTheme="majorBidi" w:hAnsiTheme="majorBidi" w:cstheme="majorBidi"/>
          <w:lang w:val="fr-FR"/>
        </w:rPr>
      </w:pPr>
      <w:r w:rsidRPr="001D7A99">
        <w:rPr>
          <w:rFonts w:asciiTheme="majorBidi" w:hAnsiTheme="majorBidi" w:cstheme="majorBidi"/>
          <w:color w:val="156082" w:themeColor="accent1"/>
          <w:lang w:val="fr-FR"/>
        </w:rPr>
        <w:t>La seule épître écrite à un groupe d'églises/de personnes, et non à un individu ou à une église</w:t>
      </w:r>
      <w:r w:rsidR="00290B7C" w:rsidRPr="001D7A99">
        <w:rPr>
          <w:rFonts w:asciiTheme="majorBidi" w:hAnsiTheme="majorBidi" w:cstheme="majorBidi"/>
          <w:color w:val="156082" w:themeColor="accent1"/>
          <w:lang w:val="fr-FR"/>
        </w:rPr>
        <w:t xml:space="preserve"> </w:t>
      </w:r>
      <w:r w:rsidR="00B36979">
        <w:rPr>
          <w:rFonts w:asciiTheme="majorBidi" w:hAnsiTheme="majorBidi" w:cstheme="majorBidi"/>
          <w:lang w:val="fr-FR"/>
        </w:rPr>
        <w:t>(</w:t>
      </w:r>
      <w:r w:rsidR="00B36979" w:rsidRPr="00B36979">
        <w:rPr>
          <w:rFonts w:asciiTheme="majorBidi" w:hAnsiTheme="majorBidi" w:cstheme="majorBidi"/>
          <w:lang w:val="fr-FR"/>
        </w:rPr>
        <w:t>Bien qu'il y ait de bonnes raisons de croire que l'épître aux Éphésiens n'a pas été écrite à l'église d'Éphèse, mais aux croyants en général, y compris ceux d'Éphèse</w:t>
      </w:r>
      <w:r w:rsidR="00B36979">
        <w:rPr>
          <w:rFonts w:asciiTheme="majorBidi" w:hAnsiTheme="majorBidi" w:cstheme="majorBidi"/>
          <w:lang w:val="fr-FR"/>
        </w:rPr>
        <w:t>)</w:t>
      </w:r>
      <w:r w:rsidRPr="00990D60">
        <w:rPr>
          <w:rFonts w:asciiTheme="majorBidi" w:hAnsiTheme="majorBidi" w:cstheme="majorBidi"/>
          <w:lang w:val="fr-FR"/>
        </w:rPr>
        <w:t>.</w:t>
      </w:r>
    </w:p>
    <w:p w14:paraId="72BE06DD" w14:textId="031FD706" w:rsidR="00FD580C" w:rsidRPr="00C43B1D" w:rsidRDefault="00D83281" w:rsidP="00C43B1D">
      <w:pPr>
        <w:pStyle w:val="ListParagraph"/>
        <w:numPr>
          <w:ilvl w:val="0"/>
          <w:numId w:val="8"/>
        </w:numPr>
        <w:spacing w:line="360" w:lineRule="auto"/>
        <w:rPr>
          <w:rFonts w:asciiTheme="majorBidi" w:hAnsiTheme="majorBidi" w:cstheme="majorBidi"/>
          <w:color w:val="156082" w:themeColor="accent1"/>
          <w:lang w:val="fr-FR"/>
        </w:rPr>
      </w:pPr>
      <w:r w:rsidRPr="00B1553D">
        <w:rPr>
          <w:rFonts w:asciiTheme="majorBidi" w:hAnsiTheme="majorBidi" w:cstheme="majorBidi"/>
          <w:color w:val="156082" w:themeColor="accent1"/>
          <w:lang w:val="fr-FR"/>
        </w:rPr>
        <w:lastRenderedPageBreak/>
        <w:t>L'épître aux Galates est une défense de l'Évangile, et non une lettre qui enseigne l'Évangile.</w:t>
      </w:r>
    </w:p>
    <w:p w14:paraId="2F99AFDB" w14:textId="5F3F22FD" w:rsidR="00FA1F3E" w:rsidRDefault="00FA1F3E" w:rsidP="003C0B52">
      <w:pPr>
        <w:pStyle w:val="Heading1"/>
        <w:spacing w:line="360" w:lineRule="auto"/>
        <w:rPr>
          <w:rFonts w:asciiTheme="majorBidi" w:hAnsiTheme="majorBidi"/>
          <w:lang w:val="fr-FR"/>
        </w:rPr>
      </w:pPr>
      <w:r w:rsidRPr="00990D60">
        <w:rPr>
          <w:rFonts w:asciiTheme="majorBidi" w:hAnsiTheme="majorBidi"/>
          <w:lang w:val="fr-FR"/>
        </w:rPr>
        <w:t xml:space="preserve">Structure </w:t>
      </w:r>
    </w:p>
    <w:p w14:paraId="2AD1ADA6" w14:textId="77777777" w:rsidR="00F77C91" w:rsidRPr="00F229E3" w:rsidRDefault="00F77C91" w:rsidP="00F77C91">
      <w:pPr>
        <w:pStyle w:val="ListParagraph"/>
        <w:numPr>
          <w:ilvl w:val="0"/>
          <w:numId w:val="12"/>
        </w:numPr>
        <w:rPr>
          <w:color w:val="156082" w:themeColor="accent1"/>
          <w:lang w:val="fr-FR"/>
        </w:rPr>
      </w:pPr>
      <w:r w:rsidRPr="00F229E3">
        <w:rPr>
          <w:color w:val="156082" w:themeColor="accent1"/>
          <w:lang w:val="fr-FR"/>
        </w:rPr>
        <w:t>L'Évangile de la grâce : défendu (1.1-2.21)</w:t>
      </w:r>
    </w:p>
    <w:p w14:paraId="48FF71BA" w14:textId="77777777" w:rsidR="00F77C91" w:rsidRPr="00F229E3" w:rsidRDefault="00F77C91" w:rsidP="00F77C91">
      <w:pPr>
        <w:pStyle w:val="ListParagraph"/>
        <w:numPr>
          <w:ilvl w:val="0"/>
          <w:numId w:val="12"/>
        </w:numPr>
        <w:rPr>
          <w:color w:val="156082" w:themeColor="accent1"/>
          <w:lang w:val="fr-FR"/>
        </w:rPr>
      </w:pPr>
      <w:r w:rsidRPr="00F229E3">
        <w:rPr>
          <w:color w:val="156082" w:themeColor="accent1"/>
          <w:lang w:val="fr-FR"/>
        </w:rPr>
        <w:t>L'Évangile de la grâce : expliqué (3.1-4.31)</w:t>
      </w:r>
    </w:p>
    <w:p w14:paraId="086957F0" w14:textId="4F011FEA" w:rsidR="001A494B" w:rsidRPr="00F229E3" w:rsidRDefault="00F77C91" w:rsidP="00FD580C">
      <w:pPr>
        <w:pStyle w:val="ListParagraph"/>
        <w:numPr>
          <w:ilvl w:val="0"/>
          <w:numId w:val="12"/>
        </w:numPr>
        <w:rPr>
          <w:color w:val="156082" w:themeColor="accent1"/>
          <w:lang w:val="fr-FR"/>
        </w:rPr>
      </w:pPr>
      <w:r w:rsidRPr="00F229E3">
        <w:rPr>
          <w:color w:val="156082" w:themeColor="accent1"/>
          <w:lang w:val="fr-FR"/>
        </w:rPr>
        <w:t xml:space="preserve">L'Évangile de la grâce : appliqué (5.1-6-18) </w:t>
      </w:r>
    </w:p>
    <w:p w14:paraId="02F37257" w14:textId="71870068" w:rsidR="00C331C9" w:rsidRDefault="00990D60" w:rsidP="00C331C9">
      <w:pPr>
        <w:pStyle w:val="Heading1"/>
        <w:spacing w:line="360" w:lineRule="auto"/>
        <w:rPr>
          <w:rFonts w:asciiTheme="majorBidi" w:hAnsiTheme="majorBidi"/>
          <w:lang w:val="fr-FR"/>
        </w:rPr>
      </w:pPr>
      <w:r w:rsidRPr="00C94046">
        <w:rPr>
          <w:rFonts w:asciiTheme="majorBidi" w:hAnsiTheme="majorBidi"/>
          <w:lang w:val="fr-FR"/>
        </w:rPr>
        <w:t>Interprétation</w:t>
      </w:r>
      <w:r w:rsidR="00FA1F3E" w:rsidRPr="00C94046">
        <w:rPr>
          <w:rFonts w:asciiTheme="majorBidi" w:hAnsiTheme="majorBidi"/>
          <w:lang w:val="fr-FR"/>
        </w:rPr>
        <w:t xml:space="preserve"> </w:t>
      </w:r>
    </w:p>
    <w:p w14:paraId="529E700B" w14:textId="4B99260E" w:rsidR="00C43B1D" w:rsidRPr="0022271A" w:rsidRDefault="00C43B1D" w:rsidP="00C43B1D">
      <w:pPr>
        <w:rPr>
          <w:rFonts w:asciiTheme="majorBidi" w:hAnsiTheme="majorBidi" w:cstheme="majorBidi"/>
          <w:color w:val="156082" w:themeColor="accent1"/>
          <w:lang w:val="fr-FR"/>
        </w:rPr>
      </w:pPr>
      <w:r w:rsidRPr="00631350">
        <w:rPr>
          <w:rFonts w:asciiTheme="majorBidi" w:hAnsiTheme="majorBidi" w:cstheme="majorBidi"/>
          <w:lang w:val="fr-FR"/>
        </w:rPr>
        <w:t>Session 2, Vidéo 2</w:t>
      </w:r>
      <w:r w:rsidR="00D62802">
        <w:rPr>
          <w:rFonts w:asciiTheme="majorBidi" w:hAnsiTheme="majorBidi" w:cstheme="majorBidi"/>
          <w:lang w:val="fr-FR"/>
        </w:rPr>
        <w:t xml:space="preserve"> </w:t>
      </w:r>
      <w:r w:rsidR="00D62802" w:rsidRPr="0022271A">
        <w:rPr>
          <w:rFonts w:asciiTheme="majorBidi" w:hAnsiTheme="majorBidi" w:cstheme="majorBidi"/>
          <w:color w:val="156082" w:themeColor="accent1"/>
          <w:lang w:val="fr-FR"/>
        </w:rPr>
        <w:t xml:space="preserve">(un résumé du document </w:t>
      </w:r>
      <w:r w:rsidR="0022271A" w:rsidRPr="0022271A">
        <w:rPr>
          <w:rFonts w:asciiTheme="majorBidi" w:hAnsiTheme="majorBidi" w:cstheme="majorBidi"/>
          <w:color w:val="156082" w:themeColor="accent1"/>
          <w:lang w:val="fr-FR"/>
        </w:rPr>
        <w:t>qui résume la place du livre dans le NT</w:t>
      </w:r>
      <w:r w:rsidR="0022271A">
        <w:rPr>
          <w:rFonts w:asciiTheme="majorBidi" w:hAnsiTheme="majorBidi" w:cstheme="majorBidi"/>
          <w:color w:val="156082" w:themeColor="accent1"/>
          <w:lang w:val="fr-FR"/>
        </w:rPr>
        <w:t>, dans le PP</w:t>
      </w:r>
      <w:r w:rsidR="0022271A" w:rsidRPr="0022271A">
        <w:rPr>
          <w:rFonts w:asciiTheme="majorBidi" w:hAnsiTheme="majorBidi" w:cstheme="majorBidi"/>
          <w:color w:val="156082" w:themeColor="accent1"/>
          <w:lang w:val="fr-FR"/>
        </w:rPr>
        <w:t>)</w:t>
      </w:r>
    </w:p>
    <w:p w14:paraId="0B851CD5" w14:textId="25A84029" w:rsidR="00D254F9" w:rsidRPr="00C94046" w:rsidRDefault="00D254F9" w:rsidP="00E47C3C">
      <w:pPr>
        <w:pStyle w:val="Heading1"/>
        <w:rPr>
          <w:rFonts w:asciiTheme="majorBidi" w:hAnsiTheme="majorBidi"/>
          <w:lang w:val="fr-FR"/>
        </w:rPr>
      </w:pPr>
      <w:r w:rsidRPr="00C94046">
        <w:rPr>
          <w:rFonts w:asciiTheme="majorBidi" w:hAnsiTheme="majorBidi"/>
          <w:lang w:val="fr-FR"/>
        </w:rPr>
        <w:t>L'Évangile de la grâce : défendu (1.1-2.21)</w:t>
      </w:r>
    </w:p>
    <w:p w14:paraId="48AAE029" w14:textId="2AE3CCCC" w:rsidR="00E47C3C" w:rsidRPr="00C94046" w:rsidRDefault="00E47C3C" w:rsidP="00E9610F">
      <w:pPr>
        <w:pStyle w:val="ListParagraph"/>
        <w:numPr>
          <w:ilvl w:val="0"/>
          <w:numId w:val="15"/>
        </w:numPr>
        <w:spacing w:line="360" w:lineRule="auto"/>
        <w:rPr>
          <w:rFonts w:asciiTheme="majorBidi" w:hAnsiTheme="majorBidi" w:cstheme="majorBidi"/>
          <w:lang w:val="fr-FR"/>
        </w:rPr>
      </w:pPr>
      <w:r w:rsidRPr="00C94046">
        <w:rPr>
          <w:rFonts w:asciiTheme="majorBidi" w:hAnsiTheme="majorBidi" w:cstheme="majorBidi"/>
          <w:lang w:val="fr-FR"/>
        </w:rPr>
        <w:t>Introduction (1</w:t>
      </w:r>
      <w:r w:rsidR="00C94046" w:rsidRPr="00C94046">
        <w:rPr>
          <w:rFonts w:asciiTheme="majorBidi" w:hAnsiTheme="majorBidi" w:cstheme="majorBidi"/>
          <w:lang w:val="fr-FR"/>
        </w:rPr>
        <w:t>.1-5)</w:t>
      </w:r>
    </w:p>
    <w:p w14:paraId="79C64D27" w14:textId="0C172B0C" w:rsidR="00C94046" w:rsidRDefault="006B3831" w:rsidP="00E9610F">
      <w:pPr>
        <w:pStyle w:val="ListParagraph"/>
        <w:numPr>
          <w:ilvl w:val="0"/>
          <w:numId w:val="16"/>
        </w:numPr>
        <w:spacing w:line="360" w:lineRule="auto"/>
        <w:rPr>
          <w:rFonts w:asciiTheme="majorBidi" w:hAnsiTheme="majorBidi" w:cstheme="majorBidi"/>
          <w:lang w:val="fr-FR"/>
        </w:rPr>
      </w:pPr>
      <w:r w:rsidRPr="00634803">
        <w:rPr>
          <w:rFonts w:asciiTheme="majorBidi" w:hAnsiTheme="majorBidi" w:cstheme="majorBidi"/>
          <w:b/>
          <w:bCs/>
          <w:lang w:val="fr-FR"/>
        </w:rPr>
        <w:t>1.1</w:t>
      </w:r>
      <w:r>
        <w:rPr>
          <w:rFonts w:asciiTheme="majorBidi" w:hAnsiTheme="majorBidi" w:cstheme="majorBidi"/>
          <w:lang w:val="fr-FR"/>
        </w:rPr>
        <w:t xml:space="preserve"> </w:t>
      </w:r>
      <w:r w:rsidR="00A36792" w:rsidRPr="00A36792">
        <w:rPr>
          <w:rFonts w:asciiTheme="majorBidi" w:hAnsiTheme="majorBidi" w:cstheme="majorBidi"/>
          <w:lang w:val="fr-FR"/>
        </w:rPr>
        <w:t xml:space="preserve">Comme déjà mentionné dans l'introduction pour l'auteur de cette lettre, </w:t>
      </w:r>
      <w:r w:rsidR="00A36792" w:rsidRPr="007A4869">
        <w:rPr>
          <w:rFonts w:asciiTheme="majorBidi" w:hAnsiTheme="majorBidi" w:cstheme="majorBidi"/>
          <w:color w:val="156082" w:themeColor="accent1"/>
          <w:lang w:val="fr-FR"/>
        </w:rPr>
        <w:t>Galates commence par annoncer que Paul est celui qui écrit : « Paul, apôtre ».</w:t>
      </w:r>
    </w:p>
    <w:p w14:paraId="1FF6FDEF" w14:textId="6E84814E" w:rsidR="006B3831" w:rsidRDefault="00532006" w:rsidP="00E9610F">
      <w:pPr>
        <w:pStyle w:val="ListParagraph"/>
        <w:numPr>
          <w:ilvl w:val="0"/>
          <w:numId w:val="16"/>
        </w:numPr>
        <w:spacing w:line="360" w:lineRule="auto"/>
        <w:rPr>
          <w:rFonts w:asciiTheme="majorBidi" w:hAnsiTheme="majorBidi" w:cstheme="majorBidi"/>
          <w:lang w:val="fr-FR"/>
        </w:rPr>
      </w:pPr>
      <w:r w:rsidRPr="00532006">
        <w:rPr>
          <w:rFonts w:asciiTheme="majorBidi" w:hAnsiTheme="majorBidi" w:cstheme="majorBidi"/>
          <w:lang w:val="fr-FR"/>
        </w:rPr>
        <w:t xml:space="preserve">Paul ajoute immédiatement « apôtre ». </w:t>
      </w:r>
      <w:r w:rsidRPr="00757D26">
        <w:rPr>
          <w:rFonts w:asciiTheme="majorBidi" w:hAnsiTheme="majorBidi" w:cstheme="majorBidi"/>
          <w:color w:val="156082" w:themeColor="accent1"/>
          <w:lang w:val="fr-FR"/>
        </w:rPr>
        <w:t>Qu'était un apôtre ?</w:t>
      </w:r>
    </w:p>
    <w:p w14:paraId="747FE450" w14:textId="3732B336" w:rsidR="00532006" w:rsidRDefault="00676B25" w:rsidP="00E9610F">
      <w:pPr>
        <w:pStyle w:val="ListParagraph"/>
        <w:numPr>
          <w:ilvl w:val="0"/>
          <w:numId w:val="17"/>
        </w:numPr>
        <w:spacing w:line="360" w:lineRule="auto"/>
        <w:rPr>
          <w:rFonts w:asciiTheme="majorBidi" w:hAnsiTheme="majorBidi" w:cstheme="majorBidi"/>
          <w:lang w:val="fr-FR"/>
        </w:rPr>
      </w:pPr>
      <w:r>
        <w:rPr>
          <w:rFonts w:asciiTheme="majorBidi" w:hAnsiTheme="majorBidi" w:cstheme="majorBidi"/>
          <w:lang w:val="fr-FR"/>
        </w:rPr>
        <w:t>« </w:t>
      </w:r>
      <w:r w:rsidRPr="00757D26">
        <w:rPr>
          <w:rFonts w:asciiTheme="majorBidi" w:hAnsiTheme="majorBidi" w:cstheme="majorBidi"/>
          <w:color w:val="156082" w:themeColor="accent1"/>
          <w:lang w:val="fr-FR"/>
        </w:rPr>
        <w:t xml:space="preserve">Paul se désigne comme apôtre dans huit de </w:t>
      </w:r>
      <w:r w:rsidR="00D84706" w:rsidRPr="00757D26">
        <w:rPr>
          <w:rFonts w:asciiTheme="majorBidi" w:hAnsiTheme="majorBidi" w:cstheme="majorBidi"/>
          <w:color w:val="156082" w:themeColor="accent1"/>
          <w:lang w:val="fr-FR"/>
        </w:rPr>
        <w:t>ses douze lettres du NT. </w:t>
      </w:r>
      <w:r w:rsidR="00D84706">
        <w:rPr>
          <w:rStyle w:val="FootnoteReference"/>
          <w:rFonts w:asciiTheme="majorBidi" w:hAnsiTheme="majorBidi" w:cstheme="majorBidi"/>
          <w:lang w:val="fr-FR"/>
        </w:rPr>
        <w:footnoteReference w:id="9"/>
      </w:r>
      <w:r w:rsidR="00D84706">
        <w:rPr>
          <w:rFonts w:asciiTheme="majorBidi" w:hAnsiTheme="majorBidi" w:cstheme="majorBidi"/>
          <w:lang w:val="fr-FR"/>
        </w:rPr>
        <w:t>»</w:t>
      </w:r>
    </w:p>
    <w:p w14:paraId="5E2B4208" w14:textId="041FC13B" w:rsidR="002C488E" w:rsidRPr="00757D26" w:rsidRDefault="002C488E" w:rsidP="00E9610F">
      <w:pPr>
        <w:pStyle w:val="ListParagraph"/>
        <w:numPr>
          <w:ilvl w:val="0"/>
          <w:numId w:val="17"/>
        </w:numPr>
        <w:spacing w:line="360" w:lineRule="auto"/>
        <w:rPr>
          <w:rFonts w:asciiTheme="majorBidi" w:hAnsiTheme="majorBidi" w:cstheme="majorBidi"/>
          <w:color w:val="156082" w:themeColor="accent1"/>
          <w:lang w:val="fr-FR"/>
        </w:rPr>
      </w:pPr>
      <w:r w:rsidRPr="00757D26">
        <w:rPr>
          <w:rFonts w:asciiTheme="majorBidi" w:hAnsiTheme="majorBidi" w:cstheme="majorBidi"/>
          <w:color w:val="156082" w:themeColor="accent1"/>
          <w:lang w:val="fr-FR"/>
        </w:rPr>
        <w:t xml:space="preserve">La forme générique est « celui qui est envoyé », « ambassadeur », mais dans ce sens, elle comporte une nuance d'autorité.  </w:t>
      </w:r>
    </w:p>
    <w:p w14:paraId="68F23A61" w14:textId="315BB97B" w:rsidR="0019329A" w:rsidRPr="00B72793" w:rsidRDefault="006F0466" w:rsidP="00E9610F">
      <w:pPr>
        <w:pStyle w:val="ListParagraph"/>
        <w:numPr>
          <w:ilvl w:val="0"/>
          <w:numId w:val="17"/>
        </w:numPr>
        <w:spacing w:line="360" w:lineRule="auto"/>
        <w:rPr>
          <w:rFonts w:asciiTheme="majorBidi" w:hAnsiTheme="majorBidi" w:cstheme="majorBidi"/>
          <w:color w:val="156082" w:themeColor="accent1"/>
          <w:lang w:val="fr-FR"/>
        </w:rPr>
      </w:pPr>
      <w:r w:rsidRPr="00B72793">
        <w:rPr>
          <w:rFonts w:asciiTheme="majorBidi" w:hAnsiTheme="majorBidi" w:cstheme="majorBidi"/>
          <w:color w:val="156082" w:themeColor="accent1"/>
          <w:lang w:val="fr-FR"/>
        </w:rPr>
        <w:t>Les apôtres ont reçu l’autorité divine pour établir la doctrine (cf. Éphésiens 2.20)</w:t>
      </w:r>
      <w:r w:rsidR="007330C5" w:rsidRPr="00B72793">
        <w:rPr>
          <w:rFonts w:asciiTheme="majorBidi" w:hAnsiTheme="majorBidi" w:cstheme="majorBidi"/>
          <w:color w:val="156082" w:themeColor="accent1"/>
          <w:lang w:val="fr-FR"/>
        </w:rPr>
        <w:t xml:space="preserve">, </w:t>
      </w:r>
      <w:r w:rsidR="00010854" w:rsidRPr="00B72793">
        <w:rPr>
          <w:rFonts w:asciiTheme="majorBidi" w:hAnsiTheme="majorBidi" w:cstheme="majorBidi"/>
          <w:color w:val="156082" w:themeColor="accent1"/>
          <w:lang w:val="fr-FR"/>
        </w:rPr>
        <w:t>leurs paroles ont donc l'autorité de Dieu lui-même.</w:t>
      </w:r>
    </w:p>
    <w:p w14:paraId="64F08BF8" w14:textId="77777777" w:rsidR="00821F99" w:rsidRDefault="00821F99" w:rsidP="00E9610F">
      <w:pPr>
        <w:pStyle w:val="ListParagraph"/>
        <w:numPr>
          <w:ilvl w:val="0"/>
          <w:numId w:val="17"/>
        </w:numPr>
        <w:spacing w:line="360" w:lineRule="auto"/>
        <w:rPr>
          <w:rFonts w:asciiTheme="majorBidi" w:hAnsiTheme="majorBidi" w:cstheme="majorBidi"/>
          <w:lang w:val="fr-FR"/>
        </w:rPr>
      </w:pPr>
      <w:r w:rsidRPr="00821F99">
        <w:rPr>
          <w:rFonts w:asciiTheme="majorBidi" w:hAnsiTheme="majorBidi" w:cstheme="majorBidi"/>
          <w:lang w:val="fr-FR"/>
        </w:rPr>
        <w:t xml:space="preserve">Rappelons-nous que </w:t>
      </w:r>
      <w:r w:rsidRPr="00852BED">
        <w:rPr>
          <w:rFonts w:asciiTheme="majorBidi" w:hAnsiTheme="majorBidi" w:cstheme="majorBidi"/>
          <w:color w:val="156082" w:themeColor="accent1"/>
          <w:lang w:val="fr-FR"/>
        </w:rPr>
        <w:t>pour être apôtre, il faut avoir vu le Christ vivant (au cours de son ministère de trois ans) ou avoir vu le Christ ressuscité (Actes 1.22-26).</w:t>
      </w:r>
    </w:p>
    <w:p w14:paraId="137E2EF9" w14:textId="5F4C9181" w:rsidR="00A44F7B" w:rsidRPr="00821F99" w:rsidRDefault="00A44F7B" w:rsidP="00E9610F">
      <w:pPr>
        <w:pStyle w:val="ListParagraph"/>
        <w:numPr>
          <w:ilvl w:val="0"/>
          <w:numId w:val="17"/>
        </w:numPr>
        <w:spacing w:line="360" w:lineRule="auto"/>
        <w:rPr>
          <w:rFonts w:asciiTheme="majorBidi" w:hAnsiTheme="majorBidi" w:cstheme="majorBidi"/>
          <w:lang w:val="fr-FR"/>
        </w:rPr>
      </w:pPr>
      <w:r w:rsidRPr="00A44F7B">
        <w:rPr>
          <w:rFonts w:asciiTheme="majorBidi" w:hAnsiTheme="majorBidi" w:cstheme="majorBidi"/>
          <w:lang w:val="fr-FR"/>
        </w:rPr>
        <w:t>Dans le chapitre 2, Paul va bientôt défendre l'idée qu'il est au même niveau que les douze apôtres originaux</w:t>
      </w:r>
      <w:r w:rsidR="00ED4067">
        <w:rPr>
          <w:rFonts w:asciiTheme="majorBidi" w:hAnsiTheme="majorBidi" w:cstheme="majorBidi"/>
          <w:lang w:val="fr-FR"/>
        </w:rPr>
        <w:t xml:space="preserve"> (</w:t>
      </w:r>
      <w:r w:rsidR="00ED4067" w:rsidRPr="00ED4067">
        <w:rPr>
          <w:rFonts w:asciiTheme="majorBidi" w:hAnsiTheme="majorBidi" w:cstheme="majorBidi"/>
          <w:lang w:val="fr-FR"/>
        </w:rPr>
        <w:t>Dieu n'a pas de préféré</w:t>
      </w:r>
      <w:r w:rsidR="00ED4067">
        <w:rPr>
          <w:rFonts w:asciiTheme="majorBidi" w:hAnsiTheme="majorBidi" w:cstheme="majorBidi"/>
          <w:lang w:val="fr-FR"/>
        </w:rPr>
        <w:t>)</w:t>
      </w:r>
      <w:r w:rsidRPr="00A44F7B">
        <w:rPr>
          <w:rFonts w:asciiTheme="majorBidi" w:hAnsiTheme="majorBidi" w:cstheme="majorBidi"/>
          <w:lang w:val="fr-FR"/>
        </w:rPr>
        <w:t xml:space="preserve">. Il se peut que Paul ne mentionne ici que le terme « apôtre » et non celui de « serviteur », parce qu'il écrit cette lettre avec plus de force et d'autorité. Il apparaît clairement </w:t>
      </w:r>
      <w:r w:rsidRPr="00A44F7B">
        <w:rPr>
          <w:rFonts w:asciiTheme="majorBidi" w:hAnsiTheme="majorBidi" w:cstheme="majorBidi"/>
          <w:lang w:val="fr-FR"/>
        </w:rPr>
        <w:lastRenderedPageBreak/>
        <w:t>dans le reste du chapitre 1 que l'autorité est un facteur important, puisque cette lettre a pour but de corriger une conception erronée de la nature de l'Évangile.</w:t>
      </w:r>
      <w:r w:rsidR="00020005">
        <w:rPr>
          <w:rFonts w:asciiTheme="majorBidi" w:hAnsiTheme="majorBidi" w:cstheme="majorBidi"/>
          <w:lang w:val="fr-FR"/>
        </w:rPr>
        <w:t xml:space="preserve"> </w:t>
      </w:r>
    </w:p>
    <w:p w14:paraId="2BD2F7B3" w14:textId="0D1DE0D6" w:rsidR="00C72B45" w:rsidRDefault="000F022D" w:rsidP="00E9610F">
      <w:pPr>
        <w:pStyle w:val="ListParagraph"/>
        <w:numPr>
          <w:ilvl w:val="0"/>
          <w:numId w:val="16"/>
        </w:numPr>
        <w:spacing w:line="360" w:lineRule="auto"/>
        <w:rPr>
          <w:rFonts w:asciiTheme="majorBidi" w:hAnsiTheme="majorBidi" w:cstheme="majorBidi"/>
          <w:lang w:val="fr-FR"/>
        </w:rPr>
      </w:pPr>
      <w:r w:rsidRPr="000F022D">
        <w:rPr>
          <w:rFonts w:asciiTheme="majorBidi" w:hAnsiTheme="majorBidi" w:cstheme="majorBidi"/>
          <w:lang w:val="fr-FR"/>
        </w:rPr>
        <w:t>Paul précise que son apostolat ne lui a pas été confié par des hommes. Cela pourrait laisser entendre que certains doutaient de la validité de la position de Paul.</w:t>
      </w:r>
      <w:r w:rsidR="007A41CE">
        <w:rPr>
          <w:rFonts w:asciiTheme="majorBidi" w:hAnsiTheme="majorBidi" w:cstheme="majorBidi"/>
          <w:lang w:val="fr-FR"/>
        </w:rPr>
        <w:t xml:space="preserve"> </w:t>
      </w:r>
      <w:r w:rsidR="00EF1A38">
        <w:rPr>
          <w:rFonts w:asciiTheme="majorBidi" w:hAnsiTheme="majorBidi" w:cstheme="majorBidi"/>
          <w:lang w:val="fr-FR"/>
        </w:rPr>
        <w:t xml:space="preserve"> </w:t>
      </w:r>
    </w:p>
    <w:p w14:paraId="2A6779D2" w14:textId="418DA9B2" w:rsidR="004126BB" w:rsidRPr="00102E32" w:rsidRDefault="00327B88" w:rsidP="00E9610F">
      <w:pPr>
        <w:pStyle w:val="ListParagraph"/>
        <w:numPr>
          <w:ilvl w:val="0"/>
          <w:numId w:val="16"/>
        </w:numPr>
        <w:spacing w:line="360" w:lineRule="auto"/>
        <w:rPr>
          <w:rFonts w:asciiTheme="majorBidi" w:hAnsiTheme="majorBidi" w:cstheme="majorBidi"/>
          <w:color w:val="156082" w:themeColor="accent1"/>
          <w:lang w:val="fr-FR"/>
        </w:rPr>
      </w:pPr>
      <w:r w:rsidRPr="00327B88">
        <w:rPr>
          <w:rFonts w:asciiTheme="majorBidi" w:hAnsiTheme="majorBidi" w:cstheme="majorBidi"/>
          <w:lang w:val="fr-FR"/>
        </w:rPr>
        <w:t xml:space="preserve">Paul est devenu apôtre, tout comme les autres, par choix divin. </w:t>
      </w:r>
      <w:r w:rsidRPr="00102E32">
        <w:rPr>
          <w:rFonts w:asciiTheme="majorBidi" w:hAnsiTheme="majorBidi" w:cstheme="majorBidi"/>
          <w:color w:val="156082" w:themeColor="accent1"/>
          <w:lang w:val="fr-FR"/>
        </w:rPr>
        <w:t>Paul affirme que cette position lui a été donnée par Christ et par le Père qui l'a ressuscité d'entre les morts.</w:t>
      </w:r>
      <w:r w:rsidR="002A5652">
        <w:rPr>
          <w:rFonts w:asciiTheme="majorBidi" w:hAnsiTheme="majorBidi" w:cstheme="majorBidi"/>
          <w:color w:val="156082" w:themeColor="accent1"/>
          <w:lang w:val="fr-FR"/>
        </w:rPr>
        <w:t xml:space="preserve"> </w:t>
      </w:r>
    </w:p>
    <w:p w14:paraId="1BB068C0" w14:textId="5957EDD4" w:rsidR="0060074A" w:rsidRPr="007E44E5" w:rsidRDefault="00CD6A00" w:rsidP="00E9610F">
      <w:pPr>
        <w:pStyle w:val="ListParagraph"/>
        <w:numPr>
          <w:ilvl w:val="0"/>
          <w:numId w:val="16"/>
        </w:numPr>
        <w:spacing w:line="360" w:lineRule="auto"/>
        <w:rPr>
          <w:rFonts w:asciiTheme="majorBidi" w:hAnsiTheme="majorBidi" w:cstheme="majorBidi"/>
          <w:color w:val="156082" w:themeColor="accent1"/>
          <w:lang w:val="fr-FR"/>
        </w:rPr>
      </w:pPr>
      <w:r w:rsidRPr="007E44E5">
        <w:rPr>
          <w:rFonts w:asciiTheme="majorBidi" w:hAnsiTheme="majorBidi" w:cstheme="majorBidi"/>
          <w:color w:val="156082" w:themeColor="accent1"/>
          <w:lang w:val="fr-FR"/>
        </w:rPr>
        <w:t xml:space="preserve">Pourquoi mentionner </w:t>
      </w:r>
      <w:r w:rsidR="00B37F54" w:rsidRPr="007E44E5">
        <w:rPr>
          <w:rFonts w:asciiTheme="majorBidi" w:hAnsiTheme="majorBidi" w:cstheme="majorBidi"/>
          <w:color w:val="156082" w:themeColor="accent1"/>
          <w:lang w:val="fr-FR"/>
        </w:rPr>
        <w:t>Jésus et le Père ?</w:t>
      </w:r>
    </w:p>
    <w:p w14:paraId="331A45BC" w14:textId="381CFA13" w:rsidR="00B37F54" w:rsidRDefault="00543CCC" w:rsidP="00E9610F">
      <w:pPr>
        <w:pStyle w:val="ListParagraph"/>
        <w:numPr>
          <w:ilvl w:val="0"/>
          <w:numId w:val="20"/>
        </w:numPr>
        <w:spacing w:line="360" w:lineRule="auto"/>
        <w:rPr>
          <w:rFonts w:asciiTheme="majorBidi" w:hAnsiTheme="majorBidi" w:cstheme="majorBidi"/>
          <w:lang w:val="fr-FR"/>
        </w:rPr>
      </w:pPr>
      <w:r>
        <w:rPr>
          <w:rFonts w:asciiTheme="majorBidi" w:hAnsiTheme="majorBidi" w:cstheme="majorBidi"/>
          <w:lang w:val="fr-FR"/>
        </w:rPr>
        <w:t>Mike Evans a bien noté que</w:t>
      </w:r>
      <w:r w:rsidR="00925AEC">
        <w:rPr>
          <w:rFonts w:asciiTheme="majorBidi" w:hAnsiTheme="majorBidi" w:cstheme="majorBidi"/>
          <w:lang w:val="fr-FR"/>
        </w:rPr>
        <w:t xml:space="preserve"> par </w:t>
      </w:r>
      <w:r w:rsidR="001C3B67">
        <w:rPr>
          <w:rFonts w:asciiTheme="majorBidi" w:hAnsiTheme="majorBidi" w:cstheme="majorBidi"/>
          <w:lang w:val="fr-FR"/>
        </w:rPr>
        <w:t>rapport</w:t>
      </w:r>
      <w:r w:rsidR="00925AEC">
        <w:rPr>
          <w:rFonts w:asciiTheme="majorBidi" w:hAnsiTheme="majorBidi" w:cstheme="majorBidi"/>
          <w:lang w:val="fr-FR"/>
        </w:rPr>
        <w:t xml:space="preserve"> à son </w:t>
      </w:r>
      <w:r w:rsidR="001C3B67">
        <w:rPr>
          <w:rFonts w:asciiTheme="majorBidi" w:hAnsiTheme="majorBidi" w:cstheme="majorBidi"/>
          <w:lang w:val="fr-FR"/>
        </w:rPr>
        <w:t>arrière-plan,</w:t>
      </w:r>
      <w:r>
        <w:rPr>
          <w:rFonts w:asciiTheme="majorBidi" w:hAnsiTheme="majorBidi" w:cstheme="majorBidi"/>
          <w:lang w:val="fr-FR"/>
        </w:rPr>
        <w:t> « </w:t>
      </w:r>
      <w:r w:rsidR="00446528" w:rsidRPr="00523755">
        <w:rPr>
          <w:rFonts w:asciiTheme="majorBidi" w:hAnsiTheme="majorBidi" w:cstheme="majorBidi"/>
          <w:color w:val="156082" w:themeColor="accent1"/>
          <w:lang w:val="fr-FR"/>
        </w:rPr>
        <w:t>Paul ne voyait aucun lien possible entre Dieu le Père et Jésus-Chri</w:t>
      </w:r>
      <w:r w:rsidR="003D07C7" w:rsidRPr="00523755">
        <w:rPr>
          <w:rFonts w:asciiTheme="majorBidi" w:hAnsiTheme="majorBidi" w:cstheme="majorBidi"/>
          <w:color w:val="156082" w:themeColor="accent1"/>
          <w:lang w:val="fr-FR"/>
        </w:rPr>
        <w:t xml:space="preserve">st, mais depuis son </w:t>
      </w:r>
      <w:r w:rsidR="00474695" w:rsidRPr="00523755">
        <w:rPr>
          <w:rFonts w:asciiTheme="majorBidi" w:hAnsiTheme="majorBidi" w:cstheme="majorBidi"/>
          <w:color w:val="156082" w:themeColor="accent1"/>
          <w:lang w:val="fr-FR"/>
        </w:rPr>
        <w:t>expérience</w:t>
      </w:r>
      <w:r w:rsidR="003D07C7" w:rsidRPr="00523755">
        <w:rPr>
          <w:rFonts w:asciiTheme="majorBidi" w:hAnsiTheme="majorBidi" w:cstheme="majorBidi"/>
          <w:color w:val="156082" w:themeColor="accent1"/>
          <w:lang w:val="fr-FR"/>
        </w:rPr>
        <w:t xml:space="preserve"> sur le chemin de Damas, </w:t>
      </w:r>
      <w:r w:rsidR="00793857" w:rsidRPr="00793857">
        <w:rPr>
          <w:rFonts w:asciiTheme="majorBidi" w:hAnsiTheme="majorBidi" w:cstheme="majorBidi"/>
          <w:color w:val="000000" w:themeColor="text1"/>
          <w:lang w:val="fr-FR"/>
        </w:rPr>
        <w:t xml:space="preserve">[est maintenant] </w:t>
      </w:r>
      <w:r w:rsidR="003D07C7" w:rsidRPr="00523755">
        <w:rPr>
          <w:rFonts w:asciiTheme="majorBidi" w:hAnsiTheme="majorBidi" w:cstheme="majorBidi"/>
          <w:color w:val="156082" w:themeColor="accent1"/>
          <w:lang w:val="fr-FR"/>
        </w:rPr>
        <w:t>il atteste</w:t>
      </w:r>
      <w:r w:rsidR="00CB0F02" w:rsidRPr="00523755">
        <w:rPr>
          <w:rFonts w:asciiTheme="majorBidi" w:hAnsiTheme="majorBidi" w:cstheme="majorBidi"/>
          <w:color w:val="156082" w:themeColor="accent1"/>
          <w:lang w:val="fr-FR"/>
        </w:rPr>
        <w:t xml:space="preserve"> de l’</w:t>
      </w:r>
      <w:r w:rsidR="00474695" w:rsidRPr="00523755">
        <w:rPr>
          <w:rFonts w:asciiTheme="majorBidi" w:hAnsiTheme="majorBidi" w:cstheme="majorBidi"/>
          <w:color w:val="156082" w:themeColor="accent1"/>
          <w:lang w:val="fr-FR"/>
        </w:rPr>
        <w:t>unité</w:t>
      </w:r>
      <w:r w:rsidR="00CB0F02" w:rsidRPr="00523755">
        <w:rPr>
          <w:rFonts w:asciiTheme="majorBidi" w:hAnsiTheme="majorBidi" w:cstheme="majorBidi"/>
          <w:color w:val="156082" w:themeColor="accent1"/>
          <w:lang w:val="fr-FR"/>
        </w:rPr>
        <w:t xml:space="preserve"> </w:t>
      </w:r>
      <w:r w:rsidR="00474695" w:rsidRPr="00523755">
        <w:rPr>
          <w:rFonts w:asciiTheme="majorBidi" w:hAnsiTheme="majorBidi" w:cstheme="majorBidi"/>
          <w:color w:val="156082" w:themeColor="accent1"/>
          <w:lang w:val="fr-FR"/>
        </w:rPr>
        <w:t>profonde</w:t>
      </w:r>
      <w:r w:rsidR="00CB0F02" w:rsidRPr="00523755">
        <w:rPr>
          <w:rFonts w:asciiTheme="majorBidi" w:hAnsiTheme="majorBidi" w:cstheme="majorBidi"/>
          <w:color w:val="156082" w:themeColor="accent1"/>
          <w:lang w:val="fr-FR"/>
        </w:rPr>
        <w:t xml:space="preserve"> entre les D</w:t>
      </w:r>
      <w:r w:rsidR="00474695" w:rsidRPr="00523755">
        <w:rPr>
          <w:rFonts w:asciiTheme="majorBidi" w:hAnsiTheme="majorBidi" w:cstheme="majorBidi"/>
          <w:color w:val="156082" w:themeColor="accent1"/>
          <w:lang w:val="fr-FR"/>
        </w:rPr>
        <w:t>eux. </w:t>
      </w:r>
      <w:r w:rsidR="005F28C4">
        <w:rPr>
          <w:rStyle w:val="FootnoteReference"/>
          <w:rFonts w:asciiTheme="majorBidi" w:hAnsiTheme="majorBidi" w:cstheme="majorBidi"/>
          <w:lang w:val="fr-FR"/>
        </w:rPr>
        <w:footnoteReference w:id="10"/>
      </w:r>
      <w:r w:rsidR="00474695">
        <w:rPr>
          <w:rFonts w:asciiTheme="majorBidi" w:hAnsiTheme="majorBidi" w:cstheme="majorBidi"/>
          <w:lang w:val="fr-FR"/>
        </w:rPr>
        <w:t>»</w:t>
      </w:r>
      <w:r w:rsidR="006F0CE3">
        <w:rPr>
          <w:rFonts w:asciiTheme="majorBidi" w:hAnsiTheme="majorBidi" w:cstheme="majorBidi"/>
          <w:lang w:val="fr-FR"/>
        </w:rPr>
        <w:t xml:space="preserve"> </w:t>
      </w:r>
      <w:r w:rsidR="00A207B4">
        <w:rPr>
          <w:rFonts w:asciiTheme="majorBidi" w:hAnsiTheme="majorBidi" w:cstheme="majorBidi"/>
          <w:lang w:val="fr-FR"/>
        </w:rPr>
        <w:t xml:space="preserve"> </w:t>
      </w:r>
    </w:p>
    <w:p w14:paraId="1A3AE1ED" w14:textId="603AF479" w:rsidR="005F28C4" w:rsidRDefault="00904342" w:rsidP="00E9610F">
      <w:pPr>
        <w:pStyle w:val="ListParagraph"/>
        <w:numPr>
          <w:ilvl w:val="0"/>
          <w:numId w:val="20"/>
        </w:numPr>
        <w:spacing w:line="360" w:lineRule="auto"/>
        <w:rPr>
          <w:rFonts w:asciiTheme="majorBidi" w:hAnsiTheme="majorBidi" w:cstheme="majorBidi"/>
          <w:lang w:val="fr-FR"/>
        </w:rPr>
      </w:pPr>
      <w:r w:rsidRPr="009C0FE1">
        <w:rPr>
          <w:rFonts w:asciiTheme="majorBidi" w:hAnsiTheme="majorBidi" w:cstheme="majorBidi"/>
          <w:color w:val="156082" w:themeColor="accent1"/>
          <w:lang w:val="fr-FR"/>
        </w:rPr>
        <w:t>Dans l'Ancien Testament, une accusation devait être fondée sur les témoignages de deux ou trois témoins pour que les dirigeants la prennent au sérieux.</w:t>
      </w:r>
      <w:r w:rsidR="002D0A2C">
        <w:rPr>
          <w:rFonts w:asciiTheme="majorBidi" w:hAnsiTheme="majorBidi" w:cstheme="majorBidi"/>
          <w:lang w:val="fr-FR"/>
        </w:rPr>
        <w:t xml:space="preserve"> </w:t>
      </w:r>
      <w:r w:rsidR="002D0A2C" w:rsidRPr="002D0A2C">
        <w:rPr>
          <w:rFonts w:asciiTheme="majorBidi" w:hAnsiTheme="majorBidi" w:cstheme="majorBidi"/>
          <w:lang w:val="fr-FR"/>
        </w:rPr>
        <w:t>Paul invoque le Père et le Fils comme témoins de sa position d'apôtre. En particulier parce qu'il ne pouvait pas prétendre faire partie des 12 apôtres originaux, ni avoir reçu ce rôle de leur part comme</w:t>
      </w:r>
      <w:r w:rsidR="005A4175">
        <w:rPr>
          <w:rFonts w:asciiTheme="majorBidi" w:hAnsiTheme="majorBidi" w:cstheme="majorBidi"/>
          <w:lang w:val="fr-FR"/>
        </w:rPr>
        <w:t xml:space="preserve"> Matth</w:t>
      </w:r>
      <w:r w:rsidR="002F1FFD">
        <w:rPr>
          <w:rFonts w:asciiTheme="majorBidi" w:hAnsiTheme="majorBidi" w:cstheme="majorBidi"/>
          <w:lang w:val="fr-FR"/>
        </w:rPr>
        <w:t xml:space="preserve">ias. </w:t>
      </w:r>
    </w:p>
    <w:p w14:paraId="3929E8C8" w14:textId="4EB96E5D" w:rsidR="000B08A2" w:rsidRPr="009C0FE1" w:rsidRDefault="0058199B" w:rsidP="00E9610F">
      <w:pPr>
        <w:pStyle w:val="ListParagraph"/>
        <w:numPr>
          <w:ilvl w:val="0"/>
          <w:numId w:val="20"/>
        </w:numPr>
        <w:spacing w:line="360" w:lineRule="auto"/>
        <w:rPr>
          <w:rFonts w:asciiTheme="majorBidi" w:hAnsiTheme="majorBidi" w:cstheme="majorBidi"/>
          <w:color w:val="156082" w:themeColor="accent1"/>
          <w:lang w:val="fr-FR"/>
        </w:rPr>
      </w:pPr>
      <w:r w:rsidRPr="009C0FE1">
        <w:rPr>
          <w:rFonts w:asciiTheme="majorBidi" w:hAnsiTheme="majorBidi" w:cstheme="majorBidi"/>
          <w:color w:val="156082" w:themeColor="accent1"/>
          <w:lang w:val="fr-FR"/>
        </w:rPr>
        <w:t>Paul souligne également, comme il le fait ailleurs, le rôle du Père dans la résurrection du Christ. (</w:t>
      </w:r>
      <w:proofErr w:type="gramStart"/>
      <w:r w:rsidRPr="009C0FE1">
        <w:rPr>
          <w:rFonts w:asciiTheme="majorBidi" w:hAnsiTheme="majorBidi" w:cstheme="majorBidi"/>
          <w:color w:val="156082" w:themeColor="accent1"/>
          <w:lang w:val="fr-FR"/>
        </w:rPr>
        <w:t>cf.</w:t>
      </w:r>
      <w:proofErr w:type="gramEnd"/>
      <w:r w:rsidRPr="009C0FE1">
        <w:rPr>
          <w:rFonts w:asciiTheme="majorBidi" w:hAnsiTheme="majorBidi" w:cstheme="majorBidi"/>
          <w:color w:val="156082" w:themeColor="accent1"/>
          <w:lang w:val="fr-FR"/>
        </w:rPr>
        <w:t xml:space="preserve"> </w:t>
      </w:r>
      <w:proofErr w:type="spellStart"/>
      <w:r w:rsidR="006D22F1" w:rsidRPr="009C0FE1">
        <w:rPr>
          <w:rFonts w:asciiTheme="majorBidi" w:hAnsiTheme="majorBidi" w:cstheme="majorBidi"/>
          <w:color w:val="156082" w:themeColor="accent1"/>
          <w:lang w:val="fr-FR"/>
        </w:rPr>
        <w:t>Rm</w:t>
      </w:r>
      <w:proofErr w:type="spellEnd"/>
      <w:r w:rsidR="006D22F1" w:rsidRPr="009C0FE1">
        <w:rPr>
          <w:rFonts w:asciiTheme="majorBidi" w:hAnsiTheme="majorBidi" w:cstheme="majorBidi"/>
          <w:color w:val="156082" w:themeColor="accent1"/>
          <w:lang w:val="fr-FR"/>
        </w:rPr>
        <w:t xml:space="preserve"> 6.4 ; </w:t>
      </w:r>
      <w:proofErr w:type="spellStart"/>
      <w:r w:rsidR="001C0A0E" w:rsidRPr="009C0FE1">
        <w:rPr>
          <w:rFonts w:asciiTheme="majorBidi" w:hAnsiTheme="majorBidi" w:cstheme="majorBidi"/>
          <w:color w:val="156082" w:themeColor="accent1"/>
          <w:lang w:val="fr-FR"/>
        </w:rPr>
        <w:t>Ac</w:t>
      </w:r>
      <w:proofErr w:type="spellEnd"/>
      <w:r w:rsidR="001C0A0E" w:rsidRPr="009C0FE1">
        <w:rPr>
          <w:rFonts w:asciiTheme="majorBidi" w:hAnsiTheme="majorBidi" w:cstheme="majorBidi"/>
          <w:color w:val="156082" w:themeColor="accent1"/>
          <w:lang w:val="fr-FR"/>
        </w:rPr>
        <w:t xml:space="preserve"> 2</w:t>
      </w:r>
      <w:r w:rsidR="00C173DA">
        <w:rPr>
          <w:rFonts w:asciiTheme="majorBidi" w:hAnsiTheme="majorBidi" w:cstheme="majorBidi"/>
          <w:color w:val="156082" w:themeColor="accent1"/>
          <w:lang w:val="fr-FR"/>
        </w:rPr>
        <w:t>.</w:t>
      </w:r>
      <w:r w:rsidR="001C0A0E" w:rsidRPr="009C0FE1">
        <w:rPr>
          <w:rFonts w:asciiTheme="majorBidi" w:hAnsiTheme="majorBidi" w:cstheme="majorBidi"/>
          <w:color w:val="156082" w:themeColor="accent1"/>
          <w:lang w:val="fr-FR"/>
        </w:rPr>
        <w:t xml:space="preserve">24, 32. </w:t>
      </w:r>
      <w:r w:rsidR="003E5CA0" w:rsidRPr="009C0FE1">
        <w:rPr>
          <w:rFonts w:asciiTheme="majorBidi" w:hAnsiTheme="majorBidi" w:cstheme="majorBidi"/>
          <w:color w:val="156082" w:themeColor="accent1"/>
          <w:lang w:val="fr-FR"/>
        </w:rPr>
        <w:t>Co</w:t>
      </w:r>
      <w:r w:rsidR="005707DE" w:rsidRPr="009C0FE1">
        <w:rPr>
          <w:rFonts w:asciiTheme="majorBidi" w:hAnsiTheme="majorBidi" w:cstheme="majorBidi"/>
          <w:color w:val="156082" w:themeColor="accent1"/>
          <w:lang w:val="fr-FR"/>
        </w:rPr>
        <w:t>l 2.12)</w:t>
      </w:r>
      <w:r w:rsidR="00853BCD">
        <w:rPr>
          <w:rFonts w:asciiTheme="majorBidi" w:hAnsiTheme="majorBidi" w:cstheme="majorBidi"/>
          <w:color w:val="156082" w:themeColor="accent1"/>
          <w:lang w:val="fr-FR"/>
        </w:rPr>
        <w:t>.</w:t>
      </w:r>
    </w:p>
    <w:p w14:paraId="7A28E3F9" w14:textId="26C20950" w:rsidR="00E264BD" w:rsidRDefault="00634803" w:rsidP="00E9610F">
      <w:pPr>
        <w:pStyle w:val="ListParagraph"/>
        <w:numPr>
          <w:ilvl w:val="0"/>
          <w:numId w:val="16"/>
        </w:numPr>
        <w:spacing w:line="360" w:lineRule="auto"/>
        <w:rPr>
          <w:rFonts w:asciiTheme="majorBidi" w:hAnsiTheme="majorBidi" w:cstheme="majorBidi"/>
          <w:lang w:val="fr-FR"/>
        </w:rPr>
      </w:pPr>
      <w:r w:rsidRPr="00634803">
        <w:rPr>
          <w:rFonts w:asciiTheme="majorBidi" w:hAnsiTheme="majorBidi" w:cstheme="majorBidi"/>
          <w:b/>
          <w:bCs/>
          <w:lang w:val="fr-FR"/>
        </w:rPr>
        <w:t>1.2</w:t>
      </w:r>
      <w:r>
        <w:rPr>
          <w:rFonts w:asciiTheme="majorBidi" w:hAnsiTheme="majorBidi" w:cstheme="majorBidi"/>
          <w:lang w:val="fr-FR"/>
        </w:rPr>
        <w:t xml:space="preserve"> </w:t>
      </w:r>
      <w:r w:rsidR="003F59BC" w:rsidRPr="003F59BC">
        <w:rPr>
          <w:rFonts w:asciiTheme="majorBidi" w:hAnsiTheme="majorBidi" w:cstheme="majorBidi"/>
          <w:lang w:val="fr-FR"/>
        </w:rPr>
        <w:t>Quand Paul mentionne ceux qui étaient avec lui, à qui pensait-il ?</w:t>
      </w:r>
      <w:r w:rsidR="0090608D">
        <w:rPr>
          <w:rFonts w:asciiTheme="majorBidi" w:hAnsiTheme="majorBidi" w:cstheme="majorBidi"/>
          <w:lang w:val="fr-FR"/>
        </w:rPr>
        <w:t xml:space="preserve"> </w:t>
      </w:r>
      <w:r w:rsidR="00F3332E" w:rsidRPr="00F3332E">
        <w:rPr>
          <w:rFonts w:asciiTheme="majorBidi" w:hAnsiTheme="majorBidi" w:cstheme="majorBidi"/>
          <w:lang w:val="fr-FR"/>
        </w:rPr>
        <w:t>Paul parle-t-il de ses amis qui ont voyagé avec lui (Barnabas et Jean Marc), ou de ceux qui l'ont envoyé depuis son église d'origine à Antioche en Syrie ? On ne le sait pas avec certitude, mais Paul mentionne souvent ceux qui ont voyagé avec lui dans d'autres lettres.</w:t>
      </w:r>
    </w:p>
    <w:p w14:paraId="358DD02A" w14:textId="7B7D9B6B" w:rsidR="00A94D36" w:rsidRDefault="00796629" w:rsidP="00E9610F">
      <w:pPr>
        <w:pStyle w:val="ListParagraph"/>
        <w:numPr>
          <w:ilvl w:val="0"/>
          <w:numId w:val="16"/>
        </w:numPr>
        <w:spacing w:line="360" w:lineRule="auto"/>
        <w:rPr>
          <w:rFonts w:asciiTheme="majorBidi" w:hAnsiTheme="majorBidi" w:cstheme="majorBidi"/>
          <w:lang w:val="fr-FR"/>
        </w:rPr>
      </w:pPr>
      <w:r w:rsidRPr="00C65454">
        <w:rPr>
          <w:rFonts w:asciiTheme="majorBidi" w:hAnsiTheme="majorBidi" w:cstheme="majorBidi"/>
          <w:color w:val="156082" w:themeColor="accent1"/>
          <w:lang w:val="fr-FR"/>
        </w:rPr>
        <w:t xml:space="preserve">Ce qui ressort clairement ici, et qui constitue un premier point d'application pour nous aujourd'hui, c'est que Paul a toujours travaillé en équipe. </w:t>
      </w:r>
      <w:r w:rsidRPr="00796629">
        <w:rPr>
          <w:rFonts w:asciiTheme="majorBidi" w:hAnsiTheme="majorBidi" w:cstheme="majorBidi"/>
          <w:lang w:val="fr-FR"/>
        </w:rPr>
        <w:t xml:space="preserve">Le principe de pluralité dans notre ministère au sein de l'Église est une réalité dans les Écritures depuis que Moïse a été confronté pour la première fois à son beau-père </w:t>
      </w:r>
      <w:proofErr w:type="spellStart"/>
      <w:r w:rsidRPr="00796629">
        <w:rPr>
          <w:rFonts w:asciiTheme="majorBidi" w:hAnsiTheme="majorBidi" w:cstheme="majorBidi"/>
          <w:lang w:val="fr-FR"/>
        </w:rPr>
        <w:t>Jéthro</w:t>
      </w:r>
      <w:proofErr w:type="spellEnd"/>
      <w:r w:rsidRPr="00796629">
        <w:rPr>
          <w:rFonts w:asciiTheme="majorBidi" w:hAnsiTheme="majorBidi" w:cstheme="majorBidi"/>
          <w:lang w:val="fr-FR"/>
        </w:rPr>
        <w:t xml:space="preserve">. </w:t>
      </w:r>
      <w:r w:rsidRPr="00EF64F2">
        <w:rPr>
          <w:rFonts w:asciiTheme="majorBidi" w:hAnsiTheme="majorBidi" w:cstheme="majorBidi"/>
          <w:color w:val="156082" w:themeColor="accent1"/>
          <w:lang w:val="fr-FR"/>
        </w:rPr>
        <w:t>Essayer de faire les choses tout seul fonctionne rarement et manque de sagesse.</w:t>
      </w:r>
    </w:p>
    <w:p w14:paraId="7BFFEAA0" w14:textId="7D4D547D" w:rsidR="002B7CB4" w:rsidRDefault="00B80578" w:rsidP="00E9610F">
      <w:pPr>
        <w:pStyle w:val="ListParagraph"/>
        <w:numPr>
          <w:ilvl w:val="0"/>
          <w:numId w:val="16"/>
        </w:numPr>
        <w:spacing w:line="360" w:lineRule="auto"/>
        <w:rPr>
          <w:rFonts w:asciiTheme="majorBidi" w:hAnsiTheme="majorBidi" w:cstheme="majorBidi"/>
          <w:lang w:val="fr-FR"/>
        </w:rPr>
      </w:pPr>
      <w:r w:rsidRPr="00B83F73">
        <w:rPr>
          <w:rFonts w:asciiTheme="majorBidi" w:hAnsiTheme="majorBidi" w:cstheme="majorBidi"/>
          <w:color w:val="156082" w:themeColor="accent1"/>
          <w:lang w:val="fr-FR"/>
        </w:rPr>
        <w:lastRenderedPageBreak/>
        <w:t>Les destinataires de Paul n'étaient pas une seule Église, mais les Églises de Galatie. On sait qu'au moins quatre Églises ont été fondées pendant son premier voyage missionnaire dans la région appelée « Galatie ».</w:t>
      </w:r>
      <w:r w:rsidRPr="00840DD2">
        <w:rPr>
          <w:rFonts w:asciiTheme="majorBidi" w:hAnsiTheme="majorBidi" w:cstheme="majorBidi"/>
          <w:color w:val="156082" w:themeColor="accent1"/>
          <w:lang w:val="fr-FR"/>
        </w:rPr>
        <w:t xml:space="preserve"> </w:t>
      </w:r>
      <w:r w:rsidR="00F87F53" w:rsidRPr="00840DD2">
        <w:rPr>
          <w:rFonts w:asciiTheme="majorBidi" w:hAnsiTheme="majorBidi" w:cstheme="majorBidi"/>
          <w:color w:val="156082" w:themeColor="accent1"/>
          <w:lang w:val="fr-FR"/>
        </w:rPr>
        <w:t>Il s'agissait d'Antioche de Pisidie, d'</w:t>
      </w:r>
      <w:proofErr w:type="spellStart"/>
      <w:r w:rsidR="00F87F53" w:rsidRPr="00840DD2">
        <w:rPr>
          <w:rFonts w:asciiTheme="majorBidi" w:hAnsiTheme="majorBidi" w:cstheme="majorBidi"/>
          <w:color w:val="156082" w:themeColor="accent1"/>
          <w:lang w:val="fr-FR"/>
        </w:rPr>
        <w:t>Iconium</w:t>
      </w:r>
      <w:proofErr w:type="spellEnd"/>
      <w:r w:rsidR="00F87F53" w:rsidRPr="00840DD2">
        <w:rPr>
          <w:rFonts w:asciiTheme="majorBidi" w:hAnsiTheme="majorBidi" w:cstheme="majorBidi"/>
          <w:color w:val="156082" w:themeColor="accent1"/>
          <w:lang w:val="fr-FR"/>
        </w:rPr>
        <w:t xml:space="preserve">, de </w:t>
      </w:r>
      <w:proofErr w:type="spellStart"/>
      <w:r w:rsidR="00F87F53" w:rsidRPr="00840DD2">
        <w:rPr>
          <w:rFonts w:asciiTheme="majorBidi" w:hAnsiTheme="majorBidi" w:cstheme="majorBidi"/>
          <w:color w:val="156082" w:themeColor="accent1"/>
          <w:lang w:val="fr-FR"/>
        </w:rPr>
        <w:t>Lystre</w:t>
      </w:r>
      <w:proofErr w:type="spellEnd"/>
      <w:r w:rsidR="00F87F53" w:rsidRPr="00840DD2">
        <w:rPr>
          <w:rFonts w:asciiTheme="majorBidi" w:hAnsiTheme="majorBidi" w:cstheme="majorBidi"/>
          <w:color w:val="156082" w:themeColor="accent1"/>
          <w:lang w:val="fr-FR"/>
        </w:rPr>
        <w:t xml:space="preserve"> et de </w:t>
      </w:r>
      <w:proofErr w:type="spellStart"/>
      <w:r w:rsidR="00F87F53" w:rsidRPr="00840DD2">
        <w:rPr>
          <w:rFonts w:asciiTheme="majorBidi" w:hAnsiTheme="majorBidi" w:cstheme="majorBidi"/>
          <w:color w:val="156082" w:themeColor="accent1"/>
          <w:lang w:val="fr-FR"/>
        </w:rPr>
        <w:t>Derbe</w:t>
      </w:r>
      <w:proofErr w:type="spellEnd"/>
      <w:r w:rsidR="00F87F53" w:rsidRPr="00840DD2">
        <w:rPr>
          <w:rFonts w:asciiTheme="majorBidi" w:hAnsiTheme="majorBidi" w:cstheme="majorBidi"/>
          <w:color w:val="156082" w:themeColor="accent1"/>
          <w:lang w:val="fr-FR"/>
        </w:rPr>
        <w:t>.</w:t>
      </w:r>
      <w:r w:rsidR="00840DD2">
        <w:rPr>
          <w:rFonts w:asciiTheme="majorBidi" w:hAnsiTheme="majorBidi" w:cstheme="majorBidi"/>
          <w:color w:val="156082" w:themeColor="accent1"/>
          <w:lang w:val="fr-FR"/>
        </w:rPr>
        <w:t xml:space="preserve"> (</w:t>
      </w:r>
      <w:r w:rsidR="00BD2486">
        <w:rPr>
          <w:rFonts w:asciiTheme="majorBidi" w:hAnsiTheme="majorBidi" w:cstheme="majorBidi"/>
          <w:color w:val="156082" w:themeColor="accent1"/>
          <w:lang w:val="fr-FR"/>
        </w:rPr>
        <w:t>Voir</w:t>
      </w:r>
      <w:r w:rsidR="00840DD2">
        <w:rPr>
          <w:rFonts w:asciiTheme="majorBidi" w:hAnsiTheme="majorBidi" w:cstheme="majorBidi"/>
          <w:color w:val="156082" w:themeColor="accent1"/>
          <w:lang w:val="fr-FR"/>
        </w:rPr>
        <w:t xml:space="preserve"> graphique)</w:t>
      </w:r>
    </w:p>
    <w:p w14:paraId="07D4E076" w14:textId="6BEF5787" w:rsidR="00F87F53" w:rsidRPr="00AC35CB" w:rsidRDefault="00634803" w:rsidP="00E9610F">
      <w:pPr>
        <w:pStyle w:val="ListParagraph"/>
        <w:numPr>
          <w:ilvl w:val="0"/>
          <w:numId w:val="16"/>
        </w:numPr>
        <w:spacing w:line="360" w:lineRule="auto"/>
        <w:rPr>
          <w:rFonts w:asciiTheme="majorBidi" w:hAnsiTheme="majorBidi" w:cstheme="majorBidi"/>
          <w:b/>
          <w:bCs/>
          <w:lang w:val="fr-FR"/>
        </w:rPr>
      </w:pPr>
      <w:r w:rsidRPr="00634803">
        <w:rPr>
          <w:rFonts w:asciiTheme="majorBidi" w:hAnsiTheme="majorBidi" w:cstheme="majorBidi"/>
          <w:b/>
          <w:bCs/>
          <w:lang w:val="fr-FR"/>
        </w:rPr>
        <w:t>1.3</w:t>
      </w:r>
      <w:r w:rsidR="00E87B61">
        <w:rPr>
          <w:rFonts w:asciiTheme="majorBidi" w:hAnsiTheme="majorBidi" w:cstheme="majorBidi"/>
          <w:b/>
          <w:bCs/>
          <w:lang w:val="fr-FR"/>
        </w:rPr>
        <w:t>-4</w:t>
      </w:r>
      <w:r w:rsidRPr="00634803">
        <w:rPr>
          <w:rFonts w:asciiTheme="majorBidi" w:hAnsiTheme="majorBidi" w:cstheme="majorBidi"/>
          <w:b/>
          <w:bCs/>
          <w:lang w:val="fr-FR"/>
        </w:rPr>
        <w:t xml:space="preserve"> </w:t>
      </w:r>
      <w:r w:rsidR="00804E2B" w:rsidRPr="00BC22F6">
        <w:rPr>
          <w:rFonts w:asciiTheme="majorBidi" w:hAnsiTheme="majorBidi" w:cstheme="majorBidi"/>
          <w:color w:val="156082" w:themeColor="accent1"/>
          <w:lang w:val="fr-FR"/>
        </w:rPr>
        <w:t xml:space="preserve">« Que la </w:t>
      </w:r>
      <w:r w:rsidR="005329DA" w:rsidRPr="00BC22F6">
        <w:rPr>
          <w:rFonts w:asciiTheme="majorBidi" w:hAnsiTheme="majorBidi" w:cstheme="majorBidi"/>
          <w:color w:val="156082" w:themeColor="accent1"/>
          <w:lang w:val="fr-FR"/>
        </w:rPr>
        <w:t>grâce</w:t>
      </w:r>
      <w:r w:rsidR="00804E2B" w:rsidRPr="00BC22F6">
        <w:rPr>
          <w:rFonts w:asciiTheme="majorBidi" w:hAnsiTheme="majorBidi" w:cstheme="majorBidi"/>
          <w:color w:val="156082" w:themeColor="accent1"/>
          <w:lang w:val="fr-FR"/>
        </w:rPr>
        <w:t xml:space="preserve"> et la paix </w:t>
      </w:r>
      <w:r w:rsidR="005329DA" w:rsidRPr="00BC22F6">
        <w:rPr>
          <w:rFonts w:asciiTheme="majorBidi" w:hAnsiTheme="majorBidi" w:cstheme="majorBidi"/>
          <w:color w:val="156082" w:themeColor="accent1"/>
          <w:lang w:val="fr-FR"/>
        </w:rPr>
        <w:t>vous soient données » - Chacune des lettres de Paul commence avec</w:t>
      </w:r>
      <w:r w:rsidR="00463252" w:rsidRPr="00BC22F6">
        <w:rPr>
          <w:rFonts w:asciiTheme="majorBidi" w:hAnsiTheme="majorBidi" w:cstheme="majorBidi"/>
          <w:color w:val="156082" w:themeColor="accent1"/>
          <w:lang w:val="fr-FR"/>
        </w:rPr>
        <w:t xml:space="preserve"> cette</w:t>
      </w:r>
      <w:r w:rsidR="005329DA" w:rsidRPr="00BC22F6">
        <w:rPr>
          <w:rFonts w:asciiTheme="majorBidi" w:hAnsiTheme="majorBidi" w:cstheme="majorBidi"/>
          <w:color w:val="156082" w:themeColor="accent1"/>
          <w:lang w:val="fr-FR"/>
        </w:rPr>
        <w:t xml:space="preserve"> formule</w:t>
      </w:r>
      <w:r w:rsidR="00872F1E" w:rsidRPr="00BC22F6">
        <w:rPr>
          <w:rFonts w:asciiTheme="majorBidi" w:hAnsiTheme="majorBidi" w:cstheme="majorBidi"/>
          <w:color w:val="156082" w:themeColor="accent1"/>
          <w:lang w:val="fr-FR"/>
        </w:rPr>
        <w:t xml:space="preserve">. </w:t>
      </w:r>
      <w:r w:rsidR="00B00BCD" w:rsidRPr="00BC22F6">
        <w:rPr>
          <w:rFonts w:asciiTheme="majorBidi" w:hAnsiTheme="majorBidi" w:cstheme="majorBidi"/>
          <w:color w:val="156082" w:themeColor="accent1"/>
          <w:lang w:val="fr-FR"/>
        </w:rPr>
        <w:t xml:space="preserve">Pour Paul, la grâce et la paix sont au centre du message l’évangile. </w:t>
      </w:r>
    </w:p>
    <w:p w14:paraId="2112CB7A" w14:textId="76F2842D" w:rsidR="00AC35CB" w:rsidRDefault="00704D5D" w:rsidP="00704D5D">
      <w:pPr>
        <w:pStyle w:val="ListParagraph"/>
        <w:numPr>
          <w:ilvl w:val="0"/>
          <w:numId w:val="21"/>
        </w:numPr>
        <w:spacing w:line="360" w:lineRule="auto"/>
        <w:rPr>
          <w:rFonts w:asciiTheme="majorBidi" w:hAnsiTheme="majorBidi" w:cstheme="majorBidi"/>
          <w:lang w:val="fr-FR"/>
        </w:rPr>
      </w:pPr>
      <w:r w:rsidRPr="00F10C77">
        <w:rPr>
          <w:rFonts w:asciiTheme="majorBidi" w:hAnsiTheme="majorBidi" w:cstheme="majorBidi"/>
          <w:color w:val="156082" w:themeColor="accent1"/>
          <w:lang w:val="fr-FR"/>
        </w:rPr>
        <w:t xml:space="preserve">« Le mot généralement traduit par « grâce » dans le Nouveau Testament est le mot grec charis. Il signifie simplement « don gratuit ». Par gratuit, on entend qu'il est totalement non-mérité </w:t>
      </w:r>
      <w:r w:rsidRPr="00704D5D">
        <w:rPr>
          <w:rFonts w:asciiTheme="majorBidi" w:hAnsiTheme="majorBidi" w:cstheme="majorBidi"/>
          <w:lang w:val="fr-FR"/>
        </w:rPr>
        <w:t>; rien de ce qu'une personne fait, s'engage à faire, abandonne ou promet ne peut lui permettre de gagner ou de mériter la grâce. Il s'agit donc d'un don inconditionnel. Par inconditionnel, on entend que Dieu, en tant que dispensateur de la grâce, n'impose aucune condition aux hommes pour qu'ils puissent recevoir son don. Lorsque quelqu'un essaie de mériter le don de la grâce, celui-ci cesse d'être une grâce. Romains 4.4 dit : « À celui qui travaille, le salaire n'est pas compté comme une grâce, mais comme une dette</w:t>
      </w:r>
      <w:r>
        <w:rPr>
          <w:rFonts w:asciiTheme="majorBidi" w:hAnsiTheme="majorBidi" w:cstheme="majorBidi"/>
          <w:lang w:val="fr-FR"/>
        </w:rPr>
        <w:t>.</w:t>
      </w:r>
    </w:p>
    <w:p w14:paraId="2FF2F4E1" w14:textId="2F827FEB" w:rsidR="000B2946" w:rsidRDefault="006F2F68" w:rsidP="000B2946">
      <w:pPr>
        <w:pStyle w:val="ListParagraph"/>
        <w:numPr>
          <w:ilvl w:val="0"/>
          <w:numId w:val="21"/>
        </w:numPr>
        <w:spacing w:line="360" w:lineRule="auto"/>
        <w:rPr>
          <w:rFonts w:asciiTheme="majorBidi" w:hAnsiTheme="majorBidi" w:cstheme="majorBidi"/>
          <w:lang w:val="fr-FR"/>
        </w:rPr>
      </w:pPr>
      <w:r>
        <w:rPr>
          <w:rFonts w:asciiTheme="majorBidi" w:hAnsiTheme="majorBidi" w:cstheme="majorBidi"/>
          <w:lang w:val="fr-FR"/>
        </w:rPr>
        <w:t>« </w:t>
      </w:r>
      <w:r w:rsidRPr="00F10C77">
        <w:rPr>
          <w:rFonts w:asciiTheme="majorBidi" w:hAnsiTheme="majorBidi" w:cstheme="majorBidi"/>
          <w:color w:val="156082" w:themeColor="accent1"/>
          <w:lang w:val="fr-FR"/>
        </w:rPr>
        <w:t>La grâce est la manière aimante de Dieu qui répond à nos besoins en nous accordant une faveur que l'on ne mérite pas. </w:t>
      </w:r>
      <w:r>
        <w:rPr>
          <w:rStyle w:val="FootnoteReference"/>
          <w:rFonts w:asciiTheme="majorBidi" w:hAnsiTheme="majorBidi" w:cstheme="majorBidi"/>
          <w:lang w:val="fr-FR"/>
        </w:rPr>
        <w:footnoteReference w:id="11"/>
      </w:r>
      <w:r>
        <w:rPr>
          <w:rFonts w:asciiTheme="majorBidi" w:hAnsiTheme="majorBidi" w:cstheme="majorBidi"/>
          <w:lang w:val="fr-FR"/>
        </w:rPr>
        <w:t>»</w:t>
      </w:r>
      <w:r w:rsidR="00FF6B6E">
        <w:rPr>
          <w:rFonts w:asciiTheme="majorBidi" w:hAnsiTheme="majorBidi" w:cstheme="majorBidi"/>
          <w:lang w:val="fr-FR"/>
        </w:rPr>
        <w:t xml:space="preserve"> </w:t>
      </w:r>
    </w:p>
    <w:p w14:paraId="3D017F10" w14:textId="49164F47" w:rsidR="000B2946" w:rsidRPr="000B2946" w:rsidRDefault="000B2946" w:rsidP="000B2946">
      <w:pPr>
        <w:spacing w:line="360" w:lineRule="auto"/>
        <w:rPr>
          <w:rFonts w:asciiTheme="majorBidi" w:hAnsiTheme="majorBidi" w:cstheme="majorBidi"/>
          <w:lang w:val="fr-FR"/>
        </w:rPr>
      </w:pPr>
      <w:r w:rsidRPr="004A34F0">
        <w:rPr>
          <w:rFonts w:asciiTheme="majorBidi" w:hAnsiTheme="majorBidi" w:cstheme="majorBidi"/>
          <w:lang w:val="fr-FR"/>
        </w:rPr>
        <w:t>Session 3, Vidéo 1</w:t>
      </w:r>
    </w:p>
    <w:p w14:paraId="1682CC47" w14:textId="5F6BA0BE" w:rsidR="002B2D92" w:rsidRDefault="003D6511" w:rsidP="002B2D92">
      <w:pPr>
        <w:pStyle w:val="ListParagraph"/>
        <w:numPr>
          <w:ilvl w:val="0"/>
          <w:numId w:val="21"/>
        </w:numPr>
        <w:spacing w:line="360" w:lineRule="auto"/>
        <w:rPr>
          <w:rFonts w:asciiTheme="majorBidi" w:hAnsiTheme="majorBidi" w:cstheme="majorBidi"/>
          <w:lang w:val="fr-FR"/>
        </w:rPr>
      </w:pPr>
      <w:r w:rsidRPr="003D6511">
        <w:rPr>
          <w:rFonts w:asciiTheme="majorBidi" w:hAnsiTheme="majorBidi" w:cstheme="majorBidi"/>
          <w:lang w:val="fr-FR"/>
        </w:rPr>
        <w:t xml:space="preserve">Mike Evans, en </w:t>
      </w:r>
      <w:r w:rsidR="001B3949" w:rsidRPr="003D6511">
        <w:rPr>
          <w:rFonts w:asciiTheme="majorBidi" w:hAnsiTheme="majorBidi" w:cstheme="majorBidi"/>
          <w:lang w:val="fr-FR"/>
        </w:rPr>
        <w:t>définissants</w:t>
      </w:r>
      <w:r w:rsidRPr="003D6511">
        <w:rPr>
          <w:rFonts w:asciiTheme="majorBidi" w:hAnsiTheme="majorBidi" w:cstheme="majorBidi"/>
          <w:lang w:val="fr-FR"/>
        </w:rPr>
        <w:t xml:space="preserve">, a bien </w:t>
      </w:r>
      <w:r>
        <w:rPr>
          <w:rFonts w:asciiTheme="majorBidi" w:hAnsiTheme="majorBidi" w:cstheme="majorBidi"/>
          <w:lang w:val="fr-FR"/>
        </w:rPr>
        <w:t xml:space="preserve">dit que </w:t>
      </w:r>
      <w:r w:rsidR="00FE5ABD">
        <w:rPr>
          <w:rFonts w:asciiTheme="majorBidi" w:hAnsiTheme="majorBidi" w:cstheme="majorBidi"/>
          <w:lang w:val="fr-FR"/>
        </w:rPr>
        <w:t>la paix « c’est la conséquence de la justification par la foi (</w:t>
      </w:r>
      <w:proofErr w:type="spellStart"/>
      <w:r w:rsidR="00FE5ABD">
        <w:rPr>
          <w:rFonts w:asciiTheme="majorBidi" w:hAnsiTheme="majorBidi" w:cstheme="majorBidi"/>
          <w:lang w:val="fr-FR"/>
        </w:rPr>
        <w:t>Rm</w:t>
      </w:r>
      <w:proofErr w:type="spellEnd"/>
      <w:r w:rsidR="00FE5ABD">
        <w:rPr>
          <w:rFonts w:asciiTheme="majorBidi" w:hAnsiTheme="majorBidi" w:cstheme="majorBidi"/>
          <w:lang w:val="fr-FR"/>
        </w:rPr>
        <w:t xml:space="preserve"> 5.1)</w:t>
      </w:r>
      <w:r w:rsidR="00546B3A">
        <w:rPr>
          <w:rFonts w:asciiTheme="majorBidi" w:hAnsiTheme="majorBidi" w:cstheme="majorBidi"/>
          <w:lang w:val="fr-FR"/>
        </w:rPr>
        <w:t xml:space="preserve"> et de la réconciliation avec Dieu, fruit de la grâce</w:t>
      </w:r>
      <w:r w:rsidR="001B3949">
        <w:rPr>
          <w:rFonts w:asciiTheme="majorBidi" w:hAnsiTheme="majorBidi" w:cstheme="majorBidi"/>
          <w:lang w:val="fr-FR"/>
        </w:rPr>
        <w:t> ! »</w:t>
      </w:r>
      <w:r w:rsidR="00B80DAD">
        <w:rPr>
          <w:rFonts w:asciiTheme="majorBidi" w:hAnsiTheme="majorBidi" w:cstheme="majorBidi"/>
          <w:lang w:val="fr-FR"/>
        </w:rPr>
        <w:t xml:space="preserve"> </w:t>
      </w:r>
      <w:r w:rsidR="00F10380" w:rsidRPr="00CB454D">
        <w:rPr>
          <w:rFonts w:asciiTheme="majorBidi" w:hAnsiTheme="majorBidi" w:cstheme="majorBidi"/>
          <w:color w:val="156082" w:themeColor="accent1"/>
          <w:lang w:val="fr-FR"/>
        </w:rPr>
        <w:t>La justification signifie qu</w:t>
      </w:r>
      <w:r w:rsidR="007D0B0E">
        <w:rPr>
          <w:rFonts w:asciiTheme="majorBidi" w:hAnsiTheme="majorBidi" w:cstheme="majorBidi"/>
          <w:color w:val="156082" w:themeColor="accent1"/>
          <w:lang w:val="fr-FR"/>
        </w:rPr>
        <w:t>’</w:t>
      </w:r>
      <w:r w:rsidR="00F10380" w:rsidRPr="00CB454D">
        <w:rPr>
          <w:rFonts w:asciiTheme="majorBidi" w:hAnsiTheme="majorBidi" w:cstheme="majorBidi"/>
          <w:color w:val="156082" w:themeColor="accent1"/>
          <w:lang w:val="fr-FR"/>
        </w:rPr>
        <w:t>on n'est plus sous le jugement, que la condamnation pour nos péchés a été payée. La réconciliation signifie que l'on n'est plus ennemis, mais amis.</w:t>
      </w:r>
      <w:r w:rsidR="002728E0">
        <w:rPr>
          <w:rFonts w:asciiTheme="majorBidi" w:hAnsiTheme="majorBidi" w:cstheme="majorBidi"/>
          <w:color w:val="156082" w:themeColor="accent1"/>
          <w:lang w:val="fr-FR"/>
        </w:rPr>
        <w:t xml:space="preserve"> </w:t>
      </w:r>
    </w:p>
    <w:p w14:paraId="6133721A" w14:textId="636E3932" w:rsidR="00A01D1C" w:rsidRPr="002B2D92" w:rsidRDefault="00CD0A14" w:rsidP="002B2D92">
      <w:pPr>
        <w:pStyle w:val="ListParagraph"/>
        <w:numPr>
          <w:ilvl w:val="0"/>
          <w:numId w:val="21"/>
        </w:numPr>
        <w:spacing w:line="360" w:lineRule="auto"/>
        <w:rPr>
          <w:rFonts w:asciiTheme="majorBidi" w:hAnsiTheme="majorBidi" w:cstheme="majorBidi"/>
          <w:lang w:val="fr-FR"/>
        </w:rPr>
      </w:pPr>
      <w:r w:rsidRPr="002B2D92">
        <w:rPr>
          <w:rFonts w:asciiTheme="majorBidi" w:hAnsiTheme="majorBidi" w:cstheme="majorBidi"/>
          <w:lang w:val="fr-FR"/>
        </w:rPr>
        <w:t>Cette faveur imméritée</w:t>
      </w:r>
      <w:r w:rsidR="000D338D">
        <w:rPr>
          <w:rFonts w:asciiTheme="majorBidi" w:hAnsiTheme="majorBidi" w:cstheme="majorBidi"/>
          <w:lang w:val="fr-FR"/>
        </w:rPr>
        <w:t xml:space="preserve"> (Grâce)</w:t>
      </w:r>
      <w:r w:rsidRPr="002B2D92">
        <w:rPr>
          <w:rFonts w:asciiTheme="majorBidi" w:hAnsiTheme="majorBidi" w:cstheme="majorBidi"/>
          <w:lang w:val="fr-FR"/>
        </w:rPr>
        <w:t xml:space="preserve"> qu</w:t>
      </w:r>
      <w:r w:rsidR="004F149C">
        <w:rPr>
          <w:rFonts w:asciiTheme="majorBidi" w:hAnsiTheme="majorBidi" w:cstheme="majorBidi"/>
          <w:lang w:val="fr-FR"/>
        </w:rPr>
        <w:t>’</w:t>
      </w:r>
      <w:r w:rsidRPr="002B2D92">
        <w:rPr>
          <w:rFonts w:asciiTheme="majorBidi" w:hAnsiTheme="majorBidi" w:cstheme="majorBidi"/>
          <w:lang w:val="fr-FR"/>
        </w:rPr>
        <w:t>on nous accorde et cette paix (maintenant amis) ont été accomplies par le Père et le Fils.</w:t>
      </w:r>
      <w:r w:rsidR="0018365C" w:rsidRPr="002B2D92">
        <w:rPr>
          <w:rFonts w:asciiTheme="majorBidi" w:hAnsiTheme="majorBidi" w:cstheme="majorBidi"/>
          <w:lang w:val="fr-FR"/>
        </w:rPr>
        <w:t xml:space="preserve"> </w:t>
      </w:r>
    </w:p>
    <w:p w14:paraId="6FB828B8" w14:textId="59A0A947" w:rsidR="00CB5202" w:rsidRDefault="00D91E86" w:rsidP="00A01D1C">
      <w:pPr>
        <w:pStyle w:val="ListParagraph"/>
        <w:numPr>
          <w:ilvl w:val="0"/>
          <w:numId w:val="16"/>
        </w:numPr>
        <w:spacing w:line="360" w:lineRule="auto"/>
        <w:rPr>
          <w:rFonts w:asciiTheme="majorBidi" w:hAnsiTheme="majorBidi" w:cstheme="majorBidi"/>
          <w:lang w:val="fr-FR"/>
        </w:rPr>
      </w:pPr>
      <w:r w:rsidRPr="00D91E86">
        <w:rPr>
          <w:rFonts w:asciiTheme="majorBidi" w:hAnsiTheme="majorBidi" w:cstheme="majorBidi"/>
          <w:lang w:val="fr-FR"/>
        </w:rPr>
        <w:lastRenderedPageBreak/>
        <w:t>La grâce et la paix nous sont données à la fois par le Père, qui nous a donné son Fils, et par Jésus-Christ, qui s'est sacrifié pour nos péchés.</w:t>
      </w:r>
      <w:r>
        <w:rPr>
          <w:rFonts w:asciiTheme="majorBidi" w:hAnsiTheme="majorBidi" w:cstheme="majorBidi"/>
          <w:lang w:val="fr-FR"/>
        </w:rPr>
        <w:t xml:space="preserve"> </w:t>
      </w:r>
      <w:r w:rsidR="00C17CCF" w:rsidRPr="00C17CCF">
        <w:rPr>
          <w:rFonts w:asciiTheme="majorBidi" w:hAnsiTheme="majorBidi" w:cstheme="majorBidi"/>
          <w:lang w:val="fr-FR"/>
        </w:rPr>
        <w:t>Paul nous amène brièvement au point ou au but de la mort du Christ pour nos péchés : nous arracher à cette époque mauvaise.</w:t>
      </w:r>
      <w:r w:rsidR="00AB5B2B">
        <w:rPr>
          <w:rFonts w:asciiTheme="majorBidi" w:hAnsiTheme="majorBidi" w:cstheme="majorBidi"/>
          <w:lang w:val="fr-FR"/>
        </w:rPr>
        <w:t xml:space="preserve"> </w:t>
      </w:r>
    </w:p>
    <w:p w14:paraId="38793602" w14:textId="4B6EBA4D" w:rsidR="00E76487" w:rsidRPr="00B966D8" w:rsidRDefault="008A725B" w:rsidP="00A01D1C">
      <w:pPr>
        <w:pStyle w:val="ListParagraph"/>
        <w:numPr>
          <w:ilvl w:val="0"/>
          <w:numId w:val="16"/>
        </w:numPr>
        <w:spacing w:line="360" w:lineRule="auto"/>
        <w:rPr>
          <w:rFonts w:asciiTheme="majorBidi" w:hAnsiTheme="majorBidi" w:cstheme="majorBidi"/>
          <w:color w:val="156082" w:themeColor="accent1"/>
          <w:lang w:val="fr-FR"/>
        </w:rPr>
      </w:pPr>
      <w:r w:rsidRPr="00B966D8">
        <w:rPr>
          <w:rFonts w:asciiTheme="majorBidi" w:hAnsiTheme="majorBidi" w:cstheme="majorBidi"/>
          <w:color w:val="156082" w:themeColor="accent1"/>
          <w:lang w:val="fr-FR"/>
        </w:rPr>
        <w:t>Le terme « arracher » est utilisé uniquement ici par Paul dans toutes ses lettres.</w:t>
      </w:r>
    </w:p>
    <w:p w14:paraId="64AB9E4D" w14:textId="5A1596CF" w:rsidR="00735EC7" w:rsidRDefault="00735EC7" w:rsidP="00A01D1C">
      <w:pPr>
        <w:pStyle w:val="ListParagraph"/>
        <w:numPr>
          <w:ilvl w:val="0"/>
          <w:numId w:val="16"/>
        </w:numPr>
        <w:spacing w:line="360" w:lineRule="auto"/>
        <w:rPr>
          <w:rFonts w:asciiTheme="majorBidi" w:hAnsiTheme="majorBidi" w:cstheme="majorBidi"/>
          <w:lang w:val="fr-FR"/>
        </w:rPr>
      </w:pPr>
      <w:r w:rsidRPr="001F09BB">
        <w:rPr>
          <w:rFonts w:asciiTheme="majorBidi" w:hAnsiTheme="majorBidi" w:cstheme="majorBidi"/>
          <w:color w:val="156082" w:themeColor="accent1"/>
          <w:lang w:val="fr-FR"/>
        </w:rPr>
        <w:t>« D'autres utilisations dans le Nouveau Testament mettent l'accent sur la notion de délivrance : Actes 7</w:t>
      </w:r>
      <w:r w:rsidR="003F31A5" w:rsidRPr="001F09BB">
        <w:rPr>
          <w:rFonts w:asciiTheme="majorBidi" w:hAnsiTheme="majorBidi" w:cstheme="majorBidi"/>
          <w:color w:val="156082" w:themeColor="accent1"/>
          <w:lang w:val="fr-FR"/>
        </w:rPr>
        <w:t>.</w:t>
      </w:r>
      <w:r w:rsidRPr="001F09BB">
        <w:rPr>
          <w:rFonts w:asciiTheme="majorBidi" w:hAnsiTheme="majorBidi" w:cstheme="majorBidi"/>
          <w:color w:val="156082" w:themeColor="accent1"/>
          <w:lang w:val="fr-FR"/>
        </w:rPr>
        <w:t>10, 34 ; 12</w:t>
      </w:r>
      <w:r w:rsidR="003F31A5" w:rsidRPr="001F09BB">
        <w:rPr>
          <w:rFonts w:asciiTheme="majorBidi" w:hAnsiTheme="majorBidi" w:cstheme="majorBidi"/>
          <w:color w:val="156082" w:themeColor="accent1"/>
          <w:lang w:val="fr-FR"/>
        </w:rPr>
        <w:t>.</w:t>
      </w:r>
      <w:r w:rsidRPr="001F09BB">
        <w:rPr>
          <w:rFonts w:asciiTheme="majorBidi" w:hAnsiTheme="majorBidi" w:cstheme="majorBidi"/>
          <w:color w:val="156082" w:themeColor="accent1"/>
          <w:lang w:val="fr-FR"/>
        </w:rPr>
        <w:t>11 ; 13</w:t>
      </w:r>
      <w:r w:rsidR="003F31A5" w:rsidRPr="001F09BB">
        <w:rPr>
          <w:rFonts w:asciiTheme="majorBidi" w:hAnsiTheme="majorBidi" w:cstheme="majorBidi"/>
          <w:color w:val="156082" w:themeColor="accent1"/>
          <w:lang w:val="fr-FR"/>
        </w:rPr>
        <w:t>.</w:t>
      </w:r>
      <w:r w:rsidRPr="001F09BB">
        <w:rPr>
          <w:rFonts w:asciiTheme="majorBidi" w:hAnsiTheme="majorBidi" w:cstheme="majorBidi"/>
          <w:color w:val="156082" w:themeColor="accent1"/>
          <w:lang w:val="fr-FR"/>
        </w:rPr>
        <w:t>37 ; 26</w:t>
      </w:r>
      <w:r w:rsidR="003F31A5" w:rsidRPr="001F09BB">
        <w:rPr>
          <w:rFonts w:asciiTheme="majorBidi" w:hAnsiTheme="majorBidi" w:cstheme="majorBidi"/>
          <w:color w:val="156082" w:themeColor="accent1"/>
          <w:lang w:val="fr-FR"/>
        </w:rPr>
        <w:t>.</w:t>
      </w:r>
      <w:r w:rsidRPr="001F09BB">
        <w:rPr>
          <w:rFonts w:asciiTheme="majorBidi" w:hAnsiTheme="majorBidi" w:cstheme="majorBidi"/>
          <w:color w:val="156082" w:themeColor="accent1"/>
          <w:lang w:val="fr-FR"/>
        </w:rPr>
        <w:t>17 sont similaires à Galates 1</w:t>
      </w:r>
      <w:r w:rsidR="0005048D" w:rsidRPr="001F09BB">
        <w:rPr>
          <w:rFonts w:asciiTheme="majorBidi" w:hAnsiTheme="majorBidi" w:cstheme="majorBidi"/>
          <w:color w:val="156082" w:themeColor="accent1"/>
          <w:lang w:val="fr-FR"/>
        </w:rPr>
        <w:t>.</w:t>
      </w:r>
      <w:r w:rsidRPr="001F09BB">
        <w:rPr>
          <w:rFonts w:asciiTheme="majorBidi" w:hAnsiTheme="majorBidi" w:cstheme="majorBidi"/>
          <w:color w:val="156082" w:themeColor="accent1"/>
          <w:lang w:val="fr-FR"/>
        </w:rPr>
        <w:t xml:space="preserve">4 en ce sens qu'ils font tous référence à une délivrance d'un danger réel d'une manière concrète. Ce sentiment d'urgence et de danger est certainement présent ici. </w:t>
      </w:r>
      <w:r w:rsidRPr="00735EC7">
        <w:rPr>
          <w:rFonts w:asciiTheme="majorBidi" w:hAnsiTheme="majorBidi" w:cstheme="majorBidi"/>
          <w:lang w:val="fr-FR"/>
        </w:rPr>
        <w:t>L'humanité est en danger dans cette époque mauvaise, mais la mort du Christ pour le péché a été accomplie afin l'on puisse être sauvés de ce danger.</w:t>
      </w:r>
      <w:r>
        <w:rPr>
          <w:rFonts w:asciiTheme="majorBidi" w:hAnsiTheme="majorBidi" w:cstheme="majorBidi"/>
          <w:lang w:val="fr-FR"/>
        </w:rPr>
        <w:t> </w:t>
      </w:r>
      <w:r>
        <w:rPr>
          <w:rStyle w:val="FootnoteReference"/>
          <w:rFonts w:asciiTheme="majorBidi" w:hAnsiTheme="majorBidi" w:cstheme="majorBidi"/>
          <w:lang w:val="fr-FR"/>
        </w:rPr>
        <w:footnoteReference w:id="12"/>
      </w:r>
      <w:r>
        <w:rPr>
          <w:rFonts w:asciiTheme="majorBidi" w:hAnsiTheme="majorBidi" w:cstheme="majorBidi"/>
          <w:lang w:val="fr-FR"/>
        </w:rPr>
        <w:t>»</w:t>
      </w:r>
    </w:p>
    <w:p w14:paraId="77A0880D" w14:textId="1410D015" w:rsidR="003F31A5" w:rsidRPr="009B169F" w:rsidRDefault="00A241F9" w:rsidP="00A01D1C">
      <w:pPr>
        <w:pStyle w:val="ListParagraph"/>
        <w:numPr>
          <w:ilvl w:val="0"/>
          <w:numId w:val="16"/>
        </w:numPr>
        <w:spacing w:line="360" w:lineRule="auto"/>
        <w:rPr>
          <w:rFonts w:asciiTheme="majorBidi" w:hAnsiTheme="majorBidi" w:cstheme="majorBidi"/>
          <w:color w:val="156082" w:themeColor="accent1"/>
          <w:lang w:val="fr-FR"/>
        </w:rPr>
      </w:pPr>
      <w:r w:rsidRPr="009B169F">
        <w:rPr>
          <w:rFonts w:asciiTheme="majorBidi" w:hAnsiTheme="majorBidi" w:cstheme="majorBidi"/>
          <w:color w:val="156082" w:themeColor="accent1"/>
          <w:lang w:val="fr-FR"/>
        </w:rPr>
        <w:t>Que signifie le verset 4 ?</w:t>
      </w:r>
      <w:r w:rsidR="006F1BB8" w:rsidRPr="009B169F">
        <w:rPr>
          <w:rFonts w:asciiTheme="majorBidi" w:hAnsiTheme="majorBidi" w:cstheme="majorBidi"/>
          <w:color w:val="156082" w:themeColor="accent1"/>
          <w:lang w:val="fr-FR"/>
        </w:rPr>
        <w:t xml:space="preserve"> </w:t>
      </w:r>
    </w:p>
    <w:p w14:paraId="4CA24814" w14:textId="34E7F6EA" w:rsidR="00A241F9" w:rsidRDefault="00D448E1" w:rsidP="00A241F9">
      <w:pPr>
        <w:pStyle w:val="ListParagraph"/>
        <w:numPr>
          <w:ilvl w:val="0"/>
          <w:numId w:val="22"/>
        </w:numPr>
        <w:spacing w:line="360" w:lineRule="auto"/>
        <w:rPr>
          <w:rFonts w:asciiTheme="majorBidi" w:hAnsiTheme="majorBidi" w:cstheme="majorBidi"/>
          <w:lang w:val="fr-FR"/>
        </w:rPr>
      </w:pPr>
      <w:r w:rsidRPr="00EA55D7">
        <w:rPr>
          <w:rFonts w:asciiTheme="majorBidi" w:hAnsiTheme="majorBidi" w:cstheme="majorBidi"/>
          <w:color w:val="156082" w:themeColor="accent1"/>
          <w:lang w:val="fr-FR"/>
        </w:rPr>
        <w:t xml:space="preserve">Certains pensent que Paul pourrait mettre en avant l'impact sanctificateur de la mort du Christ pour nous, dans le sens où, comme dans Romains 6, le Christ nous a sauvés dans le but ultime de nous amener à la maturité. </w:t>
      </w:r>
      <w:r w:rsidRPr="00D448E1">
        <w:rPr>
          <w:rFonts w:asciiTheme="majorBidi" w:hAnsiTheme="majorBidi" w:cstheme="majorBidi"/>
          <w:lang w:val="fr-FR"/>
        </w:rPr>
        <w:t>C'est possible.</w:t>
      </w:r>
    </w:p>
    <w:p w14:paraId="6E4310AA" w14:textId="2F0DE6A5" w:rsidR="00D448E1" w:rsidRDefault="00E641D9" w:rsidP="00A241F9">
      <w:pPr>
        <w:pStyle w:val="ListParagraph"/>
        <w:numPr>
          <w:ilvl w:val="0"/>
          <w:numId w:val="22"/>
        </w:numPr>
        <w:spacing w:line="360" w:lineRule="auto"/>
        <w:rPr>
          <w:rFonts w:asciiTheme="majorBidi" w:hAnsiTheme="majorBidi" w:cstheme="majorBidi"/>
          <w:lang w:val="fr-FR"/>
        </w:rPr>
      </w:pPr>
      <w:r w:rsidRPr="00E641D9">
        <w:rPr>
          <w:rFonts w:asciiTheme="majorBidi" w:hAnsiTheme="majorBidi" w:cstheme="majorBidi"/>
          <w:lang w:val="fr-FR"/>
        </w:rPr>
        <w:t>Bien qu'il soit possible, dans notre sanctification, d'être « sauvé de ce siècle mauvais », le Nouveau Testament indique clairement que cela n'est pas certain. À tel point que Paul, dans Éphésiens, nous exhorte à « racheter le temps » (Éphésiens 5</w:t>
      </w:r>
      <w:r w:rsidR="00A2133E">
        <w:rPr>
          <w:rFonts w:asciiTheme="majorBidi" w:hAnsiTheme="majorBidi" w:cstheme="majorBidi"/>
          <w:lang w:val="fr-FR"/>
        </w:rPr>
        <w:t>.</w:t>
      </w:r>
      <w:r w:rsidRPr="00E641D9">
        <w:rPr>
          <w:rFonts w:asciiTheme="majorBidi" w:hAnsiTheme="majorBidi" w:cstheme="majorBidi"/>
          <w:lang w:val="fr-FR"/>
        </w:rPr>
        <w:t>16) parce que les jours sont mauvais, ce qui implique que l'on pourrait facilement être consumé par ces temps mauvais.</w:t>
      </w:r>
      <w:r w:rsidR="00096F86">
        <w:rPr>
          <w:rFonts w:asciiTheme="majorBidi" w:hAnsiTheme="majorBidi" w:cstheme="majorBidi"/>
          <w:lang w:val="fr-FR"/>
        </w:rPr>
        <w:t xml:space="preserve"> </w:t>
      </w:r>
    </w:p>
    <w:p w14:paraId="321A8711" w14:textId="4FB401A4" w:rsidR="00E641D9" w:rsidRDefault="00A2133E" w:rsidP="00A241F9">
      <w:pPr>
        <w:pStyle w:val="ListParagraph"/>
        <w:numPr>
          <w:ilvl w:val="0"/>
          <w:numId w:val="22"/>
        </w:numPr>
        <w:spacing w:line="360" w:lineRule="auto"/>
        <w:rPr>
          <w:rFonts w:asciiTheme="majorBidi" w:hAnsiTheme="majorBidi" w:cstheme="majorBidi"/>
          <w:lang w:val="fr-FR"/>
        </w:rPr>
      </w:pPr>
      <w:r w:rsidRPr="001E513E">
        <w:rPr>
          <w:rFonts w:asciiTheme="majorBidi" w:hAnsiTheme="majorBidi" w:cstheme="majorBidi"/>
          <w:color w:val="156082" w:themeColor="accent1"/>
          <w:lang w:val="fr-FR"/>
        </w:rPr>
        <w:t xml:space="preserve">Paul parle très probablement de notre glorification. En ce sens, on a déjà été « arrachés » à ce siècle mauvais, dans le sens où c'est une réalité future certaine. Le </w:t>
      </w:r>
      <w:r w:rsidR="00005C21">
        <w:rPr>
          <w:rFonts w:asciiTheme="majorBidi" w:hAnsiTheme="majorBidi" w:cstheme="majorBidi"/>
          <w:color w:val="156082" w:themeColor="accent1"/>
          <w:lang w:val="fr-FR"/>
        </w:rPr>
        <w:t>fait d’être arraché</w:t>
      </w:r>
      <w:r w:rsidRPr="001E513E">
        <w:rPr>
          <w:rFonts w:asciiTheme="majorBidi" w:hAnsiTheme="majorBidi" w:cstheme="majorBidi"/>
          <w:color w:val="156082" w:themeColor="accent1"/>
          <w:lang w:val="fr-FR"/>
        </w:rPr>
        <w:t xml:space="preserve"> « de ce siècle mauvais » fait très probablement référence à notre position en Christ. En ce sens, on peut dire qu'on a déjà été « arraché ». Éphésiens 1.20-21 dit clairement qu'on a été assis avec Christ dans les lieux célestes. </w:t>
      </w:r>
      <w:r w:rsidRPr="00A2133E">
        <w:rPr>
          <w:rFonts w:asciiTheme="majorBidi" w:hAnsiTheme="majorBidi" w:cstheme="majorBidi"/>
          <w:lang w:val="fr-FR"/>
        </w:rPr>
        <w:t>Depuis cette nouvelle position, on a été placé au-dessus de toute autorité avec Christ « non seulement dans ce siècle, mais aussi dans les siècles à venir ».</w:t>
      </w:r>
    </w:p>
    <w:p w14:paraId="24BF04AC" w14:textId="41090C89" w:rsidR="005C046D" w:rsidRDefault="005C046D" w:rsidP="005C046D">
      <w:pPr>
        <w:pStyle w:val="ListParagraph"/>
        <w:numPr>
          <w:ilvl w:val="0"/>
          <w:numId w:val="16"/>
        </w:numPr>
        <w:spacing w:line="360" w:lineRule="auto"/>
        <w:rPr>
          <w:rFonts w:asciiTheme="majorBidi" w:hAnsiTheme="majorBidi" w:cstheme="majorBidi"/>
          <w:lang w:val="fr-FR"/>
        </w:rPr>
      </w:pPr>
      <w:r w:rsidRPr="004F711C">
        <w:rPr>
          <w:rFonts w:asciiTheme="majorBidi" w:hAnsiTheme="majorBidi" w:cstheme="majorBidi"/>
          <w:b/>
          <w:bCs/>
          <w:lang w:val="fr-FR"/>
        </w:rPr>
        <w:lastRenderedPageBreak/>
        <w:t>1.5</w:t>
      </w:r>
      <w:r>
        <w:rPr>
          <w:rFonts w:asciiTheme="majorBidi" w:hAnsiTheme="majorBidi" w:cstheme="majorBidi"/>
          <w:lang w:val="fr-FR"/>
        </w:rPr>
        <w:t xml:space="preserve"> </w:t>
      </w:r>
      <w:r w:rsidR="00DC3270" w:rsidRPr="000E2269">
        <w:rPr>
          <w:rFonts w:asciiTheme="majorBidi" w:hAnsiTheme="majorBidi" w:cstheme="majorBidi"/>
          <w:color w:val="156082" w:themeColor="accent1"/>
          <w:lang w:val="fr-FR"/>
        </w:rPr>
        <w:t xml:space="preserve">Paul nous rappelle que ce plan de rédemption par le Christ pour nous racheter de nos péchés s'est réalisé parce que c'était le plan du Père. </w:t>
      </w:r>
      <w:r w:rsidR="00DC3270" w:rsidRPr="00DC3270">
        <w:rPr>
          <w:rFonts w:asciiTheme="majorBidi" w:hAnsiTheme="majorBidi" w:cstheme="majorBidi"/>
          <w:lang w:val="fr-FR"/>
        </w:rPr>
        <w:t>Le Fils et le Père ont agi depuis l'éternité pour que ce plan se réalise. Leur plan a toujours été que le Christ vienne mourir pour nos péchés et, ce faisant, sauve ceux qui croient.</w:t>
      </w:r>
      <w:r w:rsidR="00F05D87">
        <w:rPr>
          <w:rFonts w:asciiTheme="majorBidi" w:hAnsiTheme="majorBidi" w:cstheme="majorBidi"/>
          <w:lang w:val="fr-FR"/>
        </w:rPr>
        <w:t xml:space="preserve"> </w:t>
      </w:r>
    </w:p>
    <w:p w14:paraId="64FFBF3C" w14:textId="5DB69706" w:rsidR="001711AD" w:rsidRDefault="006948E4" w:rsidP="005C046D">
      <w:pPr>
        <w:pStyle w:val="ListParagraph"/>
        <w:numPr>
          <w:ilvl w:val="0"/>
          <w:numId w:val="16"/>
        </w:numPr>
        <w:spacing w:line="360" w:lineRule="auto"/>
        <w:rPr>
          <w:rFonts w:asciiTheme="majorBidi" w:hAnsiTheme="majorBidi" w:cstheme="majorBidi"/>
          <w:lang w:val="fr-FR"/>
        </w:rPr>
      </w:pPr>
      <w:r w:rsidRPr="00050F5F">
        <w:rPr>
          <w:rFonts w:asciiTheme="majorBidi" w:hAnsiTheme="majorBidi" w:cstheme="majorBidi"/>
          <w:color w:val="156082" w:themeColor="accent1"/>
          <w:lang w:val="fr-FR"/>
        </w:rPr>
        <w:t>Après avoir exprimé cette vérité profonde, Paul a estimé que son introduction devait également se terminer par une conclusion</w:t>
      </w:r>
      <w:r w:rsidRPr="006948E4">
        <w:rPr>
          <w:rFonts w:asciiTheme="majorBidi" w:hAnsiTheme="majorBidi" w:cstheme="majorBidi"/>
          <w:lang w:val="fr-FR"/>
        </w:rPr>
        <w:t>. Avant de passer au contenu de sa lettre, qui allait changer de ton et devenir sévère, il a estimé qu'une conclusion était nécessaire compte tenu de ce qui avait été dit.</w:t>
      </w:r>
      <w:r w:rsidR="007038E1">
        <w:rPr>
          <w:rFonts w:asciiTheme="majorBidi" w:hAnsiTheme="majorBidi" w:cstheme="majorBidi"/>
          <w:lang w:val="fr-FR"/>
        </w:rPr>
        <w:t xml:space="preserve"> </w:t>
      </w:r>
    </w:p>
    <w:p w14:paraId="7A386208" w14:textId="07920650" w:rsidR="00CF04A2" w:rsidRDefault="00CF04A2" w:rsidP="005C046D">
      <w:pPr>
        <w:pStyle w:val="ListParagraph"/>
        <w:numPr>
          <w:ilvl w:val="0"/>
          <w:numId w:val="16"/>
        </w:numPr>
        <w:spacing w:line="360" w:lineRule="auto"/>
        <w:rPr>
          <w:rFonts w:asciiTheme="majorBidi" w:hAnsiTheme="majorBidi" w:cstheme="majorBidi"/>
          <w:lang w:val="fr-FR"/>
        </w:rPr>
      </w:pPr>
      <w:r w:rsidRPr="00C420EA">
        <w:rPr>
          <w:rFonts w:asciiTheme="majorBidi" w:hAnsiTheme="majorBidi" w:cstheme="majorBidi"/>
          <w:color w:val="156082" w:themeColor="accent1"/>
          <w:lang w:val="fr-FR"/>
        </w:rPr>
        <w:t xml:space="preserve">À la lumière de ce plan incroyable, Paul amène le lecteur là où son cœur devrait être : louer Dieu pour son plan glorieux. </w:t>
      </w:r>
      <w:r w:rsidRPr="00CF04A2">
        <w:rPr>
          <w:rFonts w:asciiTheme="majorBidi" w:hAnsiTheme="majorBidi" w:cstheme="majorBidi"/>
          <w:lang w:val="fr-FR"/>
        </w:rPr>
        <w:t>Paul conclut cette pensée par « à lui soit la gloire pour les siècles des siècles ». Puis « Amen ! », qui signifie « que cela soit ainsi ». Paul veut que le lecteur réalise que cet Évangile, qui sera bientôt défendu, est le plan glorieux du Dieu éternel, depuis l'éternité passée jusqu'à l'éternité future. En ce sens, cela constitue également une bonne transition vers sa lettre. Compte tenu de la nature de l'Évangile, Paul va maintenant soutenir qu'il ne doit pas être déformé !</w:t>
      </w:r>
    </w:p>
    <w:p w14:paraId="4A02FD70" w14:textId="06E1DA46" w:rsidR="004F711C" w:rsidRPr="0010540B" w:rsidRDefault="002E5650" w:rsidP="004F711C">
      <w:pPr>
        <w:pStyle w:val="ListParagraph"/>
        <w:numPr>
          <w:ilvl w:val="0"/>
          <w:numId w:val="15"/>
        </w:numPr>
        <w:spacing w:line="360" w:lineRule="auto"/>
        <w:rPr>
          <w:rFonts w:asciiTheme="majorBidi" w:hAnsiTheme="majorBidi" w:cstheme="majorBidi"/>
          <w:color w:val="156082" w:themeColor="accent1"/>
          <w:lang w:val="fr-FR"/>
        </w:rPr>
      </w:pPr>
      <w:r w:rsidRPr="0010540B">
        <w:rPr>
          <w:rFonts w:asciiTheme="majorBidi" w:hAnsiTheme="majorBidi" w:cstheme="majorBidi"/>
          <w:color w:val="156082" w:themeColor="accent1"/>
          <w:lang w:val="fr-FR"/>
        </w:rPr>
        <w:t>Avertissement de ne pas modifier l'Évangile (1.6-10)</w:t>
      </w:r>
    </w:p>
    <w:p w14:paraId="30D99ABF" w14:textId="662BCA61" w:rsidR="002E5650" w:rsidRDefault="00571903" w:rsidP="00B80CB9">
      <w:pPr>
        <w:pStyle w:val="ListParagraph"/>
        <w:numPr>
          <w:ilvl w:val="0"/>
          <w:numId w:val="23"/>
        </w:numPr>
        <w:spacing w:line="360" w:lineRule="auto"/>
        <w:rPr>
          <w:rFonts w:asciiTheme="majorBidi" w:hAnsiTheme="majorBidi" w:cstheme="majorBidi"/>
          <w:lang w:val="fr-FR"/>
        </w:rPr>
      </w:pPr>
      <w:r w:rsidRPr="001B5F5E">
        <w:rPr>
          <w:rFonts w:asciiTheme="majorBidi" w:hAnsiTheme="majorBidi" w:cstheme="majorBidi"/>
          <w:b/>
          <w:bCs/>
          <w:color w:val="156082" w:themeColor="accent1"/>
          <w:lang w:val="fr-FR"/>
        </w:rPr>
        <w:t>1.6-</w:t>
      </w:r>
      <w:r w:rsidR="007B74A6" w:rsidRPr="001B5F5E">
        <w:rPr>
          <w:rFonts w:asciiTheme="majorBidi" w:hAnsiTheme="majorBidi" w:cstheme="majorBidi"/>
          <w:b/>
          <w:bCs/>
          <w:color w:val="156082" w:themeColor="accent1"/>
          <w:lang w:val="fr-FR"/>
        </w:rPr>
        <w:t>9</w:t>
      </w:r>
      <w:r w:rsidRPr="001B5F5E">
        <w:rPr>
          <w:rFonts w:asciiTheme="majorBidi" w:hAnsiTheme="majorBidi" w:cstheme="majorBidi"/>
          <w:color w:val="156082" w:themeColor="accent1"/>
          <w:lang w:val="fr-FR"/>
        </w:rPr>
        <w:t xml:space="preserve"> </w:t>
      </w:r>
      <w:r w:rsidR="004122B1" w:rsidRPr="001B5F5E">
        <w:rPr>
          <w:rFonts w:asciiTheme="majorBidi" w:hAnsiTheme="majorBidi" w:cstheme="majorBidi"/>
          <w:color w:val="156082" w:themeColor="accent1"/>
          <w:lang w:val="fr-FR"/>
        </w:rPr>
        <w:t>Comme indiqué dans la section historique, Paul mentionne pour la première fois l'opposition dans les versets 6-7</w:t>
      </w:r>
      <w:r w:rsidR="004122B1" w:rsidRPr="004122B1">
        <w:rPr>
          <w:rFonts w:asciiTheme="majorBidi" w:hAnsiTheme="majorBidi" w:cstheme="majorBidi"/>
          <w:lang w:val="fr-FR"/>
        </w:rPr>
        <w:t>.</w:t>
      </w:r>
      <w:r w:rsidR="00E952BD" w:rsidRPr="00E952BD">
        <w:t xml:space="preserve"> </w:t>
      </w:r>
      <w:r w:rsidR="00E952BD" w:rsidRPr="00E952BD">
        <w:rPr>
          <w:rFonts w:asciiTheme="majorBidi" w:hAnsiTheme="majorBidi" w:cstheme="majorBidi"/>
          <w:lang w:val="fr-FR"/>
        </w:rPr>
        <w:t>Il est facile de remarquer le changement de ton immédiat entre les versets 1</w:t>
      </w:r>
      <w:r w:rsidR="00847E4F">
        <w:rPr>
          <w:rFonts w:asciiTheme="majorBidi" w:hAnsiTheme="majorBidi" w:cstheme="majorBidi"/>
          <w:lang w:val="fr-FR"/>
        </w:rPr>
        <w:t>-</w:t>
      </w:r>
      <w:r w:rsidR="00E952BD" w:rsidRPr="00E952BD">
        <w:rPr>
          <w:rFonts w:asciiTheme="majorBidi" w:hAnsiTheme="majorBidi" w:cstheme="majorBidi"/>
          <w:lang w:val="fr-FR"/>
        </w:rPr>
        <w:t>4</w:t>
      </w:r>
      <w:r w:rsidR="00847E4F">
        <w:rPr>
          <w:rFonts w:asciiTheme="majorBidi" w:hAnsiTheme="majorBidi" w:cstheme="majorBidi"/>
          <w:lang w:val="fr-FR"/>
        </w:rPr>
        <w:t xml:space="preserve"> et 6</w:t>
      </w:r>
      <w:r w:rsidR="00E952BD" w:rsidRPr="00E952BD">
        <w:rPr>
          <w:rFonts w:asciiTheme="majorBidi" w:hAnsiTheme="majorBidi" w:cstheme="majorBidi"/>
          <w:lang w:val="fr-FR"/>
        </w:rPr>
        <w:t>. Paul va maintenir ce ton tout au long de la lettre.</w:t>
      </w:r>
      <w:r w:rsidR="006231D4">
        <w:rPr>
          <w:rFonts w:asciiTheme="majorBidi" w:hAnsiTheme="majorBidi" w:cstheme="majorBidi"/>
          <w:lang w:val="fr-FR"/>
        </w:rPr>
        <w:t xml:space="preserve"> </w:t>
      </w:r>
    </w:p>
    <w:p w14:paraId="0CA1D94B" w14:textId="7978960C" w:rsidR="006F5468" w:rsidRPr="00D9258C" w:rsidRDefault="006F5468" w:rsidP="00B80CB9">
      <w:pPr>
        <w:pStyle w:val="ListParagraph"/>
        <w:numPr>
          <w:ilvl w:val="0"/>
          <w:numId w:val="23"/>
        </w:numPr>
        <w:spacing w:line="360" w:lineRule="auto"/>
        <w:rPr>
          <w:rFonts w:asciiTheme="majorBidi" w:hAnsiTheme="majorBidi" w:cstheme="majorBidi"/>
          <w:color w:val="156082" w:themeColor="accent1"/>
          <w:lang w:val="fr-FR"/>
        </w:rPr>
      </w:pPr>
      <w:r w:rsidRPr="00D9258C">
        <w:rPr>
          <w:rFonts w:asciiTheme="majorBidi" w:hAnsiTheme="majorBidi" w:cstheme="majorBidi"/>
          <w:color w:val="156082" w:themeColor="accent1"/>
          <w:lang w:val="fr-FR"/>
        </w:rPr>
        <w:t xml:space="preserve">Le changement radical dans le langage aurait dû immédiatement indiquer à l'auditoire que quelque chose n'allait pas, et Paul ne laisse pas le temps </w:t>
      </w:r>
      <w:r w:rsidR="00084A31" w:rsidRPr="00D9258C">
        <w:rPr>
          <w:rFonts w:asciiTheme="majorBidi" w:hAnsiTheme="majorBidi" w:cstheme="majorBidi"/>
          <w:color w:val="156082" w:themeColor="accent1"/>
          <w:lang w:val="fr-FR"/>
        </w:rPr>
        <w:t>p</w:t>
      </w:r>
      <w:r w:rsidR="00746CD0">
        <w:rPr>
          <w:rFonts w:asciiTheme="majorBidi" w:hAnsiTheme="majorBidi" w:cstheme="majorBidi"/>
          <w:color w:val="156082" w:themeColor="accent1"/>
          <w:lang w:val="fr-FR"/>
        </w:rPr>
        <w:t>ou</w:t>
      </w:r>
      <w:r w:rsidR="00084A31" w:rsidRPr="00D9258C">
        <w:rPr>
          <w:rFonts w:asciiTheme="majorBidi" w:hAnsiTheme="majorBidi" w:cstheme="majorBidi"/>
          <w:color w:val="156082" w:themeColor="accent1"/>
          <w:lang w:val="fr-FR"/>
        </w:rPr>
        <w:t xml:space="preserve">r imaginer </w:t>
      </w:r>
      <w:r w:rsidRPr="00D9258C">
        <w:rPr>
          <w:rFonts w:asciiTheme="majorBidi" w:hAnsiTheme="majorBidi" w:cstheme="majorBidi"/>
          <w:color w:val="156082" w:themeColor="accent1"/>
          <w:lang w:val="fr-FR"/>
        </w:rPr>
        <w:t xml:space="preserve">quel est le problème. Il révèle immédiatement que le problème est un détournement </w:t>
      </w:r>
      <w:r w:rsidRPr="00D9258C">
        <w:rPr>
          <w:rFonts w:asciiTheme="majorBidi" w:hAnsiTheme="majorBidi" w:cstheme="majorBidi"/>
          <w:i/>
          <w:iCs/>
          <w:color w:val="156082" w:themeColor="accent1"/>
          <w:lang w:val="fr-FR"/>
        </w:rPr>
        <w:t>du véritable Évangile</w:t>
      </w:r>
      <w:r w:rsidRPr="00D9258C">
        <w:rPr>
          <w:rFonts w:asciiTheme="majorBidi" w:hAnsiTheme="majorBidi" w:cstheme="majorBidi"/>
          <w:color w:val="156082" w:themeColor="accent1"/>
          <w:lang w:val="fr-FR"/>
        </w:rPr>
        <w:t>.</w:t>
      </w:r>
    </w:p>
    <w:p w14:paraId="5A2F8D4A" w14:textId="6D5D4144" w:rsidR="004122B1" w:rsidRPr="003461B9" w:rsidRDefault="00957B95" w:rsidP="00B80CB9">
      <w:pPr>
        <w:pStyle w:val="ListParagraph"/>
        <w:numPr>
          <w:ilvl w:val="0"/>
          <w:numId w:val="23"/>
        </w:numPr>
        <w:spacing w:line="360" w:lineRule="auto"/>
        <w:rPr>
          <w:rFonts w:asciiTheme="majorBidi" w:hAnsiTheme="majorBidi" w:cstheme="majorBidi"/>
          <w:color w:val="156082" w:themeColor="accent1"/>
          <w:lang w:val="fr-FR"/>
        </w:rPr>
      </w:pPr>
      <w:r w:rsidRPr="003461B9">
        <w:rPr>
          <w:rFonts w:asciiTheme="majorBidi" w:hAnsiTheme="majorBidi" w:cstheme="majorBidi"/>
          <w:color w:val="156082" w:themeColor="accent1"/>
          <w:lang w:val="fr-FR"/>
        </w:rPr>
        <w:t>Paul est surpris que les croyants de ces églises se soient « si rapidement » détournés de la vérité.</w:t>
      </w:r>
      <w:r w:rsidR="000063A1">
        <w:rPr>
          <w:rFonts w:asciiTheme="majorBidi" w:hAnsiTheme="majorBidi" w:cstheme="majorBidi"/>
          <w:color w:val="156082" w:themeColor="accent1"/>
          <w:lang w:val="fr-FR"/>
        </w:rPr>
        <w:t xml:space="preserve"> </w:t>
      </w:r>
    </w:p>
    <w:p w14:paraId="7DF6A1C7" w14:textId="5D2AB23D" w:rsidR="00AF0DE2" w:rsidRDefault="00AF0DE2" w:rsidP="00AF0DE2">
      <w:pPr>
        <w:pStyle w:val="ListParagraph"/>
        <w:numPr>
          <w:ilvl w:val="0"/>
          <w:numId w:val="24"/>
        </w:numPr>
        <w:spacing w:line="360" w:lineRule="auto"/>
        <w:rPr>
          <w:rFonts w:asciiTheme="majorBidi" w:hAnsiTheme="majorBidi" w:cstheme="majorBidi"/>
          <w:lang w:val="fr-FR"/>
        </w:rPr>
      </w:pPr>
      <w:r>
        <w:rPr>
          <w:rFonts w:asciiTheme="majorBidi" w:hAnsiTheme="majorBidi" w:cstheme="majorBidi"/>
          <w:lang w:val="fr-FR"/>
        </w:rPr>
        <w:t>« </w:t>
      </w:r>
      <w:r w:rsidRPr="004E430D">
        <w:rPr>
          <w:rFonts w:asciiTheme="majorBidi" w:hAnsiTheme="majorBidi" w:cstheme="majorBidi"/>
          <w:color w:val="156082" w:themeColor="accent1"/>
          <w:lang w:val="fr-FR"/>
        </w:rPr>
        <w:t>Voue vous détourniez »</w:t>
      </w:r>
      <w:r w:rsidR="00DD25A3" w:rsidRPr="004E430D">
        <w:rPr>
          <w:rFonts w:asciiTheme="majorBidi" w:hAnsiTheme="majorBidi" w:cstheme="majorBidi"/>
          <w:color w:val="156082" w:themeColor="accent1"/>
          <w:lang w:val="fr-FR"/>
        </w:rPr>
        <w:t xml:space="preserve">, le verbe « se </w:t>
      </w:r>
      <w:r w:rsidR="00DF7CCA" w:rsidRPr="004E430D">
        <w:rPr>
          <w:rFonts w:asciiTheme="majorBidi" w:hAnsiTheme="majorBidi" w:cstheme="majorBidi"/>
          <w:color w:val="156082" w:themeColor="accent1"/>
          <w:lang w:val="fr-FR"/>
        </w:rPr>
        <w:t>détourner</w:t>
      </w:r>
      <w:r w:rsidR="00DD25A3" w:rsidRPr="004E430D">
        <w:rPr>
          <w:rFonts w:asciiTheme="majorBidi" w:hAnsiTheme="majorBidi" w:cstheme="majorBidi"/>
          <w:color w:val="156082" w:themeColor="accent1"/>
          <w:lang w:val="fr-FR"/>
        </w:rPr>
        <w:t xml:space="preserve"> » signifie </w:t>
      </w:r>
      <w:r w:rsidR="00371D0B" w:rsidRPr="004E430D">
        <w:rPr>
          <w:rFonts w:asciiTheme="majorBidi" w:hAnsiTheme="majorBidi" w:cstheme="majorBidi"/>
          <w:color w:val="156082" w:themeColor="accent1"/>
          <w:lang w:val="fr-FR"/>
        </w:rPr>
        <w:t xml:space="preserve">littéralement </w:t>
      </w:r>
      <w:r w:rsidR="00DD25A3" w:rsidRPr="004E430D">
        <w:rPr>
          <w:rFonts w:asciiTheme="majorBidi" w:hAnsiTheme="majorBidi" w:cstheme="majorBidi"/>
          <w:color w:val="156082" w:themeColor="accent1"/>
          <w:lang w:val="fr-FR"/>
        </w:rPr>
        <w:t>« </w:t>
      </w:r>
      <w:r w:rsidR="00DF7CCA" w:rsidRPr="004E430D">
        <w:rPr>
          <w:rFonts w:asciiTheme="majorBidi" w:hAnsiTheme="majorBidi" w:cstheme="majorBidi"/>
          <w:color w:val="156082" w:themeColor="accent1"/>
          <w:lang w:val="fr-FR"/>
        </w:rPr>
        <w:t>déserter</w:t>
      </w:r>
      <w:r w:rsidR="00DD25A3" w:rsidRPr="004E430D">
        <w:rPr>
          <w:rFonts w:asciiTheme="majorBidi" w:hAnsiTheme="majorBidi" w:cstheme="majorBidi"/>
          <w:color w:val="156082" w:themeColor="accent1"/>
          <w:lang w:val="fr-FR"/>
        </w:rPr>
        <w:t xml:space="preserve"> », </w:t>
      </w:r>
      <w:r w:rsidR="00371D0B" w:rsidRPr="004E430D">
        <w:rPr>
          <w:rFonts w:asciiTheme="majorBidi" w:hAnsiTheme="majorBidi" w:cstheme="majorBidi"/>
          <w:color w:val="156082" w:themeColor="accent1"/>
          <w:lang w:val="fr-FR"/>
        </w:rPr>
        <w:t xml:space="preserve">ou </w:t>
      </w:r>
      <w:r w:rsidR="00DD25A3" w:rsidRPr="004E430D">
        <w:rPr>
          <w:rFonts w:asciiTheme="majorBidi" w:hAnsiTheme="majorBidi" w:cstheme="majorBidi"/>
          <w:color w:val="156082" w:themeColor="accent1"/>
          <w:lang w:val="fr-FR"/>
        </w:rPr>
        <w:t>« </w:t>
      </w:r>
      <w:r w:rsidR="00DF7CCA" w:rsidRPr="004E430D">
        <w:rPr>
          <w:rFonts w:asciiTheme="majorBidi" w:hAnsiTheme="majorBidi" w:cstheme="majorBidi"/>
          <w:color w:val="156082" w:themeColor="accent1"/>
          <w:lang w:val="fr-FR"/>
        </w:rPr>
        <w:t>transférer</w:t>
      </w:r>
      <w:r w:rsidR="00DD25A3" w:rsidRPr="004E430D">
        <w:rPr>
          <w:rFonts w:asciiTheme="majorBidi" w:hAnsiTheme="majorBidi" w:cstheme="majorBidi"/>
          <w:color w:val="156082" w:themeColor="accent1"/>
          <w:lang w:val="fr-FR"/>
        </w:rPr>
        <w:t xml:space="preserve"> son </w:t>
      </w:r>
      <w:r w:rsidR="00DF7CCA" w:rsidRPr="004E430D">
        <w:rPr>
          <w:rFonts w:asciiTheme="majorBidi" w:hAnsiTheme="majorBidi" w:cstheme="majorBidi"/>
          <w:color w:val="156082" w:themeColor="accent1"/>
          <w:lang w:val="fr-FR"/>
        </w:rPr>
        <w:t>allégeance </w:t>
      </w:r>
      <w:r w:rsidR="00B50419">
        <w:rPr>
          <w:rStyle w:val="FootnoteReference"/>
          <w:rFonts w:asciiTheme="majorBidi" w:hAnsiTheme="majorBidi" w:cstheme="majorBidi"/>
          <w:lang w:val="fr-FR"/>
        </w:rPr>
        <w:footnoteReference w:id="13"/>
      </w:r>
      <w:r w:rsidR="00DF7CCA">
        <w:rPr>
          <w:rFonts w:asciiTheme="majorBidi" w:hAnsiTheme="majorBidi" w:cstheme="majorBidi"/>
          <w:lang w:val="fr-FR"/>
        </w:rPr>
        <w:t>».</w:t>
      </w:r>
      <w:r w:rsidR="000B15F9">
        <w:rPr>
          <w:rFonts w:asciiTheme="majorBidi" w:hAnsiTheme="majorBidi" w:cstheme="majorBidi"/>
          <w:lang w:val="fr-FR"/>
        </w:rPr>
        <w:t xml:space="preserve"> Mike </w:t>
      </w:r>
      <w:r w:rsidR="006F5468">
        <w:rPr>
          <w:rFonts w:asciiTheme="majorBidi" w:hAnsiTheme="majorBidi" w:cstheme="majorBidi"/>
          <w:lang w:val="fr-FR"/>
        </w:rPr>
        <w:t>continue, «</w:t>
      </w:r>
      <w:r w:rsidR="001867DB">
        <w:rPr>
          <w:rFonts w:asciiTheme="majorBidi" w:hAnsiTheme="majorBidi" w:cstheme="majorBidi"/>
          <w:lang w:val="fr-FR"/>
        </w:rPr>
        <w:t> </w:t>
      </w:r>
      <w:r w:rsidR="00911308">
        <w:rPr>
          <w:rFonts w:asciiTheme="majorBidi" w:hAnsiTheme="majorBidi" w:cstheme="majorBidi"/>
          <w:lang w:val="fr-FR"/>
        </w:rPr>
        <w:t>c’est un terme militaire qui s’</w:t>
      </w:r>
      <w:r w:rsidR="00B50419">
        <w:rPr>
          <w:rFonts w:asciiTheme="majorBidi" w:hAnsiTheme="majorBidi" w:cstheme="majorBidi"/>
          <w:lang w:val="fr-FR"/>
        </w:rPr>
        <w:t>applique</w:t>
      </w:r>
      <w:r w:rsidR="00911308">
        <w:rPr>
          <w:rFonts w:asciiTheme="majorBidi" w:hAnsiTheme="majorBidi" w:cstheme="majorBidi"/>
          <w:lang w:val="fr-FR"/>
        </w:rPr>
        <w:t xml:space="preserve"> à un </w:t>
      </w:r>
      <w:r w:rsidR="00B50419">
        <w:rPr>
          <w:rFonts w:asciiTheme="majorBidi" w:hAnsiTheme="majorBidi" w:cstheme="majorBidi"/>
          <w:lang w:val="fr-FR"/>
        </w:rPr>
        <w:t>déserteur</w:t>
      </w:r>
      <w:r w:rsidR="00911308">
        <w:rPr>
          <w:rFonts w:asciiTheme="majorBidi" w:hAnsiTheme="majorBidi" w:cstheme="majorBidi"/>
          <w:lang w:val="fr-FR"/>
        </w:rPr>
        <w:t xml:space="preserve"> de l’armée ou </w:t>
      </w:r>
      <w:r w:rsidR="00B50419">
        <w:rPr>
          <w:rFonts w:asciiTheme="majorBidi" w:hAnsiTheme="majorBidi" w:cstheme="majorBidi"/>
          <w:lang w:val="fr-FR"/>
        </w:rPr>
        <w:t>à</w:t>
      </w:r>
      <w:r w:rsidR="00911308">
        <w:rPr>
          <w:rFonts w:asciiTheme="majorBidi" w:hAnsiTheme="majorBidi" w:cstheme="majorBidi"/>
          <w:lang w:val="fr-FR"/>
        </w:rPr>
        <w:t xml:space="preserve"> des personnes </w:t>
      </w:r>
      <w:r w:rsidR="005165B1">
        <w:rPr>
          <w:rFonts w:asciiTheme="majorBidi" w:hAnsiTheme="majorBidi" w:cstheme="majorBidi"/>
          <w:lang w:val="fr-FR"/>
        </w:rPr>
        <w:lastRenderedPageBreak/>
        <w:t>qui changent de camp philosophique ou politique </w:t>
      </w:r>
      <w:r w:rsidR="00B50419">
        <w:rPr>
          <w:rStyle w:val="FootnoteReference"/>
          <w:rFonts w:asciiTheme="majorBidi" w:hAnsiTheme="majorBidi" w:cstheme="majorBidi"/>
          <w:lang w:val="fr-FR"/>
        </w:rPr>
        <w:footnoteReference w:id="14"/>
      </w:r>
      <w:r w:rsidR="005165B1">
        <w:rPr>
          <w:rFonts w:asciiTheme="majorBidi" w:hAnsiTheme="majorBidi" w:cstheme="majorBidi"/>
          <w:lang w:val="fr-FR"/>
        </w:rPr>
        <w:t>».</w:t>
      </w:r>
      <w:r w:rsidR="002830E8">
        <w:rPr>
          <w:rFonts w:asciiTheme="majorBidi" w:hAnsiTheme="majorBidi" w:cstheme="majorBidi"/>
          <w:lang w:val="fr-FR"/>
        </w:rPr>
        <w:t xml:space="preserve"> </w:t>
      </w:r>
      <w:r w:rsidR="00627147" w:rsidRPr="00627147">
        <w:rPr>
          <w:rFonts w:asciiTheme="majorBidi" w:hAnsiTheme="majorBidi" w:cstheme="majorBidi"/>
          <w:lang w:val="fr-FR"/>
        </w:rPr>
        <w:t>Dans tous les cas, son sens n'est pas positif.</w:t>
      </w:r>
      <w:r w:rsidR="00A76B08">
        <w:rPr>
          <w:rFonts w:asciiTheme="majorBidi" w:hAnsiTheme="majorBidi" w:cstheme="majorBidi"/>
          <w:lang w:val="fr-FR"/>
        </w:rPr>
        <w:t xml:space="preserve"> </w:t>
      </w:r>
    </w:p>
    <w:p w14:paraId="481490E6" w14:textId="10A5DC78" w:rsidR="00E637D9" w:rsidRDefault="00810835" w:rsidP="00AF0DE2">
      <w:pPr>
        <w:pStyle w:val="ListParagraph"/>
        <w:numPr>
          <w:ilvl w:val="0"/>
          <w:numId w:val="24"/>
        </w:numPr>
        <w:spacing w:line="360" w:lineRule="auto"/>
        <w:rPr>
          <w:rFonts w:asciiTheme="majorBidi" w:hAnsiTheme="majorBidi" w:cstheme="majorBidi"/>
          <w:lang w:val="fr-FR"/>
        </w:rPr>
      </w:pPr>
      <w:r w:rsidRPr="00810835">
        <w:rPr>
          <w:rFonts w:asciiTheme="majorBidi" w:hAnsiTheme="majorBidi" w:cstheme="majorBidi"/>
          <w:lang w:val="fr-FR"/>
        </w:rPr>
        <w:t>Il est tout à fait problématique que les Galates acceptent un enseignement différent sur l'Évangile, mais le plus grand reproche de Paul concerne ceux qui sont venus proclamer cet Évangile modifié</w:t>
      </w:r>
      <w:r w:rsidR="007474E8">
        <w:rPr>
          <w:rFonts w:asciiTheme="majorBidi" w:hAnsiTheme="majorBidi" w:cstheme="majorBidi"/>
          <w:lang w:val="fr-FR"/>
        </w:rPr>
        <w:t xml:space="preserve"> ; l’opposition. </w:t>
      </w:r>
    </w:p>
    <w:p w14:paraId="7A6A5B3C" w14:textId="5CF2ED84" w:rsidR="00063653" w:rsidRDefault="00F54FCC" w:rsidP="00AF0DE2">
      <w:pPr>
        <w:pStyle w:val="ListParagraph"/>
        <w:numPr>
          <w:ilvl w:val="0"/>
          <w:numId w:val="24"/>
        </w:numPr>
        <w:spacing w:line="360" w:lineRule="auto"/>
        <w:rPr>
          <w:rFonts w:asciiTheme="majorBidi" w:hAnsiTheme="majorBidi" w:cstheme="majorBidi"/>
          <w:lang w:val="fr-FR"/>
        </w:rPr>
      </w:pPr>
      <w:r w:rsidRPr="00FF5661">
        <w:rPr>
          <w:rFonts w:asciiTheme="majorBidi" w:hAnsiTheme="majorBidi" w:cstheme="majorBidi"/>
          <w:color w:val="156082" w:themeColor="accent1"/>
          <w:lang w:val="fr-FR"/>
        </w:rPr>
        <w:t xml:space="preserve">La phrase </w:t>
      </w:r>
      <w:r w:rsidR="00063653" w:rsidRPr="00FF5661">
        <w:rPr>
          <w:rFonts w:asciiTheme="majorBidi" w:hAnsiTheme="majorBidi" w:cstheme="majorBidi"/>
          <w:color w:val="156082" w:themeColor="accent1"/>
          <w:lang w:val="fr-FR"/>
        </w:rPr>
        <w:t>« </w:t>
      </w:r>
      <w:r w:rsidR="009B7C36" w:rsidRPr="00FF5661">
        <w:rPr>
          <w:rFonts w:asciiTheme="majorBidi" w:hAnsiTheme="majorBidi" w:cstheme="majorBidi"/>
          <w:color w:val="156082" w:themeColor="accent1"/>
          <w:lang w:val="fr-FR"/>
        </w:rPr>
        <w:t>S</w:t>
      </w:r>
      <w:r w:rsidR="00063653" w:rsidRPr="00FF5661">
        <w:rPr>
          <w:rFonts w:asciiTheme="majorBidi" w:hAnsiTheme="majorBidi" w:cstheme="majorBidi"/>
          <w:color w:val="156082" w:themeColor="accent1"/>
          <w:lang w:val="fr-FR"/>
        </w:rPr>
        <w:t>i vite »</w:t>
      </w:r>
      <w:r w:rsidRPr="00FF5661">
        <w:rPr>
          <w:rFonts w:asciiTheme="majorBidi" w:hAnsiTheme="majorBidi" w:cstheme="majorBidi"/>
          <w:color w:val="156082" w:themeColor="accent1"/>
          <w:lang w:val="fr-FR"/>
        </w:rPr>
        <w:t xml:space="preserve"> est intéressant. </w:t>
      </w:r>
      <w:r w:rsidR="009B7C36" w:rsidRPr="00FF5661">
        <w:rPr>
          <w:rFonts w:asciiTheme="majorBidi" w:hAnsiTheme="majorBidi" w:cstheme="majorBidi"/>
          <w:color w:val="156082" w:themeColor="accent1"/>
          <w:lang w:val="fr-FR"/>
        </w:rPr>
        <w:t xml:space="preserve">D'autres traductions traduisent ce mot par « facilement », au lieu de « rapidement ». </w:t>
      </w:r>
      <w:r w:rsidR="009B7C36" w:rsidRPr="009B7C36">
        <w:rPr>
          <w:rFonts w:asciiTheme="majorBidi" w:hAnsiTheme="majorBidi" w:cstheme="majorBidi"/>
          <w:lang w:val="fr-FR"/>
        </w:rPr>
        <w:t xml:space="preserve">Mike Evans </w:t>
      </w:r>
      <w:r w:rsidR="00A50A9A">
        <w:rPr>
          <w:rFonts w:asciiTheme="majorBidi" w:hAnsiTheme="majorBidi" w:cstheme="majorBidi"/>
          <w:lang w:val="fr-FR"/>
        </w:rPr>
        <w:t xml:space="preserve">et Michael </w:t>
      </w:r>
      <w:proofErr w:type="spellStart"/>
      <w:r w:rsidR="00A50A9A">
        <w:rPr>
          <w:rFonts w:asciiTheme="majorBidi" w:hAnsiTheme="majorBidi" w:cstheme="majorBidi"/>
          <w:lang w:val="fr-FR"/>
        </w:rPr>
        <w:t>Burer</w:t>
      </w:r>
      <w:proofErr w:type="spellEnd"/>
      <w:r w:rsidR="00A50A9A">
        <w:rPr>
          <w:rFonts w:asciiTheme="majorBidi" w:hAnsiTheme="majorBidi" w:cstheme="majorBidi"/>
          <w:lang w:val="fr-FR"/>
        </w:rPr>
        <w:t xml:space="preserve">, deux </w:t>
      </w:r>
      <w:r w:rsidR="005022CB" w:rsidRPr="005022CB">
        <w:rPr>
          <w:rFonts w:asciiTheme="majorBidi" w:hAnsiTheme="majorBidi" w:cstheme="majorBidi"/>
          <w:lang w:val="fr-FR"/>
        </w:rPr>
        <w:t>commentaires</w:t>
      </w:r>
      <w:r w:rsidR="001A538B">
        <w:rPr>
          <w:rFonts w:asciiTheme="majorBidi" w:hAnsiTheme="majorBidi" w:cstheme="majorBidi"/>
          <w:lang w:val="fr-FR"/>
        </w:rPr>
        <w:t xml:space="preserve"> su</w:t>
      </w:r>
      <w:r w:rsidR="005022CB">
        <w:rPr>
          <w:rFonts w:asciiTheme="majorBidi" w:hAnsiTheme="majorBidi" w:cstheme="majorBidi"/>
          <w:lang w:val="fr-FR"/>
        </w:rPr>
        <w:t>r</w:t>
      </w:r>
      <w:r w:rsidR="001A538B">
        <w:rPr>
          <w:rFonts w:asciiTheme="majorBidi" w:hAnsiTheme="majorBidi" w:cstheme="majorBidi"/>
          <w:lang w:val="fr-FR"/>
        </w:rPr>
        <w:t xml:space="preserve"> Galate que j’utilise pour</w:t>
      </w:r>
      <w:r w:rsidR="006973AD">
        <w:rPr>
          <w:rFonts w:asciiTheme="majorBidi" w:hAnsiTheme="majorBidi" w:cstheme="majorBidi"/>
          <w:lang w:val="fr-FR"/>
        </w:rPr>
        <w:t xml:space="preserve"> interpréter</w:t>
      </w:r>
      <w:r w:rsidR="001A538B">
        <w:rPr>
          <w:rFonts w:asciiTheme="majorBidi" w:hAnsiTheme="majorBidi" w:cstheme="majorBidi"/>
          <w:lang w:val="fr-FR"/>
        </w:rPr>
        <w:t xml:space="preserve"> galates </w:t>
      </w:r>
      <w:r w:rsidR="009B7C36" w:rsidRPr="009B7C36">
        <w:rPr>
          <w:rFonts w:asciiTheme="majorBidi" w:hAnsiTheme="majorBidi" w:cstheme="majorBidi"/>
          <w:lang w:val="fr-FR"/>
        </w:rPr>
        <w:t xml:space="preserve">préfère « rapidement », arguant que Paul avait probablement à l'esprit le fait que, lorsqu'il a écrit la lettre, les églises n'avaient qu'un an, deux ans au maximum. C'est peut-être le cas. </w:t>
      </w:r>
      <w:r w:rsidR="009B7C36" w:rsidRPr="00775F21">
        <w:rPr>
          <w:rFonts w:asciiTheme="majorBidi" w:hAnsiTheme="majorBidi" w:cstheme="majorBidi"/>
          <w:color w:val="156082" w:themeColor="accent1"/>
          <w:lang w:val="fr-FR"/>
        </w:rPr>
        <w:t xml:space="preserve">Je pense toutefois que « facilement » et « rapidement » sont tous deux présents dans le contexte. </w:t>
      </w:r>
      <w:r w:rsidR="009B7C36" w:rsidRPr="009B7C36">
        <w:rPr>
          <w:rFonts w:asciiTheme="majorBidi" w:hAnsiTheme="majorBidi" w:cstheme="majorBidi"/>
          <w:lang w:val="fr-FR"/>
        </w:rPr>
        <w:t>La rapidité avec laquelle ils ont changé a certainement surpris Paul, mais la « facilité » avec laquelle ils ont semblé accepter cette fausse version de l'Évangile est également évidente dans le contexte. Principalement parce que Paul affirme qu'il n'y a pas d'autre Évangile. Il n'y a qu'un seul Évangile, et les croyants galates auraient dû être assez lents à considérer la validité de cette version juive de l'Évangile.</w:t>
      </w:r>
    </w:p>
    <w:p w14:paraId="3A694245" w14:textId="350E68D2" w:rsidR="007B74A6" w:rsidRDefault="00396ADA" w:rsidP="0026774C">
      <w:pPr>
        <w:pStyle w:val="ListParagraph"/>
        <w:numPr>
          <w:ilvl w:val="0"/>
          <w:numId w:val="23"/>
        </w:numPr>
        <w:spacing w:line="360" w:lineRule="auto"/>
        <w:rPr>
          <w:rFonts w:asciiTheme="majorBidi" w:hAnsiTheme="majorBidi" w:cstheme="majorBidi"/>
          <w:lang w:val="fr-FR"/>
        </w:rPr>
      </w:pPr>
      <w:r w:rsidRPr="00896C08">
        <w:rPr>
          <w:rFonts w:asciiTheme="majorBidi" w:hAnsiTheme="majorBidi" w:cstheme="majorBidi"/>
          <w:color w:val="156082" w:themeColor="accent1"/>
          <w:lang w:val="fr-FR"/>
        </w:rPr>
        <w:t xml:space="preserve">« Un autre évangile », </w:t>
      </w:r>
      <w:r w:rsidRPr="00396ADA">
        <w:rPr>
          <w:rFonts w:asciiTheme="majorBidi" w:hAnsiTheme="majorBidi" w:cstheme="majorBidi"/>
          <w:lang w:val="fr-FR"/>
        </w:rPr>
        <w:t xml:space="preserve">Paul clarifie cette expression au verset 7. </w:t>
      </w:r>
      <w:r w:rsidRPr="007F5C4B">
        <w:rPr>
          <w:rFonts w:asciiTheme="majorBidi" w:hAnsiTheme="majorBidi" w:cstheme="majorBidi"/>
          <w:color w:val="156082" w:themeColor="accent1"/>
          <w:lang w:val="fr-FR"/>
        </w:rPr>
        <w:t>En disant « un autre », il ne suggère pas qu'il en existe un autre.</w:t>
      </w:r>
      <w:r w:rsidRPr="00396ADA">
        <w:rPr>
          <w:rFonts w:asciiTheme="majorBidi" w:hAnsiTheme="majorBidi" w:cstheme="majorBidi"/>
          <w:lang w:val="fr-FR"/>
        </w:rPr>
        <w:t xml:space="preserve"> À tel point que dans les versets 8-9, Paul déclare que même si un ange venait après lui et présentait un autre évangile, ils ne devraient pas l'écouter, mais cet ange devrait être maudit. Même si Paul revenait plus tard et présentait un évangile différent, lui aussi devrait être maudit</w:t>
      </w:r>
      <w:r>
        <w:rPr>
          <w:rFonts w:asciiTheme="majorBidi" w:hAnsiTheme="majorBidi" w:cstheme="majorBidi"/>
          <w:lang w:val="fr-FR"/>
        </w:rPr>
        <w:t>.</w:t>
      </w:r>
    </w:p>
    <w:p w14:paraId="71E5105B" w14:textId="362490CF" w:rsidR="00396ADA" w:rsidRDefault="001B4CFC" w:rsidP="0026774C">
      <w:pPr>
        <w:pStyle w:val="ListParagraph"/>
        <w:numPr>
          <w:ilvl w:val="0"/>
          <w:numId w:val="23"/>
        </w:numPr>
        <w:spacing w:line="360" w:lineRule="auto"/>
        <w:rPr>
          <w:rFonts w:asciiTheme="majorBidi" w:hAnsiTheme="majorBidi" w:cstheme="majorBidi"/>
          <w:lang w:val="fr-FR"/>
        </w:rPr>
      </w:pPr>
      <w:r w:rsidRPr="007F5C4B">
        <w:rPr>
          <w:rFonts w:asciiTheme="majorBidi" w:hAnsiTheme="majorBidi" w:cstheme="majorBidi"/>
          <w:color w:val="156082" w:themeColor="accent1"/>
          <w:lang w:val="fr-FR"/>
        </w:rPr>
        <w:t xml:space="preserve">L'Évangile signifie « bonne nouvelle », mais le message de ceux qui troublaient les Galates n'était pas du tout une bonne nouvelle, c'était plutôt une mauvaise nouvelle. </w:t>
      </w:r>
      <w:r w:rsidRPr="001B4CFC">
        <w:rPr>
          <w:rFonts w:asciiTheme="majorBidi" w:hAnsiTheme="majorBidi" w:cstheme="majorBidi"/>
          <w:lang w:val="fr-FR"/>
        </w:rPr>
        <w:t>Paul clarifiera bientôt que le message de ceux qui troublaient les Galates était un message de loi, qui finirait par réduire les Galates en esclavage.</w:t>
      </w:r>
    </w:p>
    <w:p w14:paraId="585927CD" w14:textId="0A43C40F" w:rsidR="00B557DF" w:rsidRDefault="00550458" w:rsidP="0026774C">
      <w:pPr>
        <w:pStyle w:val="ListParagraph"/>
        <w:numPr>
          <w:ilvl w:val="0"/>
          <w:numId w:val="23"/>
        </w:numPr>
        <w:spacing w:line="360" w:lineRule="auto"/>
        <w:rPr>
          <w:rFonts w:asciiTheme="majorBidi" w:hAnsiTheme="majorBidi" w:cstheme="majorBidi"/>
          <w:lang w:val="fr-FR"/>
        </w:rPr>
      </w:pPr>
      <w:r w:rsidRPr="00550458">
        <w:rPr>
          <w:rFonts w:asciiTheme="majorBidi" w:hAnsiTheme="majorBidi" w:cstheme="majorBidi"/>
          <w:lang w:val="fr-FR"/>
        </w:rPr>
        <w:t xml:space="preserve">Au lieu de promouvoir un autre Évangile, </w:t>
      </w:r>
      <w:r w:rsidRPr="00550458">
        <w:rPr>
          <w:rFonts w:asciiTheme="majorBidi" w:hAnsiTheme="majorBidi" w:cstheme="majorBidi"/>
          <w:i/>
          <w:iCs/>
          <w:lang w:val="fr-FR"/>
        </w:rPr>
        <w:t>l'opposition pervertit</w:t>
      </w:r>
      <w:r w:rsidRPr="00550458">
        <w:rPr>
          <w:rFonts w:asciiTheme="majorBidi" w:hAnsiTheme="majorBidi" w:cstheme="majorBidi"/>
          <w:lang w:val="fr-FR"/>
        </w:rPr>
        <w:t xml:space="preserve"> en fait le véritable Évangile. Ce terme inclut souvent l'idée de « changer ou modifier ».</w:t>
      </w:r>
      <w:r w:rsidR="00A76930">
        <w:rPr>
          <w:rFonts w:asciiTheme="majorBidi" w:hAnsiTheme="majorBidi" w:cstheme="majorBidi"/>
          <w:lang w:val="fr-FR"/>
        </w:rPr>
        <w:t xml:space="preserve"> </w:t>
      </w:r>
      <w:r w:rsidR="00A76930" w:rsidRPr="00A76930">
        <w:rPr>
          <w:rFonts w:asciiTheme="majorBidi" w:hAnsiTheme="majorBidi" w:cstheme="majorBidi"/>
          <w:lang w:val="fr-FR"/>
        </w:rPr>
        <w:t>Paul déclare immédiatement que ceux qui modifient l'Évangile doivent être maudits.</w:t>
      </w:r>
    </w:p>
    <w:p w14:paraId="670364B9" w14:textId="215AB6F1" w:rsidR="001B4CFC" w:rsidRDefault="00CD044F" w:rsidP="0026774C">
      <w:pPr>
        <w:pStyle w:val="ListParagraph"/>
        <w:numPr>
          <w:ilvl w:val="0"/>
          <w:numId w:val="23"/>
        </w:numPr>
        <w:spacing w:line="360" w:lineRule="auto"/>
        <w:rPr>
          <w:rFonts w:asciiTheme="majorBidi" w:hAnsiTheme="majorBidi" w:cstheme="majorBidi"/>
          <w:lang w:val="fr-FR"/>
        </w:rPr>
      </w:pPr>
      <w:r w:rsidRPr="00920FAA">
        <w:rPr>
          <w:rFonts w:asciiTheme="majorBidi" w:hAnsiTheme="majorBidi" w:cstheme="majorBidi"/>
          <w:color w:val="156082" w:themeColor="accent1"/>
          <w:lang w:val="fr-FR"/>
        </w:rPr>
        <w:lastRenderedPageBreak/>
        <w:t>« </w:t>
      </w:r>
      <w:r w:rsidR="00F16571" w:rsidRPr="00920FAA">
        <w:rPr>
          <w:rFonts w:asciiTheme="majorBidi" w:hAnsiTheme="majorBidi" w:cstheme="majorBidi"/>
          <w:color w:val="156082" w:themeColor="accent1"/>
          <w:lang w:val="fr-FR"/>
        </w:rPr>
        <w:t xml:space="preserve">Qu’il soit anathème/maudit », </w:t>
      </w:r>
      <w:r w:rsidR="00A311B3" w:rsidRPr="00920FAA">
        <w:rPr>
          <w:rFonts w:asciiTheme="majorBidi" w:hAnsiTheme="majorBidi" w:cstheme="majorBidi"/>
          <w:color w:val="156082" w:themeColor="accent1"/>
          <w:lang w:val="fr-FR"/>
        </w:rPr>
        <w:t xml:space="preserve">crée une situation hypothétique qui a peu de chances de se produire. </w:t>
      </w:r>
      <w:r w:rsidR="00A311B3" w:rsidRPr="00A311B3">
        <w:rPr>
          <w:rFonts w:asciiTheme="majorBidi" w:hAnsiTheme="majorBidi" w:cstheme="majorBidi"/>
          <w:lang w:val="fr-FR"/>
        </w:rPr>
        <w:t>Pourtant, son argument est clair : quiconque enseigne un Évangile différent de celui qu'il a déjà reçu devrait être « condamné par Dieu ».</w:t>
      </w:r>
    </w:p>
    <w:p w14:paraId="45905FDB" w14:textId="638AFBA1" w:rsidR="00B557DF" w:rsidRDefault="001B65A6" w:rsidP="0026774C">
      <w:pPr>
        <w:pStyle w:val="ListParagraph"/>
        <w:numPr>
          <w:ilvl w:val="0"/>
          <w:numId w:val="23"/>
        </w:numPr>
        <w:spacing w:line="360" w:lineRule="auto"/>
        <w:rPr>
          <w:rFonts w:asciiTheme="majorBidi" w:hAnsiTheme="majorBidi" w:cstheme="majorBidi"/>
          <w:lang w:val="fr-FR"/>
        </w:rPr>
      </w:pPr>
      <w:r>
        <w:rPr>
          <w:rFonts w:asciiTheme="majorBidi" w:hAnsiTheme="majorBidi" w:cstheme="majorBidi"/>
          <w:lang w:val="fr-FR"/>
        </w:rPr>
        <w:t xml:space="preserve">David Anderson </w:t>
      </w:r>
      <w:r w:rsidR="000C2D80">
        <w:rPr>
          <w:rFonts w:asciiTheme="majorBidi" w:hAnsiTheme="majorBidi" w:cstheme="majorBidi"/>
          <w:lang w:val="fr-FR"/>
        </w:rPr>
        <w:t>a bien dit par rapport au message de l’opposition, « </w:t>
      </w:r>
      <w:r w:rsidR="000C2D80" w:rsidRPr="0055582E">
        <w:rPr>
          <w:rFonts w:asciiTheme="majorBidi" w:hAnsiTheme="majorBidi" w:cstheme="majorBidi"/>
          <w:color w:val="156082" w:themeColor="accent1"/>
          <w:lang w:val="fr-FR"/>
        </w:rPr>
        <w:t>Mais comment ces fauteurs de troubles vont-ils modifier l'Évangile ? Eh bien, si la grâce est au cœur de l'Évangile, comme le suggère le parallélisme ci-dessus, alors pervertir l'Évangile revient à pervertir la grâce. Et si la grâce salvatrice est une faveur imméritée, alors modifier le message ou le pervertir revient à ajouter quelque chose à la grâce salvatrice, une sorte de mérite humain, avant, après ou au milieu du message de la grâce.</w:t>
      </w:r>
      <w:r w:rsidR="00002CC9" w:rsidRPr="0055582E">
        <w:rPr>
          <w:rFonts w:asciiTheme="majorBidi" w:hAnsiTheme="majorBidi" w:cstheme="majorBidi"/>
          <w:color w:val="156082" w:themeColor="accent1"/>
          <w:lang w:val="fr-FR"/>
        </w:rPr>
        <w:t> </w:t>
      </w:r>
      <w:r w:rsidR="00002CC9">
        <w:rPr>
          <w:rStyle w:val="FootnoteReference"/>
          <w:rFonts w:asciiTheme="majorBidi" w:hAnsiTheme="majorBidi" w:cstheme="majorBidi"/>
          <w:lang w:val="fr-FR"/>
        </w:rPr>
        <w:footnoteReference w:id="15"/>
      </w:r>
      <w:r w:rsidR="00002CC9">
        <w:rPr>
          <w:rFonts w:asciiTheme="majorBidi" w:hAnsiTheme="majorBidi" w:cstheme="majorBidi"/>
          <w:lang w:val="fr-FR"/>
        </w:rPr>
        <w:t>»</w:t>
      </w:r>
      <w:r w:rsidR="00B27979">
        <w:rPr>
          <w:rFonts w:asciiTheme="majorBidi" w:hAnsiTheme="majorBidi" w:cstheme="majorBidi"/>
          <w:lang w:val="fr-FR"/>
        </w:rPr>
        <w:t xml:space="preserve"> </w:t>
      </w:r>
    </w:p>
    <w:p w14:paraId="50F250F3" w14:textId="52F0F31D" w:rsidR="00523860" w:rsidRDefault="00EF2B2D" w:rsidP="0026774C">
      <w:pPr>
        <w:pStyle w:val="ListParagraph"/>
        <w:numPr>
          <w:ilvl w:val="0"/>
          <w:numId w:val="23"/>
        </w:numPr>
        <w:spacing w:line="360" w:lineRule="auto"/>
        <w:rPr>
          <w:rFonts w:asciiTheme="majorBidi" w:hAnsiTheme="majorBidi" w:cstheme="majorBidi"/>
          <w:lang w:val="fr-FR"/>
        </w:rPr>
      </w:pPr>
      <w:r w:rsidRPr="002E209C">
        <w:rPr>
          <w:rFonts w:asciiTheme="majorBidi" w:hAnsiTheme="majorBidi" w:cstheme="majorBidi"/>
          <w:color w:val="156082" w:themeColor="accent1"/>
          <w:lang w:val="fr-FR"/>
        </w:rPr>
        <w:t xml:space="preserve">Ce parallélisme existe entre les expressions « appelé par la grâce du Christ », puis plus tard « l'Évangile du Christ ». </w:t>
      </w:r>
      <w:r w:rsidRPr="004C1D6F">
        <w:rPr>
          <w:rFonts w:asciiTheme="majorBidi" w:hAnsiTheme="majorBidi" w:cstheme="majorBidi"/>
          <w:color w:val="156082" w:themeColor="accent1"/>
          <w:lang w:val="fr-FR"/>
        </w:rPr>
        <w:t xml:space="preserve">Si l'Évangile est par la grâce, alors aucun effort humain ne peut être ajouté, ni avant, ni après. </w:t>
      </w:r>
      <w:r w:rsidRPr="00EF2B2D">
        <w:rPr>
          <w:rFonts w:asciiTheme="majorBidi" w:hAnsiTheme="majorBidi" w:cstheme="majorBidi"/>
          <w:lang w:val="fr-FR"/>
        </w:rPr>
        <w:t>Il devient très vite évident que c'était là le problème. Des missionnaires juifs sont arrivés après Paul, enseignant que les Galates devaient être circoncis pour être sauvés, le même message que ceux qui s'opposaient à Paul à Antioche en Syrie dans Actes 15.1.</w:t>
      </w:r>
      <w:r w:rsidR="00DE6FFF">
        <w:rPr>
          <w:rFonts w:asciiTheme="majorBidi" w:hAnsiTheme="majorBidi" w:cstheme="majorBidi"/>
          <w:lang w:val="fr-FR"/>
        </w:rPr>
        <w:t xml:space="preserve"> </w:t>
      </w:r>
    </w:p>
    <w:p w14:paraId="5A14A16F" w14:textId="6FBB7059" w:rsidR="0067065F" w:rsidRPr="0067065F" w:rsidRDefault="0067065F" w:rsidP="0067065F">
      <w:pPr>
        <w:spacing w:line="360" w:lineRule="auto"/>
        <w:rPr>
          <w:rFonts w:asciiTheme="majorBidi" w:hAnsiTheme="majorBidi" w:cstheme="majorBidi"/>
          <w:lang w:val="fr-FR"/>
        </w:rPr>
      </w:pPr>
      <w:r w:rsidRPr="004A34F0">
        <w:rPr>
          <w:rFonts w:asciiTheme="majorBidi" w:hAnsiTheme="majorBidi" w:cstheme="majorBidi"/>
          <w:highlight w:val="yellow"/>
          <w:lang w:val="fr-FR"/>
        </w:rPr>
        <w:t>Session 3, Vidéo 2</w:t>
      </w:r>
    </w:p>
    <w:p w14:paraId="0AA0E754" w14:textId="127ED98A" w:rsidR="00EF2B2D" w:rsidRPr="00417DBF" w:rsidRDefault="005C2EEA" w:rsidP="005C2EEA">
      <w:pPr>
        <w:spacing w:line="360" w:lineRule="auto"/>
        <w:rPr>
          <w:rFonts w:asciiTheme="majorBidi" w:hAnsiTheme="majorBidi" w:cstheme="majorBidi"/>
          <w:color w:val="156082" w:themeColor="accent1"/>
          <w:lang w:val="fr-FR"/>
        </w:rPr>
      </w:pPr>
      <w:r w:rsidRPr="00417DBF">
        <w:rPr>
          <w:rFonts w:asciiTheme="majorBidi" w:hAnsiTheme="majorBidi" w:cstheme="majorBidi"/>
          <w:color w:val="156082" w:themeColor="accent1"/>
          <w:lang w:val="fr-FR"/>
        </w:rPr>
        <w:t>Point d’application</w:t>
      </w:r>
      <w:r w:rsidR="00515D7E" w:rsidRPr="00417DBF">
        <w:rPr>
          <w:rFonts w:asciiTheme="majorBidi" w:hAnsiTheme="majorBidi" w:cstheme="majorBidi"/>
          <w:color w:val="156082" w:themeColor="accent1"/>
          <w:lang w:val="fr-FR"/>
        </w:rPr>
        <w:t xml:space="preserve"> essentielle</w:t>
      </w:r>
      <w:r w:rsidRPr="00417DBF">
        <w:rPr>
          <w:rFonts w:asciiTheme="majorBidi" w:hAnsiTheme="majorBidi" w:cstheme="majorBidi"/>
          <w:color w:val="156082" w:themeColor="accent1"/>
          <w:lang w:val="fr-FR"/>
        </w:rPr>
        <w:t xml:space="preserve"> : </w:t>
      </w:r>
      <w:r w:rsidR="009368ED" w:rsidRPr="00417DBF">
        <w:rPr>
          <w:rFonts w:asciiTheme="majorBidi" w:hAnsiTheme="majorBidi" w:cstheme="majorBidi"/>
          <w:color w:val="156082" w:themeColor="accent1"/>
          <w:lang w:val="fr-FR"/>
        </w:rPr>
        <w:t>Y a-t-il des gens qui essaient d'ajouter quelque chose à l'Évangile de la grâce ? Malheureusement, oui. Certains disent :</w:t>
      </w:r>
      <w:r w:rsidR="008B147F">
        <w:rPr>
          <w:rFonts w:asciiTheme="majorBidi" w:hAnsiTheme="majorBidi" w:cstheme="majorBidi"/>
          <w:color w:val="156082" w:themeColor="accent1"/>
          <w:lang w:val="fr-FR"/>
        </w:rPr>
        <w:t xml:space="preserve"> </w:t>
      </w:r>
    </w:p>
    <w:p w14:paraId="6AFA1DEC" w14:textId="0E0EE0B1" w:rsidR="009368ED" w:rsidRPr="00417DBF" w:rsidRDefault="001B025B" w:rsidP="001B025B">
      <w:pPr>
        <w:pStyle w:val="ListParagraph"/>
        <w:numPr>
          <w:ilvl w:val="0"/>
          <w:numId w:val="26"/>
        </w:numPr>
        <w:spacing w:line="360" w:lineRule="auto"/>
        <w:rPr>
          <w:rFonts w:asciiTheme="majorBidi" w:hAnsiTheme="majorBidi" w:cstheme="majorBidi"/>
          <w:color w:val="156082" w:themeColor="accent1"/>
          <w:lang w:val="fr-FR"/>
        </w:rPr>
      </w:pPr>
      <w:r w:rsidRPr="00417DBF">
        <w:rPr>
          <w:rFonts w:asciiTheme="majorBidi" w:hAnsiTheme="majorBidi" w:cstheme="majorBidi"/>
          <w:color w:val="156082" w:themeColor="accent1"/>
          <w:lang w:val="fr-FR"/>
        </w:rPr>
        <w:t>Si tu es vraiment sauvé, tu seras béni avec des richesses.</w:t>
      </w:r>
    </w:p>
    <w:p w14:paraId="7315F49F" w14:textId="40F9ED2E" w:rsidR="001B025B" w:rsidRPr="00417DBF" w:rsidRDefault="004214AF" w:rsidP="001B025B">
      <w:pPr>
        <w:pStyle w:val="ListParagraph"/>
        <w:numPr>
          <w:ilvl w:val="0"/>
          <w:numId w:val="26"/>
        </w:numPr>
        <w:spacing w:line="360" w:lineRule="auto"/>
        <w:rPr>
          <w:rFonts w:asciiTheme="majorBidi" w:hAnsiTheme="majorBidi" w:cstheme="majorBidi"/>
          <w:color w:val="156082" w:themeColor="accent1"/>
          <w:lang w:val="fr-FR"/>
        </w:rPr>
      </w:pPr>
      <w:r w:rsidRPr="00417DBF">
        <w:rPr>
          <w:rFonts w:asciiTheme="majorBidi" w:hAnsiTheme="majorBidi" w:cstheme="majorBidi"/>
          <w:color w:val="156082" w:themeColor="accent1"/>
          <w:lang w:val="fr-FR"/>
        </w:rPr>
        <w:t>D'autres disent que si tu n'es pas fidèle au Seigneur, tu perds ton salut.</w:t>
      </w:r>
      <w:r w:rsidR="00DD1D1E">
        <w:rPr>
          <w:rFonts w:asciiTheme="majorBidi" w:hAnsiTheme="majorBidi" w:cstheme="majorBidi"/>
          <w:color w:val="156082" w:themeColor="accent1"/>
          <w:lang w:val="fr-FR"/>
        </w:rPr>
        <w:t xml:space="preserve"> </w:t>
      </w:r>
    </w:p>
    <w:p w14:paraId="19D16E83" w14:textId="1D8BAA9F" w:rsidR="004214AF" w:rsidRPr="00417DBF" w:rsidRDefault="00343875" w:rsidP="001B025B">
      <w:pPr>
        <w:pStyle w:val="ListParagraph"/>
        <w:numPr>
          <w:ilvl w:val="0"/>
          <w:numId w:val="26"/>
        </w:numPr>
        <w:spacing w:line="360" w:lineRule="auto"/>
        <w:rPr>
          <w:rFonts w:asciiTheme="majorBidi" w:hAnsiTheme="majorBidi" w:cstheme="majorBidi"/>
          <w:color w:val="156082" w:themeColor="accent1"/>
          <w:lang w:val="fr-FR"/>
        </w:rPr>
      </w:pPr>
      <w:r w:rsidRPr="00417DBF">
        <w:rPr>
          <w:rFonts w:asciiTheme="majorBidi" w:hAnsiTheme="majorBidi" w:cstheme="majorBidi"/>
          <w:color w:val="156082" w:themeColor="accent1"/>
          <w:lang w:val="fr-FR"/>
        </w:rPr>
        <w:t>D'autres encore, et cette opinion est plus répandue dans les églises évangéliques, disent que les vrais croyants doivent porter du fruit, sinon ils n'ont jamais été vraiment sauvés.</w:t>
      </w:r>
    </w:p>
    <w:p w14:paraId="720E08B7" w14:textId="77777777" w:rsidR="00CF3587" w:rsidRPr="007018C5" w:rsidRDefault="00CF3587" w:rsidP="00343875">
      <w:pPr>
        <w:spacing w:line="360" w:lineRule="auto"/>
        <w:rPr>
          <w:rFonts w:asciiTheme="majorBidi" w:hAnsiTheme="majorBidi" w:cstheme="majorBidi"/>
          <w:color w:val="156082" w:themeColor="accent1"/>
          <w:lang w:val="fr-FR"/>
        </w:rPr>
      </w:pPr>
      <w:proofErr w:type="spellStart"/>
      <w:r w:rsidRPr="007018C5">
        <w:rPr>
          <w:rFonts w:asciiTheme="majorBidi" w:hAnsiTheme="majorBidi" w:cstheme="majorBidi"/>
          <w:color w:val="156082" w:themeColor="accent1"/>
          <w:lang w:val="fr-FR"/>
        </w:rPr>
        <w:t>Posez-vous</w:t>
      </w:r>
      <w:proofErr w:type="spellEnd"/>
      <w:r w:rsidRPr="007018C5">
        <w:rPr>
          <w:rFonts w:asciiTheme="majorBidi" w:hAnsiTheme="majorBidi" w:cstheme="majorBidi"/>
          <w:color w:val="156082" w:themeColor="accent1"/>
          <w:lang w:val="fr-FR"/>
        </w:rPr>
        <w:t xml:space="preserve"> cette question : quelle est la différence entre se couper une partie de la peau pour prouver que vous êtes vraiment sauvé et avoir besoin de changer de vie pour prouver que vous êtes vraiment sauvé ? </w:t>
      </w:r>
    </w:p>
    <w:p w14:paraId="0A24C89A" w14:textId="1F1FFFFA" w:rsidR="00343875" w:rsidRDefault="00CF3587" w:rsidP="00343875">
      <w:pPr>
        <w:spacing w:line="360" w:lineRule="auto"/>
        <w:rPr>
          <w:rFonts w:asciiTheme="majorBidi" w:hAnsiTheme="majorBidi" w:cstheme="majorBidi"/>
          <w:lang w:val="fr-FR"/>
        </w:rPr>
      </w:pPr>
      <w:r w:rsidRPr="00163CD7">
        <w:rPr>
          <w:rFonts w:asciiTheme="majorBidi" w:hAnsiTheme="majorBidi" w:cstheme="majorBidi"/>
          <w:color w:val="E97132" w:themeColor="accent2"/>
          <w:lang w:val="fr-FR"/>
        </w:rPr>
        <w:t xml:space="preserve">Dans les deux cas, on cherche une assurance en dehors de l'œuvre du Christ sur la croix. </w:t>
      </w:r>
      <w:r w:rsidRPr="00CF3587">
        <w:rPr>
          <w:rFonts w:asciiTheme="majorBidi" w:hAnsiTheme="majorBidi" w:cstheme="majorBidi"/>
          <w:lang w:val="fr-FR"/>
        </w:rPr>
        <w:t xml:space="preserve">Le second défend simplement que ce n'est pas une œuvre requise, mais un résultat. Pourtant, lorsque </w:t>
      </w:r>
      <w:r w:rsidRPr="00CF3587">
        <w:rPr>
          <w:rFonts w:asciiTheme="majorBidi" w:hAnsiTheme="majorBidi" w:cstheme="majorBidi"/>
          <w:lang w:val="fr-FR"/>
        </w:rPr>
        <w:lastRenderedPageBreak/>
        <w:t xml:space="preserve">les fruits ne sont pas évidents, la source est remise en question. Ils affirment que la foi, la vraie foi, doit agir. Ces personnes, si elles ne font pas attention, ajoutent encore une condition à l'Évangile et donc à la Bonne Nouvelle par </w:t>
      </w:r>
      <w:r w:rsidR="005852CC" w:rsidRPr="00CF3587">
        <w:rPr>
          <w:rFonts w:asciiTheme="majorBidi" w:hAnsiTheme="majorBidi" w:cstheme="majorBidi"/>
          <w:lang w:val="fr-FR"/>
        </w:rPr>
        <w:t>grâce</w:t>
      </w:r>
      <w:r w:rsidRPr="00CF3587">
        <w:rPr>
          <w:rFonts w:asciiTheme="majorBidi" w:hAnsiTheme="majorBidi" w:cstheme="majorBidi"/>
          <w:lang w:val="fr-FR"/>
        </w:rPr>
        <w:t>. Si la foi doit être accompagnée d'œuvres, alors une condition a été ajoutée à l'Évangile, et par conséquent, l'Évangile n'est plus une question de grâce. Beaucoup aujourd'hui vont jusqu'à dire que la foi doit être comprise comme la « fidélité », indiquant que si le croyant n'est pas fidèle au Seigneur, alors il ne peut pas être véritablement croyant. Cela passe malheureusement à côté de la différence essentielle entre la justification et la sanctification</w:t>
      </w:r>
      <w:r w:rsidRPr="0062457C">
        <w:rPr>
          <w:rFonts w:asciiTheme="majorBidi" w:hAnsiTheme="majorBidi" w:cstheme="majorBidi"/>
          <w:i/>
          <w:iCs/>
          <w:lang w:val="fr-FR"/>
        </w:rPr>
        <w:t>.</w:t>
      </w:r>
      <w:r w:rsidR="00861B3E" w:rsidRPr="0062457C">
        <w:rPr>
          <w:rFonts w:asciiTheme="majorBidi" w:hAnsiTheme="majorBidi" w:cstheme="majorBidi"/>
          <w:i/>
          <w:iCs/>
          <w:lang w:val="fr-FR"/>
        </w:rPr>
        <w:t xml:space="preserve"> </w:t>
      </w:r>
      <w:r w:rsidR="0062457C" w:rsidRPr="0095253F">
        <w:rPr>
          <w:rFonts w:asciiTheme="majorBidi" w:hAnsiTheme="majorBidi" w:cstheme="majorBidi"/>
          <w:i/>
          <w:iCs/>
          <w:color w:val="156082" w:themeColor="accent1"/>
          <w:lang w:val="fr-FR"/>
        </w:rPr>
        <w:t>Le seul lien évident entre la justification et la sanctification n'est pas le fruit, mais le fait que les deux sont par la foi.</w:t>
      </w:r>
    </w:p>
    <w:p w14:paraId="291B68D4" w14:textId="2B2E6A1D" w:rsidR="00511DE0" w:rsidRPr="00C30C59" w:rsidRDefault="00511DE0" w:rsidP="00343875">
      <w:pPr>
        <w:spacing w:line="360" w:lineRule="auto"/>
        <w:rPr>
          <w:rFonts w:asciiTheme="majorBidi" w:hAnsiTheme="majorBidi" w:cstheme="majorBidi"/>
          <w:color w:val="E97132" w:themeColor="accent2"/>
          <w:lang w:val="fr-FR"/>
        </w:rPr>
      </w:pPr>
      <w:r w:rsidRPr="00C30C59">
        <w:rPr>
          <w:rFonts w:asciiTheme="majorBidi" w:hAnsiTheme="majorBidi" w:cstheme="majorBidi"/>
          <w:color w:val="E97132" w:themeColor="accent2"/>
          <w:lang w:val="fr-FR"/>
        </w:rPr>
        <w:t>À mon avis, cette nécessité d'affirmer qu'un croyant doit porter du fruit n'est pas le véritable Évangile, mais résulte d'une mauvaise interprétation de passages clés tels que Jacques 2</w:t>
      </w:r>
      <w:r w:rsidR="00BE121F" w:rsidRPr="00C30C59">
        <w:rPr>
          <w:rFonts w:asciiTheme="majorBidi" w:hAnsiTheme="majorBidi" w:cstheme="majorBidi"/>
          <w:color w:val="E97132" w:themeColor="accent2"/>
          <w:lang w:val="fr-FR"/>
        </w:rPr>
        <w:t>.</w:t>
      </w:r>
      <w:r w:rsidRPr="00C30C59">
        <w:rPr>
          <w:rFonts w:asciiTheme="majorBidi" w:hAnsiTheme="majorBidi" w:cstheme="majorBidi"/>
          <w:color w:val="E97132" w:themeColor="accent2"/>
          <w:lang w:val="fr-FR"/>
        </w:rPr>
        <w:t>14-28, le livre de 1 Jean et les passages d'avertissement dans Hébreux.</w:t>
      </w:r>
    </w:p>
    <w:p w14:paraId="7C9BA6F4" w14:textId="5C23E091" w:rsidR="00511DE0" w:rsidRPr="00343875" w:rsidRDefault="008F49BB" w:rsidP="00343875">
      <w:pPr>
        <w:spacing w:line="360" w:lineRule="auto"/>
        <w:rPr>
          <w:rFonts w:asciiTheme="majorBidi" w:hAnsiTheme="majorBidi" w:cstheme="majorBidi"/>
          <w:lang w:val="fr-FR"/>
        </w:rPr>
      </w:pPr>
      <w:r w:rsidRPr="008F49BB">
        <w:rPr>
          <w:rFonts w:asciiTheme="majorBidi" w:hAnsiTheme="majorBidi" w:cstheme="majorBidi"/>
          <w:lang w:val="fr-FR"/>
        </w:rPr>
        <w:t>Bien qu'on ne vive pas aujourd'hui parmi des Juifs qui insistent sur le respect de la loi et la circoncision, on vit dans un monde qui minimise la grâce en essayant d'ajouter des changements physiques ou mentaux dans la vie du croyant pour s'assurer qu'il est sauvé. Paul affirme clairement dans Galates que le croyant n'est justifié que par la foi. Point final. Sa croyance EN l'œuvre accomplie par Christ sur la croix est suffisante pour le sauver et c'est la seule chose requise, avant et après le salut.</w:t>
      </w:r>
    </w:p>
    <w:p w14:paraId="4A239511" w14:textId="77777777" w:rsidR="00C33ECC" w:rsidRPr="00C33ECC" w:rsidRDefault="00C33ECC" w:rsidP="00C33ECC">
      <w:pPr>
        <w:pStyle w:val="ListParagraph"/>
        <w:numPr>
          <w:ilvl w:val="0"/>
          <w:numId w:val="23"/>
        </w:numPr>
        <w:spacing w:line="360" w:lineRule="auto"/>
        <w:rPr>
          <w:rFonts w:asciiTheme="majorBidi" w:hAnsiTheme="majorBidi" w:cstheme="majorBidi"/>
          <w:lang w:val="fr-FR"/>
        </w:rPr>
      </w:pPr>
      <w:r w:rsidRPr="00A75A9B">
        <w:rPr>
          <w:rFonts w:asciiTheme="majorBidi" w:hAnsiTheme="majorBidi" w:cstheme="majorBidi"/>
          <w:color w:val="156082" w:themeColor="accent1"/>
          <w:lang w:val="fr-FR"/>
        </w:rPr>
        <w:t xml:space="preserve">Paul, dans les versets 10, conclut cette section par une défense personnelle. Veut-il plaire aux hommes ? Il affirme clairement que non. </w:t>
      </w:r>
      <w:r w:rsidRPr="00C33ECC">
        <w:rPr>
          <w:rFonts w:asciiTheme="majorBidi" w:hAnsiTheme="majorBidi" w:cstheme="majorBidi"/>
          <w:lang w:val="fr-FR"/>
        </w:rPr>
        <w:t>Comment cela ? S'il voulait encore plaire aux hommes, ce qui impliquerait sa position historique en tant que gardien de la loi, alors il ne serait pas un serviteur du Christ.</w:t>
      </w:r>
    </w:p>
    <w:p w14:paraId="7879C10E" w14:textId="1FF2BA3B" w:rsidR="005C2EEA" w:rsidRDefault="00C33ECC" w:rsidP="00C33ECC">
      <w:pPr>
        <w:pStyle w:val="ListParagraph"/>
        <w:numPr>
          <w:ilvl w:val="0"/>
          <w:numId w:val="23"/>
        </w:numPr>
        <w:spacing w:line="360" w:lineRule="auto"/>
        <w:rPr>
          <w:rFonts w:asciiTheme="majorBidi" w:hAnsiTheme="majorBidi" w:cstheme="majorBidi"/>
          <w:lang w:val="fr-FR"/>
        </w:rPr>
      </w:pPr>
      <w:r w:rsidRPr="00703C1A">
        <w:rPr>
          <w:rFonts w:asciiTheme="majorBidi" w:hAnsiTheme="majorBidi" w:cstheme="majorBidi"/>
          <w:color w:val="156082" w:themeColor="accent1"/>
          <w:lang w:val="fr-FR"/>
        </w:rPr>
        <w:t xml:space="preserve">La défense personnelle de Paul remet indirectement en question les intentions et les messages de ses opposants. </w:t>
      </w:r>
      <w:r w:rsidRPr="00C33ECC">
        <w:rPr>
          <w:rFonts w:asciiTheme="majorBidi" w:hAnsiTheme="majorBidi" w:cstheme="majorBidi"/>
          <w:lang w:val="fr-FR"/>
        </w:rPr>
        <w:t>Il reviendra sur ce point au chapitre 6, où il affirmera clairement que ceux qui ajoutent la loi à la justification le font parce qu'ils cherchent à plaire aux hommes.</w:t>
      </w:r>
    </w:p>
    <w:p w14:paraId="3BAA4F39" w14:textId="562DF4F7" w:rsidR="00AF11CA" w:rsidRDefault="00AF11CA" w:rsidP="00C33ECC">
      <w:pPr>
        <w:pStyle w:val="ListParagraph"/>
        <w:numPr>
          <w:ilvl w:val="0"/>
          <w:numId w:val="23"/>
        </w:numPr>
        <w:spacing w:line="360" w:lineRule="auto"/>
        <w:rPr>
          <w:rFonts w:asciiTheme="majorBidi" w:hAnsiTheme="majorBidi" w:cstheme="majorBidi"/>
          <w:lang w:val="fr-FR"/>
        </w:rPr>
      </w:pPr>
      <w:r w:rsidRPr="00703C1A">
        <w:rPr>
          <w:rFonts w:asciiTheme="majorBidi" w:hAnsiTheme="majorBidi" w:cstheme="majorBidi"/>
          <w:color w:val="156082" w:themeColor="accent1"/>
          <w:lang w:val="fr-FR"/>
        </w:rPr>
        <w:t xml:space="preserve">Cette réalité de ne pas chercher à plaire aux hommes, et le fait que son message ne venait pas des hommes, pas même des principaux apôtres de Jérusalem, sera le thème central de Paul pour le reste du chapitre 1 et du chapitre 2. </w:t>
      </w:r>
      <w:r w:rsidRPr="00AF11CA">
        <w:rPr>
          <w:rFonts w:asciiTheme="majorBidi" w:hAnsiTheme="majorBidi" w:cstheme="majorBidi"/>
          <w:lang w:val="fr-FR"/>
        </w:rPr>
        <w:t xml:space="preserve">Et si son </w:t>
      </w:r>
      <w:r w:rsidRPr="00AF11CA">
        <w:rPr>
          <w:rFonts w:asciiTheme="majorBidi" w:hAnsiTheme="majorBidi" w:cstheme="majorBidi"/>
          <w:lang w:val="fr-FR"/>
        </w:rPr>
        <w:lastRenderedPageBreak/>
        <w:t>message ne venait pas des hommes, alors Paul soutient qu'il venait directement de Dieu et c'est ce message qu'il a partagé avec les Galates.</w:t>
      </w:r>
    </w:p>
    <w:p w14:paraId="5D684562" w14:textId="37A5A685" w:rsidR="00C33ECC" w:rsidRPr="0016464C" w:rsidRDefault="0049438A" w:rsidP="00C33ECC">
      <w:pPr>
        <w:pStyle w:val="ListParagraph"/>
        <w:numPr>
          <w:ilvl w:val="0"/>
          <w:numId w:val="15"/>
        </w:numPr>
        <w:spacing w:line="360" w:lineRule="auto"/>
        <w:rPr>
          <w:rFonts w:asciiTheme="majorBidi" w:hAnsiTheme="majorBidi" w:cstheme="majorBidi"/>
          <w:color w:val="156082" w:themeColor="accent1"/>
          <w:lang w:val="fr-FR"/>
        </w:rPr>
      </w:pPr>
      <w:r w:rsidRPr="0016464C">
        <w:rPr>
          <w:rFonts w:asciiTheme="majorBidi" w:hAnsiTheme="majorBidi" w:cstheme="majorBidi"/>
          <w:color w:val="156082" w:themeColor="accent1"/>
          <w:lang w:val="fr-FR"/>
        </w:rPr>
        <w:t xml:space="preserve">Le message de </w:t>
      </w:r>
      <w:r w:rsidR="00041B73" w:rsidRPr="0016464C">
        <w:rPr>
          <w:rFonts w:asciiTheme="majorBidi" w:hAnsiTheme="majorBidi" w:cstheme="majorBidi"/>
          <w:color w:val="156082" w:themeColor="accent1"/>
          <w:lang w:val="fr-FR"/>
        </w:rPr>
        <w:t>Paul</w:t>
      </w:r>
      <w:r w:rsidRPr="0016464C">
        <w:rPr>
          <w:rFonts w:asciiTheme="majorBidi" w:hAnsiTheme="majorBidi" w:cstheme="majorBidi"/>
          <w:color w:val="156082" w:themeColor="accent1"/>
          <w:lang w:val="fr-FR"/>
        </w:rPr>
        <w:t xml:space="preserve"> </w:t>
      </w:r>
      <w:r w:rsidR="00041B73" w:rsidRPr="0016464C">
        <w:rPr>
          <w:rFonts w:asciiTheme="majorBidi" w:hAnsiTheme="majorBidi" w:cstheme="majorBidi"/>
          <w:color w:val="156082" w:themeColor="accent1"/>
          <w:lang w:val="fr-FR"/>
        </w:rPr>
        <w:t>vient du Christ, pa</w:t>
      </w:r>
      <w:r w:rsidR="00CA13BB" w:rsidRPr="0016464C">
        <w:rPr>
          <w:rFonts w:asciiTheme="majorBidi" w:hAnsiTheme="majorBidi" w:cstheme="majorBidi"/>
          <w:color w:val="156082" w:themeColor="accent1"/>
          <w:lang w:val="fr-FR"/>
        </w:rPr>
        <w:t>s</w:t>
      </w:r>
      <w:r w:rsidR="00041B73" w:rsidRPr="0016464C">
        <w:rPr>
          <w:rFonts w:asciiTheme="majorBidi" w:hAnsiTheme="majorBidi" w:cstheme="majorBidi"/>
          <w:color w:val="156082" w:themeColor="accent1"/>
          <w:lang w:val="fr-FR"/>
        </w:rPr>
        <w:t xml:space="preserve"> l’homme ! (1.11-24)</w:t>
      </w:r>
    </w:p>
    <w:p w14:paraId="1FE4FA49" w14:textId="0127B77A" w:rsidR="00041B73" w:rsidRPr="0016464C" w:rsidRDefault="00370B30" w:rsidP="00041B73">
      <w:pPr>
        <w:pStyle w:val="ListParagraph"/>
        <w:numPr>
          <w:ilvl w:val="0"/>
          <w:numId w:val="27"/>
        </w:numPr>
        <w:spacing w:line="360" w:lineRule="auto"/>
        <w:rPr>
          <w:rFonts w:asciiTheme="majorBidi" w:hAnsiTheme="majorBidi" w:cstheme="majorBidi"/>
          <w:color w:val="156082" w:themeColor="accent1"/>
          <w:lang w:val="fr-FR"/>
        </w:rPr>
      </w:pPr>
      <w:r w:rsidRPr="0016464C">
        <w:rPr>
          <w:rFonts w:asciiTheme="majorBidi" w:hAnsiTheme="majorBidi" w:cstheme="majorBidi"/>
          <w:b/>
          <w:bCs/>
          <w:color w:val="156082" w:themeColor="accent1"/>
          <w:lang w:val="fr-FR"/>
        </w:rPr>
        <w:t>1.11-17</w:t>
      </w:r>
      <w:r w:rsidRPr="0016464C">
        <w:rPr>
          <w:rFonts w:asciiTheme="majorBidi" w:hAnsiTheme="majorBidi" w:cstheme="majorBidi"/>
          <w:color w:val="156082" w:themeColor="accent1"/>
          <w:lang w:val="fr-FR"/>
        </w:rPr>
        <w:t xml:space="preserve"> - </w:t>
      </w:r>
      <w:r w:rsidR="00CF377F" w:rsidRPr="0016464C">
        <w:rPr>
          <w:rFonts w:asciiTheme="majorBidi" w:hAnsiTheme="majorBidi" w:cstheme="majorBidi"/>
          <w:color w:val="156082" w:themeColor="accent1"/>
          <w:lang w:val="fr-FR"/>
        </w:rPr>
        <w:t>Dans cette section, Paul défend le fait que l'Évangile qu'il a reçu ne vient pas des hommes, mais d'une révélation directe du Christ.</w:t>
      </w:r>
    </w:p>
    <w:p w14:paraId="41039253" w14:textId="6C536923" w:rsidR="007F594F" w:rsidRPr="002242AA" w:rsidRDefault="00167467" w:rsidP="00041B73">
      <w:pPr>
        <w:pStyle w:val="ListParagraph"/>
        <w:numPr>
          <w:ilvl w:val="0"/>
          <w:numId w:val="27"/>
        </w:numPr>
        <w:spacing w:line="360" w:lineRule="auto"/>
        <w:rPr>
          <w:rFonts w:asciiTheme="majorBidi" w:hAnsiTheme="majorBidi" w:cstheme="majorBidi"/>
          <w:color w:val="156082" w:themeColor="accent1"/>
          <w:lang w:val="fr-FR"/>
        </w:rPr>
      </w:pPr>
      <w:r w:rsidRPr="002242AA">
        <w:rPr>
          <w:rFonts w:asciiTheme="majorBidi" w:hAnsiTheme="majorBidi" w:cstheme="majorBidi"/>
          <w:color w:val="156082" w:themeColor="accent1"/>
          <w:lang w:val="fr-FR"/>
        </w:rPr>
        <w:t>Il est évident, d'après les versets 11 et 12, que le message de Paul ne lui a pas été enseigné par des hommes, mais qu'il l'a reçu par révélation directe.</w:t>
      </w:r>
    </w:p>
    <w:p w14:paraId="1F23BED4" w14:textId="3E37AADD" w:rsidR="00167467" w:rsidRPr="00CD5E01" w:rsidRDefault="003226AF" w:rsidP="00041B73">
      <w:pPr>
        <w:pStyle w:val="ListParagraph"/>
        <w:numPr>
          <w:ilvl w:val="0"/>
          <w:numId w:val="27"/>
        </w:numPr>
        <w:spacing w:line="360" w:lineRule="auto"/>
        <w:rPr>
          <w:rFonts w:asciiTheme="majorBidi" w:hAnsiTheme="majorBidi" w:cstheme="majorBidi"/>
          <w:color w:val="000000" w:themeColor="text1"/>
          <w:lang w:val="fr-FR"/>
        </w:rPr>
      </w:pPr>
      <w:r w:rsidRPr="00CD5E01">
        <w:rPr>
          <w:rFonts w:asciiTheme="majorBidi" w:hAnsiTheme="majorBidi" w:cstheme="majorBidi"/>
          <w:color w:val="000000" w:themeColor="text1"/>
          <w:lang w:val="fr-FR"/>
        </w:rPr>
        <w:t xml:space="preserve">Mais pourquoi Paul ressent-il le besoin de partager cette information ? </w:t>
      </w:r>
      <w:r w:rsidR="00E501D6" w:rsidRPr="00CD5E01">
        <w:rPr>
          <w:rFonts w:asciiTheme="majorBidi" w:hAnsiTheme="majorBidi" w:cstheme="majorBidi"/>
          <w:color w:val="000000" w:themeColor="text1"/>
          <w:lang w:val="fr-FR"/>
        </w:rPr>
        <w:t xml:space="preserve">« L’Évangile ne vinent pas </w:t>
      </w:r>
      <w:r w:rsidR="00821C7D" w:rsidRPr="00CD5E01">
        <w:rPr>
          <w:rFonts w:asciiTheme="majorBidi" w:hAnsiTheme="majorBidi" w:cstheme="majorBidi"/>
          <w:color w:val="000000" w:themeColor="text1"/>
          <w:lang w:val="fr-FR"/>
        </w:rPr>
        <w:t>de l’homme … mas par une révélation de Christ. »</w:t>
      </w:r>
    </w:p>
    <w:p w14:paraId="4FFB980B" w14:textId="33379FEF" w:rsidR="003226AF" w:rsidRDefault="00CE237A" w:rsidP="00041B73">
      <w:pPr>
        <w:pStyle w:val="ListParagraph"/>
        <w:numPr>
          <w:ilvl w:val="0"/>
          <w:numId w:val="27"/>
        </w:numPr>
        <w:spacing w:line="360" w:lineRule="auto"/>
        <w:rPr>
          <w:rFonts w:asciiTheme="majorBidi" w:hAnsiTheme="majorBidi" w:cstheme="majorBidi"/>
          <w:lang w:val="fr-FR"/>
        </w:rPr>
      </w:pPr>
      <w:r w:rsidRPr="00CE237A">
        <w:rPr>
          <w:rFonts w:asciiTheme="majorBidi" w:hAnsiTheme="majorBidi" w:cstheme="majorBidi"/>
          <w:lang w:val="fr-FR"/>
        </w:rPr>
        <w:t>Pourquoi continue-t-il dans les versets 13 à 15 à partager son histoire personnelle en tant que persécuteur de l'Église ?</w:t>
      </w:r>
    </w:p>
    <w:p w14:paraId="1E1EB8EC" w14:textId="0A7DC662" w:rsidR="00CE237A" w:rsidRDefault="000D01CD" w:rsidP="00041B73">
      <w:pPr>
        <w:pStyle w:val="ListParagraph"/>
        <w:numPr>
          <w:ilvl w:val="0"/>
          <w:numId w:val="27"/>
        </w:numPr>
        <w:spacing w:line="360" w:lineRule="auto"/>
        <w:rPr>
          <w:rFonts w:asciiTheme="majorBidi" w:hAnsiTheme="majorBidi" w:cstheme="majorBidi"/>
          <w:lang w:val="fr-FR"/>
        </w:rPr>
      </w:pPr>
      <w:r w:rsidRPr="000D01CD">
        <w:rPr>
          <w:rFonts w:asciiTheme="majorBidi" w:hAnsiTheme="majorBidi" w:cstheme="majorBidi"/>
          <w:lang w:val="fr-FR"/>
        </w:rPr>
        <w:t>Et pourquoi, dans les versets 16 à 24</w:t>
      </w:r>
      <w:r w:rsidR="0009274E">
        <w:rPr>
          <w:rFonts w:asciiTheme="majorBidi" w:hAnsiTheme="majorBidi" w:cstheme="majorBidi"/>
          <w:lang w:val="fr-FR"/>
        </w:rPr>
        <w:t>,</w:t>
      </w:r>
      <w:r w:rsidRPr="000D01CD">
        <w:rPr>
          <w:rFonts w:asciiTheme="majorBidi" w:hAnsiTheme="majorBidi" w:cstheme="majorBidi"/>
          <w:lang w:val="fr-FR"/>
        </w:rPr>
        <w:t xml:space="preserve"> et au début du chapitre 2, Paul raconte-t-il qu'il ne s'est même pas rendu à Jérusalem immédiatement après que Jésus </w:t>
      </w:r>
      <w:r w:rsidR="000D04A5" w:rsidRPr="000D01CD">
        <w:rPr>
          <w:rFonts w:asciiTheme="majorBidi" w:hAnsiTheme="majorBidi" w:cstheme="majorBidi"/>
          <w:lang w:val="fr-FR"/>
        </w:rPr>
        <w:t>s’est</w:t>
      </w:r>
      <w:r w:rsidRPr="000D01CD">
        <w:rPr>
          <w:rFonts w:asciiTheme="majorBidi" w:hAnsiTheme="majorBidi" w:cstheme="majorBidi"/>
          <w:lang w:val="fr-FR"/>
        </w:rPr>
        <w:t xml:space="preserve"> révélé à lui, et qu'il mentionne ensuite le moment où il est finalement allé à Jérusalem</w:t>
      </w:r>
      <w:r w:rsidR="0009274E">
        <w:rPr>
          <w:rFonts w:asciiTheme="majorBidi" w:hAnsiTheme="majorBidi" w:cstheme="majorBidi"/>
          <w:lang w:val="fr-FR"/>
        </w:rPr>
        <w:t xml:space="preserve"> ? </w:t>
      </w:r>
    </w:p>
    <w:p w14:paraId="5F151F82" w14:textId="691FDC3F" w:rsidR="000D04A5" w:rsidRPr="007D75E0" w:rsidRDefault="000D04A5" w:rsidP="00041B73">
      <w:pPr>
        <w:pStyle w:val="ListParagraph"/>
        <w:numPr>
          <w:ilvl w:val="0"/>
          <w:numId w:val="27"/>
        </w:numPr>
        <w:spacing w:line="360" w:lineRule="auto"/>
        <w:rPr>
          <w:rFonts w:asciiTheme="majorBidi" w:hAnsiTheme="majorBidi" w:cstheme="majorBidi"/>
          <w:color w:val="156082" w:themeColor="accent1"/>
          <w:lang w:val="fr-FR"/>
        </w:rPr>
      </w:pPr>
      <w:r w:rsidRPr="007D75E0">
        <w:rPr>
          <w:rFonts w:asciiTheme="majorBidi" w:hAnsiTheme="majorBidi" w:cstheme="majorBidi"/>
          <w:color w:val="156082" w:themeColor="accent1"/>
          <w:lang w:val="fr-FR"/>
        </w:rPr>
        <w:t xml:space="preserve">Qu'est-ce que Paul essaie d'accomplir </w:t>
      </w:r>
      <w:r w:rsidR="0008188E" w:rsidRPr="007D75E0">
        <w:rPr>
          <w:rFonts w:asciiTheme="majorBidi" w:hAnsiTheme="majorBidi" w:cstheme="majorBidi"/>
          <w:color w:val="156082" w:themeColor="accent1"/>
          <w:lang w:val="fr-FR"/>
        </w:rPr>
        <w:t>dans cette section</w:t>
      </w:r>
      <w:r w:rsidRPr="007D75E0">
        <w:rPr>
          <w:rFonts w:asciiTheme="majorBidi" w:hAnsiTheme="majorBidi" w:cstheme="majorBidi"/>
          <w:color w:val="156082" w:themeColor="accent1"/>
          <w:lang w:val="fr-FR"/>
        </w:rPr>
        <w:t xml:space="preserve"> ?</w:t>
      </w:r>
    </w:p>
    <w:p w14:paraId="14DF5E17" w14:textId="060DBE56" w:rsidR="005710F6" w:rsidRDefault="00946F88" w:rsidP="00041B73">
      <w:pPr>
        <w:pStyle w:val="ListParagraph"/>
        <w:numPr>
          <w:ilvl w:val="0"/>
          <w:numId w:val="27"/>
        </w:numPr>
        <w:spacing w:line="360" w:lineRule="auto"/>
        <w:rPr>
          <w:rFonts w:asciiTheme="majorBidi" w:hAnsiTheme="majorBidi" w:cstheme="majorBidi"/>
          <w:lang w:val="fr-FR"/>
        </w:rPr>
      </w:pPr>
      <w:r w:rsidRPr="00B90996">
        <w:rPr>
          <w:rFonts w:asciiTheme="majorBidi" w:hAnsiTheme="majorBidi" w:cstheme="majorBidi"/>
          <w:b/>
          <w:bCs/>
          <w:lang w:val="fr-FR"/>
        </w:rPr>
        <w:t>1.</w:t>
      </w:r>
      <w:r w:rsidR="00B90996" w:rsidRPr="00B90996">
        <w:rPr>
          <w:rFonts w:asciiTheme="majorBidi" w:hAnsiTheme="majorBidi" w:cstheme="majorBidi"/>
          <w:b/>
          <w:bCs/>
          <w:lang w:val="fr-FR"/>
        </w:rPr>
        <w:t>12</w:t>
      </w:r>
      <w:r w:rsidR="00B90996">
        <w:rPr>
          <w:rFonts w:asciiTheme="majorBidi" w:hAnsiTheme="majorBidi" w:cstheme="majorBidi"/>
          <w:lang w:val="fr-FR"/>
        </w:rPr>
        <w:t xml:space="preserve"> </w:t>
      </w:r>
      <w:r w:rsidRPr="00FC7969">
        <w:rPr>
          <w:rFonts w:asciiTheme="majorBidi" w:hAnsiTheme="majorBidi" w:cstheme="majorBidi"/>
          <w:color w:val="156082" w:themeColor="accent1"/>
          <w:lang w:val="fr-FR"/>
        </w:rPr>
        <w:t>Tout d'abord, quand est-ce que le Christ s'est révélé à Paul ? Cette révélation dont parle Paul est sans aucun doute le moment où Dieu a aveuglé Paul sur le chemin de Damas (Actes 9).</w:t>
      </w:r>
    </w:p>
    <w:p w14:paraId="65CB5E67" w14:textId="7DD6B13E" w:rsidR="00B90996" w:rsidRPr="00D47BD0" w:rsidRDefault="00BE4216" w:rsidP="00041B73">
      <w:pPr>
        <w:pStyle w:val="ListParagraph"/>
        <w:numPr>
          <w:ilvl w:val="0"/>
          <w:numId w:val="27"/>
        </w:numPr>
        <w:spacing w:line="360" w:lineRule="auto"/>
        <w:rPr>
          <w:rFonts w:asciiTheme="majorBidi" w:hAnsiTheme="majorBidi" w:cstheme="majorBidi"/>
          <w:color w:val="156082" w:themeColor="accent1"/>
          <w:lang w:val="fr-FR"/>
        </w:rPr>
      </w:pPr>
      <w:r w:rsidRPr="00D47BD0">
        <w:rPr>
          <w:rFonts w:asciiTheme="majorBidi" w:hAnsiTheme="majorBidi" w:cstheme="majorBidi"/>
          <w:color w:val="156082" w:themeColor="accent1"/>
          <w:lang w:val="fr-FR"/>
        </w:rPr>
        <w:t>Paul va argumenter de deux manières que l'Évangile qu'il présentait venait directement du Christ.</w:t>
      </w:r>
    </w:p>
    <w:p w14:paraId="1F02A62B" w14:textId="442E378E" w:rsidR="00BE4216" w:rsidRDefault="00937362" w:rsidP="00BE4216">
      <w:pPr>
        <w:pStyle w:val="ListParagraph"/>
        <w:numPr>
          <w:ilvl w:val="0"/>
          <w:numId w:val="28"/>
        </w:numPr>
        <w:spacing w:line="360" w:lineRule="auto"/>
        <w:rPr>
          <w:rFonts w:asciiTheme="majorBidi" w:hAnsiTheme="majorBidi" w:cstheme="majorBidi"/>
          <w:lang w:val="fr-FR"/>
        </w:rPr>
      </w:pPr>
      <w:r w:rsidRPr="00D74C8C">
        <w:rPr>
          <w:rFonts w:asciiTheme="majorBidi" w:hAnsiTheme="majorBidi" w:cstheme="majorBidi"/>
          <w:b/>
          <w:bCs/>
          <w:color w:val="156082" w:themeColor="accent1"/>
          <w:lang w:val="fr-FR"/>
        </w:rPr>
        <w:t>1.13-1</w:t>
      </w:r>
      <w:r w:rsidR="00000E22" w:rsidRPr="00D74C8C">
        <w:rPr>
          <w:rFonts w:asciiTheme="majorBidi" w:hAnsiTheme="majorBidi" w:cstheme="majorBidi"/>
          <w:b/>
          <w:bCs/>
          <w:color w:val="156082" w:themeColor="accent1"/>
          <w:lang w:val="fr-FR"/>
        </w:rPr>
        <w:t>4</w:t>
      </w:r>
      <w:r w:rsidRPr="00D74C8C">
        <w:rPr>
          <w:rFonts w:asciiTheme="majorBidi" w:hAnsiTheme="majorBidi" w:cstheme="majorBidi"/>
          <w:color w:val="156082" w:themeColor="accent1"/>
          <w:lang w:val="fr-FR"/>
        </w:rPr>
        <w:t xml:space="preserve"> - Le premier point soulevé par Paul n'est pas seulement son témoignage, mais il vise à illustrer que l'Évangile qu'il a reçu était improbable pour quelqu'un comme lui. </w:t>
      </w:r>
      <w:r w:rsidRPr="00937362">
        <w:rPr>
          <w:rFonts w:asciiTheme="majorBidi" w:hAnsiTheme="majorBidi" w:cstheme="majorBidi"/>
          <w:lang w:val="fr-FR"/>
        </w:rPr>
        <w:t xml:space="preserve">Il était profondément ancré dans le judaïsme et formé par les meilleurs. Il était tellement attaché à l'enseignement juif qu'il avait développé une mentalité si forte contre le christianisme </w:t>
      </w:r>
      <w:r w:rsidR="00485982" w:rsidRPr="00937362">
        <w:rPr>
          <w:rFonts w:asciiTheme="majorBidi" w:hAnsiTheme="majorBidi" w:cstheme="majorBidi"/>
          <w:lang w:val="fr-FR"/>
        </w:rPr>
        <w:t>que les</w:t>
      </w:r>
      <w:r w:rsidRPr="00937362">
        <w:rPr>
          <w:rFonts w:asciiTheme="majorBidi" w:hAnsiTheme="majorBidi" w:cstheme="majorBidi"/>
          <w:lang w:val="fr-FR"/>
        </w:rPr>
        <w:t xml:space="preserve"> chances qu'il écoute l'Évangile partagé par les hommes étaient pratiquement impossibles.</w:t>
      </w:r>
      <w:r w:rsidR="000D6920">
        <w:rPr>
          <w:rFonts w:asciiTheme="majorBidi" w:hAnsiTheme="majorBidi" w:cstheme="majorBidi"/>
          <w:lang w:val="fr-FR"/>
        </w:rPr>
        <w:t xml:space="preserve"> « </w:t>
      </w:r>
      <w:r w:rsidR="000D6920" w:rsidRPr="000D6920">
        <w:rPr>
          <w:rFonts w:asciiTheme="majorBidi" w:hAnsiTheme="majorBidi" w:cstheme="majorBidi"/>
          <w:lang w:val="fr-FR"/>
        </w:rPr>
        <w:t>Voici un homme plus zélé pour le judaïsme que quiconque dans le pays, au point qu'il essayait de détruire l'Église primitive en tuant ses membres.</w:t>
      </w:r>
      <w:r w:rsidR="000D6920">
        <w:rPr>
          <w:rFonts w:asciiTheme="majorBidi" w:hAnsiTheme="majorBidi" w:cstheme="majorBidi"/>
          <w:lang w:val="fr-FR"/>
        </w:rPr>
        <w:t> </w:t>
      </w:r>
      <w:r w:rsidR="000D6920">
        <w:rPr>
          <w:rStyle w:val="FootnoteReference"/>
          <w:rFonts w:asciiTheme="majorBidi" w:hAnsiTheme="majorBidi" w:cstheme="majorBidi"/>
          <w:lang w:val="fr-FR"/>
        </w:rPr>
        <w:footnoteReference w:id="16"/>
      </w:r>
      <w:r w:rsidR="000D6920">
        <w:rPr>
          <w:rFonts w:asciiTheme="majorBidi" w:hAnsiTheme="majorBidi" w:cstheme="majorBidi"/>
          <w:lang w:val="fr-FR"/>
        </w:rPr>
        <w:t>»</w:t>
      </w:r>
      <w:r w:rsidR="00DB747D">
        <w:rPr>
          <w:rFonts w:asciiTheme="majorBidi" w:hAnsiTheme="majorBidi" w:cstheme="majorBidi"/>
          <w:lang w:val="fr-FR"/>
        </w:rPr>
        <w:t xml:space="preserve"> </w:t>
      </w:r>
    </w:p>
    <w:p w14:paraId="42256556" w14:textId="685333B7" w:rsidR="00937362" w:rsidRDefault="00EC477C" w:rsidP="00BE4216">
      <w:pPr>
        <w:pStyle w:val="ListParagraph"/>
        <w:numPr>
          <w:ilvl w:val="0"/>
          <w:numId w:val="28"/>
        </w:numPr>
        <w:spacing w:line="360" w:lineRule="auto"/>
        <w:rPr>
          <w:rFonts w:asciiTheme="majorBidi" w:hAnsiTheme="majorBidi" w:cstheme="majorBidi"/>
          <w:lang w:val="fr-FR"/>
        </w:rPr>
      </w:pPr>
      <w:r w:rsidRPr="00D94686">
        <w:rPr>
          <w:rFonts w:asciiTheme="majorBidi" w:hAnsiTheme="majorBidi" w:cstheme="majorBidi"/>
          <w:color w:val="156082" w:themeColor="accent1"/>
          <w:lang w:val="fr-FR"/>
        </w:rPr>
        <w:lastRenderedPageBreak/>
        <w:t xml:space="preserve">Paul dit pourtant que les Galates avaient déjà « entendu » son histoire. Comment l'avaient-ils entendue ? </w:t>
      </w:r>
      <w:r w:rsidRPr="00EC477C">
        <w:rPr>
          <w:rFonts w:asciiTheme="majorBidi" w:hAnsiTheme="majorBidi" w:cstheme="majorBidi"/>
          <w:lang w:val="fr-FR"/>
        </w:rPr>
        <w:t>Même si la conversion de Paul était miraculeuse et qu'il était un personnage important, il n'était pas si populaire que ça, et il est peu probable que les Galates aient entendu son histoire avant qu'il ne vienne leur parler de la vérité.</w:t>
      </w:r>
    </w:p>
    <w:p w14:paraId="3EFCFAFC" w14:textId="063C7937" w:rsidR="00A02375" w:rsidRDefault="000D0C21" w:rsidP="00A02375">
      <w:pPr>
        <w:pStyle w:val="ListParagraph"/>
        <w:numPr>
          <w:ilvl w:val="0"/>
          <w:numId w:val="29"/>
        </w:numPr>
        <w:spacing w:line="360" w:lineRule="auto"/>
        <w:rPr>
          <w:rFonts w:asciiTheme="majorBidi" w:hAnsiTheme="majorBidi" w:cstheme="majorBidi"/>
          <w:lang w:val="fr-FR"/>
        </w:rPr>
      </w:pPr>
      <w:r w:rsidRPr="000D0C21">
        <w:rPr>
          <w:rFonts w:asciiTheme="majorBidi" w:hAnsiTheme="majorBidi" w:cstheme="majorBidi"/>
          <w:lang w:val="fr-FR"/>
        </w:rPr>
        <w:t>Ils ont peut-être entendu son histoire de la bouche de Paul et Barnabas pendant son ministère avec eux. Cela signifie peut-être que le partage de son témoignage faisait partie de sa mission d'évangélisation. Ou peut-être qu'après leur conversion, son histoire leur servait de source d'encouragement face aux épreuves.</w:t>
      </w:r>
    </w:p>
    <w:p w14:paraId="3AA0B4A3" w14:textId="511C1B02" w:rsidR="000D0C21" w:rsidRDefault="00CB6869" w:rsidP="003C7870">
      <w:pPr>
        <w:pStyle w:val="ListParagraph"/>
        <w:numPr>
          <w:ilvl w:val="0"/>
          <w:numId w:val="29"/>
        </w:numPr>
        <w:spacing w:line="360" w:lineRule="auto"/>
        <w:rPr>
          <w:rFonts w:asciiTheme="majorBidi" w:hAnsiTheme="majorBidi" w:cstheme="majorBidi"/>
          <w:lang w:val="fr-FR"/>
        </w:rPr>
      </w:pPr>
      <w:r w:rsidRPr="00CB6869">
        <w:rPr>
          <w:rFonts w:asciiTheme="majorBidi" w:hAnsiTheme="majorBidi" w:cstheme="majorBidi"/>
          <w:lang w:val="fr-FR"/>
        </w:rPr>
        <w:t>Ils ont peut-être entendu son histoire de la bouche de l'opposition, qui cherchait à minimiser son message. Ils ont peut-être soutenu que son message sans la loi était une compensation excessive de sa culpabilité personnelle, due au fait qu'il avait persécuté l'Église en tant que Juif.</w:t>
      </w:r>
    </w:p>
    <w:p w14:paraId="384A47E4" w14:textId="73D5BD2B" w:rsidR="00000E22" w:rsidRPr="0074555B" w:rsidRDefault="00A23F06" w:rsidP="003C7870">
      <w:pPr>
        <w:pStyle w:val="ListParagraph"/>
        <w:numPr>
          <w:ilvl w:val="0"/>
          <w:numId w:val="28"/>
        </w:numPr>
        <w:spacing w:line="360" w:lineRule="auto"/>
        <w:rPr>
          <w:rFonts w:asciiTheme="majorBidi" w:hAnsiTheme="majorBidi" w:cstheme="majorBidi"/>
          <w:color w:val="156082" w:themeColor="accent1"/>
          <w:lang w:val="fr-FR"/>
        </w:rPr>
      </w:pPr>
      <w:r w:rsidRPr="0074555B">
        <w:rPr>
          <w:rFonts w:asciiTheme="majorBidi" w:hAnsiTheme="majorBidi" w:cstheme="majorBidi"/>
          <w:color w:val="156082" w:themeColor="accent1"/>
          <w:lang w:val="fr-FR"/>
        </w:rPr>
        <w:t>Quoi qu'il en soit, ils avaient entendu son histoire, et celle-ci témoignait clairement du fait que Paul n'avait pas reçu ce message des hommes.</w:t>
      </w:r>
      <w:r w:rsidR="00EA3A58">
        <w:rPr>
          <w:rFonts w:asciiTheme="majorBidi" w:hAnsiTheme="majorBidi" w:cstheme="majorBidi"/>
          <w:color w:val="156082" w:themeColor="accent1"/>
          <w:lang w:val="fr-FR"/>
        </w:rPr>
        <w:t xml:space="preserve"> </w:t>
      </w:r>
    </w:p>
    <w:p w14:paraId="5CE59FB0" w14:textId="77777777" w:rsidR="00CA13BB" w:rsidRPr="00D740EB" w:rsidRDefault="00E65560" w:rsidP="00CA13BB">
      <w:pPr>
        <w:pStyle w:val="ListParagraph"/>
        <w:numPr>
          <w:ilvl w:val="0"/>
          <w:numId w:val="27"/>
        </w:numPr>
        <w:spacing w:line="360" w:lineRule="auto"/>
        <w:rPr>
          <w:rFonts w:asciiTheme="majorBidi" w:hAnsiTheme="majorBidi" w:cstheme="majorBidi"/>
          <w:color w:val="156082" w:themeColor="accent1"/>
          <w:lang w:val="fr-FR"/>
        </w:rPr>
      </w:pPr>
      <w:r w:rsidRPr="00565E60">
        <w:rPr>
          <w:rFonts w:asciiTheme="majorBidi" w:hAnsiTheme="majorBidi" w:cstheme="majorBidi"/>
          <w:b/>
          <w:bCs/>
          <w:lang w:val="fr-FR"/>
        </w:rPr>
        <w:t>1.1</w:t>
      </w:r>
      <w:r w:rsidR="00A96ED8" w:rsidRPr="00565E60">
        <w:rPr>
          <w:rFonts w:asciiTheme="majorBidi" w:hAnsiTheme="majorBidi" w:cstheme="majorBidi"/>
          <w:b/>
          <w:bCs/>
          <w:lang w:val="fr-FR"/>
        </w:rPr>
        <w:t>5</w:t>
      </w:r>
      <w:r w:rsidRPr="00565E60">
        <w:rPr>
          <w:rFonts w:asciiTheme="majorBidi" w:hAnsiTheme="majorBidi" w:cstheme="majorBidi"/>
          <w:b/>
          <w:bCs/>
          <w:lang w:val="fr-FR"/>
        </w:rPr>
        <w:t>-</w:t>
      </w:r>
      <w:r w:rsidR="006A6A8B" w:rsidRPr="00565E60">
        <w:rPr>
          <w:rFonts w:asciiTheme="majorBidi" w:hAnsiTheme="majorBidi" w:cstheme="majorBidi"/>
          <w:b/>
          <w:bCs/>
          <w:lang w:val="fr-FR"/>
        </w:rPr>
        <w:t>17</w:t>
      </w:r>
      <w:r w:rsidR="006A6A8B">
        <w:rPr>
          <w:rFonts w:asciiTheme="majorBidi" w:hAnsiTheme="majorBidi" w:cstheme="majorBidi"/>
          <w:lang w:val="fr-FR"/>
        </w:rPr>
        <w:t xml:space="preserve"> - </w:t>
      </w:r>
      <w:r w:rsidR="00151FDF" w:rsidRPr="00D740EB">
        <w:rPr>
          <w:rFonts w:asciiTheme="majorBidi" w:hAnsiTheme="majorBidi" w:cstheme="majorBidi"/>
          <w:color w:val="156082" w:themeColor="accent1"/>
          <w:lang w:val="fr-FR"/>
        </w:rPr>
        <w:t>Même si le passé de Paul était terrible, Paul énumère trois choses que Dieu a faites pour lui : 1) Dieu l'a mis à part dès sa naissance, 2) l'a appelé par grâce à exercer un ministère parmi les non-Juifs, et 3) lui a révélé son Fils.</w:t>
      </w:r>
    </w:p>
    <w:p w14:paraId="3B7BEAD0" w14:textId="3F700807" w:rsidR="00151FDF" w:rsidRDefault="00B6325F" w:rsidP="00CA13BB">
      <w:pPr>
        <w:pStyle w:val="ListParagraph"/>
        <w:numPr>
          <w:ilvl w:val="0"/>
          <w:numId w:val="31"/>
        </w:numPr>
        <w:spacing w:line="360" w:lineRule="auto"/>
        <w:rPr>
          <w:rFonts w:asciiTheme="majorBidi" w:hAnsiTheme="majorBidi" w:cstheme="majorBidi"/>
          <w:lang w:val="fr-FR"/>
        </w:rPr>
      </w:pPr>
      <w:r w:rsidRPr="00BC7A28">
        <w:rPr>
          <w:rFonts w:asciiTheme="majorBidi" w:hAnsiTheme="majorBidi" w:cstheme="majorBidi"/>
          <w:color w:val="156082" w:themeColor="accent1"/>
          <w:lang w:val="fr-FR"/>
        </w:rPr>
        <w:t xml:space="preserve">Mis à part </w:t>
      </w:r>
      <w:r w:rsidR="00CA13BB" w:rsidRPr="00BC7A28">
        <w:rPr>
          <w:rFonts w:asciiTheme="majorBidi" w:hAnsiTheme="majorBidi" w:cstheme="majorBidi"/>
          <w:color w:val="156082" w:themeColor="accent1"/>
          <w:lang w:val="fr-FR"/>
        </w:rPr>
        <w:t>dès</w:t>
      </w:r>
      <w:r w:rsidRPr="00BC7A28">
        <w:rPr>
          <w:rFonts w:asciiTheme="majorBidi" w:hAnsiTheme="majorBidi" w:cstheme="majorBidi"/>
          <w:color w:val="156082" w:themeColor="accent1"/>
          <w:lang w:val="fr-FR"/>
        </w:rPr>
        <w:t xml:space="preserve"> sa naissance - </w:t>
      </w:r>
      <w:r w:rsidR="005D4859" w:rsidRPr="00BC7A28">
        <w:rPr>
          <w:rFonts w:asciiTheme="majorBidi" w:hAnsiTheme="majorBidi" w:cstheme="majorBidi"/>
          <w:color w:val="156082" w:themeColor="accent1"/>
          <w:lang w:val="fr-FR"/>
        </w:rPr>
        <w:t xml:space="preserve">Certains seront tentés de penser que cela signifie que Dieu avait prédéterminé le salut de Paul avant même sa naissance. C'est loin d'être le cas. </w:t>
      </w:r>
      <w:r w:rsidR="005D4859" w:rsidRPr="005D4859">
        <w:rPr>
          <w:rFonts w:asciiTheme="majorBidi" w:hAnsiTheme="majorBidi" w:cstheme="majorBidi"/>
          <w:lang w:val="fr-FR"/>
        </w:rPr>
        <w:t>Cependant, Paul reconnaît l'omniscience de Dieu et plus encore sa providence. Avant la naissance de Paul, Dieu avait déjà prévu de l'utiliser en lui révélant son fils. Cela concerne uniquement l'utilisation que Dieu fait de Paul, et non une déclaration d'un plan prédéterminé pour son salut.</w:t>
      </w:r>
    </w:p>
    <w:p w14:paraId="11BD90AE" w14:textId="773C1503" w:rsidR="001D64AD" w:rsidRPr="001D64AD" w:rsidRDefault="001D64AD" w:rsidP="001D64AD">
      <w:pPr>
        <w:spacing w:line="360" w:lineRule="auto"/>
        <w:rPr>
          <w:rFonts w:asciiTheme="majorBidi" w:hAnsiTheme="majorBidi" w:cstheme="majorBidi"/>
          <w:color w:val="000000" w:themeColor="text1"/>
          <w:lang w:val="fr-FR"/>
        </w:rPr>
      </w:pPr>
      <w:r w:rsidRPr="006B489A">
        <w:rPr>
          <w:rFonts w:asciiTheme="majorBidi" w:hAnsiTheme="majorBidi" w:cstheme="majorBidi"/>
          <w:color w:val="000000" w:themeColor="text1"/>
          <w:lang w:val="fr-FR"/>
        </w:rPr>
        <w:t>Session 4, Vidéo 1</w:t>
      </w:r>
    </w:p>
    <w:p w14:paraId="42728324" w14:textId="083E90A8" w:rsidR="00D31876" w:rsidRDefault="006F3298" w:rsidP="00CA13BB">
      <w:pPr>
        <w:pStyle w:val="ListParagraph"/>
        <w:numPr>
          <w:ilvl w:val="0"/>
          <w:numId w:val="31"/>
        </w:numPr>
        <w:spacing w:line="360" w:lineRule="auto"/>
        <w:rPr>
          <w:rFonts w:asciiTheme="majorBidi" w:hAnsiTheme="majorBidi" w:cstheme="majorBidi"/>
          <w:lang w:val="fr-FR"/>
        </w:rPr>
      </w:pPr>
      <w:r w:rsidRPr="00224B24">
        <w:rPr>
          <w:rFonts w:asciiTheme="majorBidi" w:hAnsiTheme="majorBidi" w:cstheme="majorBidi"/>
          <w:b/>
          <w:bCs/>
          <w:color w:val="156082" w:themeColor="accent1"/>
          <w:lang w:val="fr-FR"/>
        </w:rPr>
        <w:t>Petite parenthèse</w:t>
      </w:r>
      <w:r w:rsidRPr="00224B24">
        <w:rPr>
          <w:rFonts w:asciiTheme="majorBidi" w:hAnsiTheme="majorBidi" w:cstheme="majorBidi"/>
          <w:color w:val="156082" w:themeColor="accent1"/>
          <w:lang w:val="fr-FR"/>
        </w:rPr>
        <w:t xml:space="preserve"> : que signifie « providence » ? « La providence désigne la guidance et la gouvernance de Dieu sur toutes choses vers la fin qu'il souhaite pour l'histoire, y compris les actions des agents moraux et les événements </w:t>
      </w:r>
      <w:r w:rsidRPr="00224B24">
        <w:rPr>
          <w:rFonts w:asciiTheme="majorBidi" w:hAnsiTheme="majorBidi" w:cstheme="majorBidi"/>
          <w:color w:val="156082" w:themeColor="accent1"/>
          <w:lang w:val="fr-FR"/>
        </w:rPr>
        <w:lastRenderedPageBreak/>
        <w:t xml:space="preserve">naturels. </w:t>
      </w:r>
      <w:r>
        <w:rPr>
          <w:rStyle w:val="FootnoteReference"/>
          <w:rFonts w:asciiTheme="majorBidi" w:hAnsiTheme="majorBidi" w:cstheme="majorBidi"/>
          <w:lang w:val="fr-FR"/>
        </w:rPr>
        <w:footnoteReference w:id="17"/>
      </w:r>
      <w:r w:rsidRPr="006F3298">
        <w:rPr>
          <w:rFonts w:asciiTheme="majorBidi" w:hAnsiTheme="majorBidi" w:cstheme="majorBidi"/>
          <w:lang w:val="fr-FR"/>
        </w:rPr>
        <w:t>»</w:t>
      </w:r>
      <w:r w:rsidR="00F41224">
        <w:rPr>
          <w:rFonts w:asciiTheme="majorBidi" w:hAnsiTheme="majorBidi" w:cstheme="majorBidi"/>
          <w:lang w:val="fr-FR"/>
        </w:rPr>
        <w:t xml:space="preserve"> </w:t>
      </w:r>
      <w:r w:rsidR="00F41224" w:rsidRPr="00F41224">
        <w:rPr>
          <w:rFonts w:asciiTheme="majorBidi" w:hAnsiTheme="majorBidi" w:cstheme="majorBidi"/>
          <w:lang w:val="fr-FR"/>
        </w:rPr>
        <w:t>En termes simples, dans la réalisation du plan de Dieu pour l'histoire, Dieu voulait que son message soit distribué dans le monde (conformément à Matthieu 28</w:t>
      </w:r>
      <w:r w:rsidR="00F41224">
        <w:rPr>
          <w:rFonts w:asciiTheme="majorBidi" w:hAnsiTheme="majorBidi" w:cstheme="majorBidi"/>
          <w:lang w:val="fr-FR"/>
        </w:rPr>
        <w:t>.</w:t>
      </w:r>
      <w:r w:rsidR="00F41224" w:rsidRPr="00F41224">
        <w:rPr>
          <w:rFonts w:asciiTheme="majorBidi" w:hAnsiTheme="majorBidi" w:cstheme="majorBidi"/>
          <w:lang w:val="fr-FR"/>
        </w:rPr>
        <w:t>19-20, Actes 1</w:t>
      </w:r>
      <w:r w:rsidR="00F41224">
        <w:rPr>
          <w:rFonts w:asciiTheme="majorBidi" w:hAnsiTheme="majorBidi" w:cstheme="majorBidi"/>
          <w:lang w:val="fr-FR"/>
        </w:rPr>
        <w:t>.</w:t>
      </w:r>
      <w:r w:rsidR="00F41224" w:rsidRPr="00F41224">
        <w:rPr>
          <w:rFonts w:asciiTheme="majorBidi" w:hAnsiTheme="majorBidi" w:cstheme="majorBidi"/>
          <w:lang w:val="fr-FR"/>
        </w:rPr>
        <w:t>8) et savait que Paul, s'il répondait favorablement, serait l'instrument qui permettrait d'accomplir cela. C'est pourquoi Dieu s'est révélé à lui.</w:t>
      </w:r>
    </w:p>
    <w:p w14:paraId="6C23AA96" w14:textId="18C10E48" w:rsidR="00F24C7B" w:rsidRDefault="00F24C7B" w:rsidP="00CA13BB">
      <w:pPr>
        <w:pStyle w:val="ListParagraph"/>
        <w:numPr>
          <w:ilvl w:val="0"/>
          <w:numId w:val="31"/>
        </w:numPr>
        <w:spacing w:line="360" w:lineRule="auto"/>
        <w:rPr>
          <w:rFonts w:asciiTheme="majorBidi" w:hAnsiTheme="majorBidi" w:cstheme="majorBidi"/>
          <w:lang w:val="fr-FR"/>
        </w:rPr>
      </w:pPr>
      <w:r w:rsidRPr="00EC3841">
        <w:rPr>
          <w:rFonts w:asciiTheme="majorBidi" w:hAnsiTheme="majorBidi" w:cstheme="majorBidi"/>
          <w:color w:val="156082" w:themeColor="accent1"/>
          <w:lang w:val="fr-FR"/>
        </w:rPr>
        <w:t>Appelé par Grace</w:t>
      </w:r>
      <w:r w:rsidRPr="00EC3841">
        <w:rPr>
          <w:rFonts w:asciiTheme="majorBidi" w:hAnsiTheme="majorBidi" w:cstheme="majorBidi"/>
          <w:b/>
          <w:bCs/>
          <w:color w:val="156082" w:themeColor="accent1"/>
          <w:lang w:val="fr-FR"/>
        </w:rPr>
        <w:t xml:space="preserve"> </w:t>
      </w:r>
      <w:r w:rsidRPr="00EC3841">
        <w:rPr>
          <w:rFonts w:asciiTheme="majorBidi" w:hAnsiTheme="majorBidi" w:cstheme="majorBidi"/>
          <w:color w:val="156082" w:themeColor="accent1"/>
          <w:lang w:val="fr-FR"/>
        </w:rPr>
        <w:t xml:space="preserve">- </w:t>
      </w:r>
      <w:r w:rsidR="000A2746" w:rsidRPr="00EC3841">
        <w:rPr>
          <w:rFonts w:asciiTheme="majorBidi" w:hAnsiTheme="majorBidi" w:cstheme="majorBidi"/>
          <w:color w:val="156082" w:themeColor="accent1"/>
          <w:lang w:val="fr-FR"/>
        </w:rPr>
        <w:t xml:space="preserve">Paul réalise que le privilège d'être utilisé par Dieu pour apporter la Bonne Nouvelle aux non-Juifs était un don. Ce n'était pas parce que Paul était spécial, ni parce qu'il était le seul instrument que Dieu pouvait utiliser, mais Dieu l'avait choisi pour le servir de cette manière particulière et spécifique en raison de sa faveur imméritée. </w:t>
      </w:r>
      <w:r w:rsidR="000A2746" w:rsidRPr="000A2746">
        <w:rPr>
          <w:rFonts w:asciiTheme="majorBidi" w:hAnsiTheme="majorBidi" w:cstheme="majorBidi"/>
          <w:lang w:val="fr-FR"/>
        </w:rPr>
        <w:t>Surtout si l'on considère son histoire telle qu'elle est racontée dans les versets 13-14, Paul était un candidat improbable.</w:t>
      </w:r>
      <w:r w:rsidR="002A7997" w:rsidRPr="002A7997">
        <w:t xml:space="preserve"> </w:t>
      </w:r>
      <w:r w:rsidR="002A7997" w:rsidRPr="002A7997">
        <w:rPr>
          <w:rFonts w:asciiTheme="majorBidi" w:hAnsiTheme="majorBidi" w:cstheme="majorBidi"/>
          <w:lang w:val="fr-FR"/>
        </w:rPr>
        <w:t>Mais comme indiqué dans la première partie ci-dessus, Dieu avait l'intention d'utiliser cet instrument improbable dans le but unique de transmettre le message du Christ au monde non juif.</w:t>
      </w:r>
      <w:r w:rsidR="002A7997">
        <w:rPr>
          <w:rFonts w:asciiTheme="majorBidi" w:hAnsiTheme="majorBidi" w:cstheme="majorBidi"/>
          <w:lang w:val="fr-FR"/>
        </w:rPr>
        <w:t xml:space="preserve"> </w:t>
      </w:r>
      <w:r w:rsidR="005D2726" w:rsidRPr="005D2726">
        <w:rPr>
          <w:rFonts w:asciiTheme="majorBidi" w:hAnsiTheme="majorBidi" w:cstheme="majorBidi"/>
          <w:lang w:val="fr-FR"/>
        </w:rPr>
        <w:t>C'est ce message que Paul défend aussi.</w:t>
      </w:r>
    </w:p>
    <w:p w14:paraId="5C44700F" w14:textId="2B21E05A" w:rsidR="005D2726" w:rsidRDefault="005D2726" w:rsidP="00CA13BB">
      <w:pPr>
        <w:pStyle w:val="ListParagraph"/>
        <w:numPr>
          <w:ilvl w:val="0"/>
          <w:numId w:val="31"/>
        </w:numPr>
        <w:spacing w:line="360" w:lineRule="auto"/>
        <w:rPr>
          <w:rFonts w:asciiTheme="majorBidi" w:hAnsiTheme="majorBidi" w:cstheme="majorBidi"/>
          <w:lang w:val="fr-FR"/>
        </w:rPr>
      </w:pPr>
      <w:r w:rsidRPr="00395149">
        <w:rPr>
          <w:rFonts w:asciiTheme="majorBidi" w:hAnsiTheme="majorBidi" w:cstheme="majorBidi"/>
          <w:color w:val="156082" w:themeColor="accent1"/>
          <w:lang w:val="fr-FR"/>
        </w:rPr>
        <w:t xml:space="preserve">Lui </w:t>
      </w:r>
      <w:r w:rsidR="00816B67" w:rsidRPr="00395149">
        <w:rPr>
          <w:rFonts w:asciiTheme="majorBidi" w:hAnsiTheme="majorBidi" w:cstheme="majorBidi"/>
          <w:color w:val="156082" w:themeColor="accent1"/>
          <w:lang w:val="fr-FR"/>
        </w:rPr>
        <w:t xml:space="preserve">a </w:t>
      </w:r>
      <w:r w:rsidR="00CC5A3B" w:rsidRPr="00395149">
        <w:rPr>
          <w:rFonts w:asciiTheme="majorBidi" w:hAnsiTheme="majorBidi" w:cstheme="majorBidi"/>
          <w:color w:val="156082" w:themeColor="accent1"/>
          <w:lang w:val="fr-FR"/>
        </w:rPr>
        <w:t>révélé</w:t>
      </w:r>
      <w:r w:rsidR="00816B67" w:rsidRPr="00395149">
        <w:rPr>
          <w:rFonts w:asciiTheme="majorBidi" w:hAnsiTheme="majorBidi" w:cstheme="majorBidi"/>
          <w:color w:val="156082" w:themeColor="accent1"/>
          <w:lang w:val="fr-FR"/>
        </w:rPr>
        <w:t xml:space="preserve"> son fils - </w:t>
      </w:r>
      <w:r w:rsidR="00740504" w:rsidRPr="00395149">
        <w:rPr>
          <w:rFonts w:asciiTheme="majorBidi" w:hAnsiTheme="majorBidi" w:cstheme="majorBidi"/>
          <w:color w:val="156082" w:themeColor="accent1"/>
          <w:lang w:val="fr-FR"/>
        </w:rPr>
        <w:t xml:space="preserve">Il est important de noter que la manière dont Paul a rencontré le Christ sur le chemin de Damas n'était pas une expérience normale pour ceux qui viennent au Christ. </w:t>
      </w:r>
      <w:r w:rsidR="00740504" w:rsidRPr="00740504">
        <w:rPr>
          <w:rFonts w:asciiTheme="majorBidi" w:hAnsiTheme="majorBidi" w:cstheme="majorBidi"/>
          <w:lang w:val="fr-FR"/>
        </w:rPr>
        <w:t>Il est clair que Dieu s'est révélé à Paul d'une manière unique, non seulement pour le sauver, mais aussi pour l'informer de son rôle parmi les païens. C'est exactement ce que Paul ajoute comme raison pour laquelle le Christ s'est révélé à lui et ne lui a pas été prêché. Il y a une différence entre la manière dont Paul est venu au Christ et celle de tous les autres en Galatie. Ils ont entendu le message prêché par des hommes, Paul défend le fait que ce n'est pas la manière dont il l'a entendu.</w:t>
      </w:r>
    </w:p>
    <w:p w14:paraId="2CEE43B9" w14:textId="03F78A8A" w:rsidR="00740504" w:rsidRDefault="0022094A" w:rsidP="00740504">
      <w:pPr>
        <w:pStyle w:val="ListParagraph"/>
        <w:numPr>
          <w:ilvl w:val="0"/>
          <w:numId w:val="27"/>
        </w:numPr>
        <w:spacing w:line="360" w:lineRule="auto"/>
        <w:rPr>
          <w:rFonts w:asciiTheme="majorBidi" w:hAnsiTheme="majorBidi" w:cstheme="majorBidi"/>
          <w:lang w:val="fr-FR"/>
        </w:rPr>
      </w:pPr>
      <w:r w:rsidRPr="00395149">
        <w:rPr>
          <w:rFonts w:asciiTheme="majorBidi" w:hAnsiTheme="majorBidi" w:cstheme="majorBidi"/>
          <w:color w:val="156082" w:themeColor="accent1"/>
          <w:lang w:val="fr-FR"/>
        </w:rPr>
        <w:t xml:space="preserve">Pour compléter son argument selon lequel ce message ne lui avait pas été enseigné par un homme, il conclut que même après que Christ s’est révélé à lui, il ne partit pas pour Jérusalem où se trouvaient les principaux apôtres Pierre, Jacques et Jean. </w:t>
      </w:r>
      <w:r w:rsidRPr="0022094A">
        <w:rPr>
          <w:rFonts w:asciiTheme="majorBidi" w:hAnsiTheme="majorBidi" w:cstheme="majorBidi"/>
          <w:lang w:val="fr-FR"/>
        </w:rPr>
        <w:t>Au lieu de cela, il partit immédiatement pour l'Arabie. Puis il est retourné à Damas où il a rencontré Christ.</w:t>
      </w:r>
    </w:p>
    <w:p w14:paraId="60E8A3C4" w14:textId="77777777" w:rsidR="008010C1" w:rsidRPr="00FF6569" w:rsidRDefault="008010C1" w:rsidP="0022094A">
      <w:pPr>
        <w:pStyle w:val="ListParagraph"/>
        <w:numPr>
          <w:ilvl w:val="0"/>
          <w:numId w:val="32"/>
        </w:numPr>
        <w:spacing w:line="360" w:lineRule="auto"/>
        <w:rPr>
          <w:rFonts w:asciiTheme="majorBidi" w:hAnsiTheme="majorBidi" w:cstheme="majorBidi"/>
          <w:color w:val="156082" w:themeColor="accent1"/>
          <w:lang w:val="fr-FR"/>
        </w:rPr>
      </w:pPr>
      <w:r w:rsidRPr="00FF6569">
        <w:rPr>
          <w:rFonts w:asciiTheme="majorBidi" w:hAnsiTheme="majorBidi" w:cstheme="majorBidi"/>
          <w:color w:val="156082" w:themeColor="accent1"/>
          <w:lang w:val="fr-FR"/>
        </w:rPr>
        <w:t xml:space="preserve">Pourquoi l'Arabie ? </w:t>
      </w:r>
    </w:p>
    <w:p w14:paraId="3DD0F5E4" w14:textId="09B13263" w:rsidR="0022094A" w:rsidRDefault="008010C1" w:rsidP="001B5E39">
      <w:pPr>
        <w:pStyle w:val="ListParagraph"/>
        <w:numPr>
          <w:ilvl w:val="0"/>
          <w:numId w:val="33"/>
        </w:numPr>
        <w:spacing w:line="360" w:lineRule="auto"/>
        <w:rPr>
          <w:rFonts w:asciiTheme="majorBidi" w:hAnsiTheme="majorBidi" w:cstheme="majorBidi"/>
          <w:lang w:val="fr-FR"/>
        </w:rPr>
      </w:pPr>
      <w:r w:rsidRPr="008010C1">
        <w:rPr>
          <w:rFonts w:asciiTheme="majorBidi" w:hAnsiTheme="majorBidi" w:cstheme="majorBidi"/>
          <w:lang w:val="fr-FR"/>
        </w:rPr>
        <w:lastRenderedPageBreak/>
        <w:t>Historiquement, l'Arabie désignait une région générale située à l'est de Jérusalem et au sud de la Syrie.</w:t>
      </w:r>
    </w:p>
    <w:p w14:paraId="45EF46EC" w14:textId="056D04AE" w:rsidR="001B5E39" w:rsidRDefault="00C47DFC" w:rsidP="001B5E39">
      <w:pPr>
        <w:pStyle w:val="ListParagraph"/>
        <w:numPr>
          <w:ilvl w:val="0"/>
          <w:numId w:val="33"/>
        </w:numPr>
        <w:spacing w:line="360" w:lineRule="auto"/>
        <w:rPr>
          <w:rFonts w:asciiTheme="majorBidi" w:hAnsiTheme="majorBidi" w:cstheme="majorBidi"/>
          <w:lang w:val="fr-FR"/>
        </w:rPr>
      </w:pPr>
      <w:r w:rsidRPr="00C47DFC">
        <w:rPr>
          <w:rFonts w:asciiTheme="majorBidi" w:hAnsiTheme="majorBidi" w:cstheme="majorBidi"/>
          <w:lang w:val="fr-FR"/>
        </w:rPr>
        <w:t>Plus tard, Paul parle du mont Sinaï comme étant situé en Arabie, et certains pensent qu'il est allé là-bas.</w:t>
      </w:r>
    </w:p>
    <w:p w14:paraId="760A6E23" w14:textId="75963F73" w:rsidR="00C47DFC" w:rsidRDefault="00106A41" w:rsidP="001B5E39">
      <w:pPr>
        <w:pStyle w:val="ListParagraph"/>
        <w:numPr>
          <w:ilvl w:val="0"/>
          <w:numId w:val="33"/>
        </w:numPr>
        <w:spacing w:line="360" w:lineRule="auto"/>
        <w:rPr>
          <w:rFonts w:asciiTheme="majorBidi" w:hAnsiTheme="majorBidi" w:cstheme="majorBidi"/>
          <w:lang w:val="fr-FR"/>
        </w:rPr>
      </w:pPr>
      <w:r w:rsidRPr="005E4403">
        <w:rPr>
          <w:rFonts w:asciiTheme="majorBidi" w:hAnsiTheme="majorBidi" w:cstheme="majorBidi"/>
          <w:color w:val="156082" w:themeColor="accent1"/>
          <w:lang w:val="fr-FR"/>
        </w:rPr>
        <w:t xml:space="preserve">Tout comme on ne sait pas exactement où Paul est allé en Arabie, on ne sait pas non plus exactement pourquoi, d'après ce texte. Il est probable que Paul, qui était auparavant si opposé au Christ, s'éloigne maintenant pour méditer sur ce qui s'est passé et pour recevoir plus d'informations. </w:t>
      </w:r>
      <w:r w:rsidRPr="00106A41">
        <w:rPr>
          <w:rFonts w:asciiTheme="majorBidi" w:hAnsiTheme="majorBidi" w:cstheme="majorBidi"/>
          <w:lang w:val="fr-FR"/>
        </w:rPr>
        <w:t>Paul n'avait pas encore appris les doctrines qu'il enseigne dans l'épître aux Romains lorsqu'il a été confronté au Christ sur le chemin de Damas. Il est plus logique de penser que c'est pendant son absence que le Christ lui a révélé ces vérités.</w:t>
      </w:r>
    </w:p>
    <w:p w14:paraId="7C764ED9" w14:textId="628639DC" w:rsidR="00106A41" w:rsidRPr="006910E3" w:rsidRDefault="00A660B9" w:rsidP="00106A41">
      <w:pPr>
        <w:pStyle w:val="ListParagraph"/>
        <w:numPr>
          <w:ilvl w:val="0"/>
          <w:numId w:val="32"/>
        </w:numPr>
        <w:spacing w:line="360" w:lineRule="auto"/>
        <w:rPr>
          <w:rFonts w:asciiTheme="majorBidi" w:hAnsiTheme="majorBidi" w:cstheme="majorBidi"/>
          <w:color w:val="156082" w:themeColor="accent1"/>
          <w:lang w:val="fr-FR"/>
        </w:rPr>
      </w:pPr>
      <w:r w:rsidRPr="006910E3">
        <w:rPr>
          <w:rFonts w:asciiTheme="majorBidi" w:hAnsiTheme="majorBidi" w:cstheme="majorBidi"/>
          <w:color w:val="156082" w:themeColor="accent1"/>
          <w:lang w:val="fr-FR"/>
        </w:rPr>
        <w:t>Pourquoi Luc ne mentionne-t-il pas le voyage en Arabie après la conversion de Paul ? Pourquoi la plupart des traductions indiquent-elles que Paul est parti « aussitôt » pour l'Arabie dans Galates, alors que Luc indique qu'il a immédiatement proclamé le Christ à Damas ?</w:t>
      </w:r>
    </w:p>
    <w:p w14:paraId="35BC7E07" w14:textId="41E5C154" w:rsidR="00A660B9" w:rsidRDefault="00844E63" w:rsidP="00A660B9">
      <w:pPr>
        <w:pStyle w:val="ListParagraph"/>
        <w:numPr>
          <w:ilvl w:val="0"/>
          <w:numId w:val="34"/>
        </w:numPr>
        <w:spacing w:line="360" w:lineRule="auto"/>
        <w:rPr>
          <w:rFonts w:asciiTheme="majorBidi" w:hAnsiTheme="majorBidi" w:cstheme="majorBidi"/>
          <w:lang w:val="fr-FR"/>
        </w:rPr>
      </w:pPr>
      <w:r w:rsidRPr="00844E63">
        <w:rPr>
          <w:rFonts w:asciiTheme="majorBidi" w:hAnsiTheme="majorBidi" w:cstheme="majorBidi"/>
          <w:lang w:val="fr-FR"/>
        </w:rPr>
        <w:t>Le résumé de Luc sur l'expérience de Paul après sa conversion n'est pas en contradiction avec celui de Paul dans Galates si l'on ne tient pas compte du mot « aussitôt » dans Ga 1</w:t>
      </w:r>
      <w:r w:rsidR="00BD7EE0">
        <w:rPr>
          <w:rFonts w:asciiTheme="majorBidi" w:hAnsiTheme="majorBidi" w:cstheme="majorBidi"/>
          <w:lang w:val="fr-FR"/>
        </w:rPr>
        <w:t>.</w:t>
      </w:r>
      <w:r w:rsidRPr="00844E63">
        <w:rPr>
          <w:rFonts w:asciiTheme="majorBidi" w:hAnsiTheme="majorBidi" w:cstheme="majorBidi"/>
          <w:lang w:val="fr-FR"/>
        </w:rPr>
        <w:t>17.</w:t>
      </w:r>
    </w:p>
    <w:p w14:paraId="7D22233E" w14:textId="31227076" w:rsidR="00844E63" w:rsidRDefault="00E75E76" w:rsidP="00A660B9">
      <w:pPr>
        <w:pStyle w:val="ListParagraph"/>
        <w:numPr>
          <w:ilvl w:val="0"/>
          <w:numId w:val="34"/>
        </w:numPr>
        <w:spacing w:line="360" w:lineRule="auto"/>
        <w:rPr>
          <w:rFonts w:asciiTheme="majorBidi" w:hAnsiTheme="majorBidi" w:cstheme="majorBidi"/>
          <w:lang w:val="fr-FR"/>
        </w:rPr>
      </w:pPr>
      <w:r w:rsidRPr="00E75E76">
        <w:rPr>
          <w:rFonts w:asciiTheme="majorBidi" w:hAnsiTheme="majorBidi" w:cstheme="majorBidi"/>
          <w:lang w:val="fr-FR"/>
        </w:rPr>
        <w:t>Il est aussi intéressant de noter que ce mot devrait être traduit par « au lieu de » plutôt que par « immédiatement ».</w:t>
      </w:r>
    </w:p>
    <w:p w14:paraId="0ECA4230" w14:textId="12304E62" w:rsidR="00E75E76" w:rsidRDefault="00565E60" w:rsidP="00A660B9">
      <w:pPr>
        <w:pStyle w:val="ListParagraph"/>
        <w:numPr>
          <w:ilvl w:val="0"/>
          <w:numId w:val="34"/>
        </w:numPr>
        <w:spacing w:line="360" w:lineRule="auto"/>
        <w:rPr>
          <w:rFonts w:asciiTheme="majorBidi" w:hAnsiTheme="majorBidi" w:cstheme="majorBidi"/>
          <w:lang w:val="fr-FR"/>
        </w:rPr>
      </w:pPr>
      <w:r w:rsidRPr="00565E60">
        <w:rPr>
          <w:rFonts w:asciiTheme="majorBidi" w:hAnsiTheme="majorBidi" w:cstheme="majorBidi"/>
          <w:lang w:val="fr-FR"/>
        </w:rPr>
        <w:t>Lorsqu'on compare la chronologie de Paul ici avec celle de Luc dans Actes 9, après sa conversation, Paul est en fait resté à Damas, a prêché le Christ, puis s'est rendu à un moment donné en Arabie (très probablement là où le Christ s'est révélé à lui et lui a enseigné ce qu'il défend aujourd'hui), puis est retourné à Damas avant de se rendre à Jérusalem.</w:t>
      </w:r>
    </w:p>
    <w:p w14:paraId="2854C4A5" w14:textId="40561DBD" w:rsidR="00565E60" w:rsidRDefault="00565E60" w:rsidP="00565E60">
      <w:pPr>
        <w:pStyle w:val="ListParagraph"/>
        <w:numPr>
          <w:ilvl w:val="0"/>
          <w:numId w:val="27"/>
        </w:numPr>
        <w:spacing w:line="360" w:lineRule="auto"/>
        <w:rPr>
          <w:rFonts w:asciiTheme="majorBidi" w:hAnsiTheme="majorBidi" w:cstheme="majorBidi"/>
          <w:lang w:val="fr-FR"/>
        </w:rPr>
      </w:pPr>
      <w:r w:rsidRPr="000F3F18">
        <w:rPr>
          <w:rFonts w:asciiTheme="majorBidi" w:hAnsiTheme="majorBidi" w:cstheme="majorBidi"/>
          <w:color w:val="000000" w:themeColor="text1"/>
          <w:lang w:val="fr-FR"/>
        </w:rPr>
        <w:t>1</w:t>
      </w:r>
      <w:r w:rsidR="004D378A" w:rsidRPr="000F3F18">
        <w:rPr>
          <w:rFonts w:asciiTheme="majorBidi" w:hAnsiTheme="majorBidi" w:cstheme="majorBidi"/>
          <w:color w:val="000000" w:themeColor="text1"/>
          <w:lang w:val="fr-FR"/>
        </w:rPr>
        <w:t>.18-2</w:t>
      </w:r>
      <w:r w:rsidR="00CE1C9F" w:rsidRPr="000F3F18">
        <w:rPr>
          <w:rFonts w:asciiTheme="majorBidi" w:hAnsiTheme="majorBidi" w:cstheme="majorBidi"/>
          <w:color w:val="000000" w:themeColor="text1"/>
          <w:lang w:val="fr-FR"/>
        </w:rPr>
        <w:t>4</w:t>
      </w:r>
      <w:r w:rsidR="00BE6C1E" w:rsidRPr="000F3F18">
        <w:rPr>
          <w:rFonts w:asciiTheme="majorBidi" w:hAnsiTheme="majorBidi" w:cstheme="majorBidi"/>
          <w:color w:val="000000" w:themeColor="text1"/>
          <w:lang w:val="fr-FR"/>
        </w:rPr>
        <w:t xml:space="preserve"> </w:t>
      </w:r>
      <w:r w:rsidR="00105A6E" w:rsidRPr="000F3F18">
        <w:rPr>
          <w:rFonts w:asciiTheme="majorBidi" w:hAnsiTheme="majorBidi" w:cstheme="majorBidi"/>
          <w:color w:val="156082" w:themeColor="accent1"/>
          <w:lang w:val="fr-FR"/>
        </w:rPr>
        <w:t>Enfin, après trois ans, Paul se rend finalement à Jérusalem où Barnabas le présente aux dirigeants de l'Église locale (</w:t>
      </w:r>
      <w:proofErr w:type="spellStart"/>
      <w:r w:rsidR="00105A6E" w:rsidRPr="000F3F18">
        <w:rPr>
          <w:rFonts w:asciiTheme="majorBidi" w:hAnsiTheme="majorBidi" w:cstheme="majorBidi"/>
          <w:color w:val="156082" w:themeColor="accent1"/>
          <w:lang w:val="fr-FR"/>
        </w:rPr>
        <w:t>Ac</w:t>
      </w:r>
      <w:proofErr w:type="spellEnd"/>
      <w:r w:rsidR="00105A6E" w:rsidRPr="000F3F18">
        <w:rPr>
          <w:rFonts w:asciiTheme="majorBidi" w:hAnsiTheme="majorBidi" w:cstheme="majorBidi"/>
          <w:color w:val="156082" w:themeColor="accent1"/>
          <w:lang w:val="fr-FR"/>
        </w:rPr>
        <w:t xml:space="preserve"> 9.27). </w:t>
      </w:r>
      <w:r w:rsidR="00105A6E" w:rsidRPr="00105A6E">
        <w:rPr>
          <w:rFonts w:asciiTheme="majorBidi" w:hAnsiTheme="majorBidi" w:cstheme="majorBidi"/>
          <w:lang w:val="fr-FR"/>
        </w:rPr>
        <w:t>Selon les Actes, il s'agissait de Pierre, Jacques et Jean, mais durant ce premier court séjour de quinze jours, il ne rencontre que Pierre et Jacques.</w:t>
      </w:r>
    </w:p>
    <w:p w14:paraId="6888B97D" w14:textId="3AB95761" w:rsidR="00105A6E" w:rsidRDefault="00794866" w:rsidP="00565E60">
      <w:pPr>
        <w:pStyle w:val="ListParagraph"/>
        <w:numPr>
          <w:ilvl w:val="0"/>
          <w:numId w:val="27"/>
        </w:numPr>
        <w:spacing w:line="360" w:lineRule="auto"/>
        <w:rPr>
          <w:rFonts w:asciiTheme="majorBidi" w:hAnsiTheme="majorBidi" w:cstheme="majorBidi"/>
          <w:lang w:val="fr-FR"/>
        </w:rPr>
      </w:pPr>
      <w:r w:rsidRPr="00234F55">
        <w:rPr>
          <w:rFonts w:asciiTheme="majorBidi" w:hAnsiTheme="majorBidi" w:cstheme="majorBidi"/>
          <w:color w:val="156082" w:themeColor="accent1"/>
          <w:lang w:val="fr-FR"/>
        </w:rPr>
        <w:lastRenderedPageBreak/>
        <w:t xml:space="preserve">Dans le chapitre deux, Paul les qualifie de piliers de l'Église. </w:t>
      </w:r>
      <w:r w:rsidRPr="00794866">
        <w:rPr>
          <w:rFonts w:asciiTheme="majorBidi" w:hAnsiTheme="majorBidi" w:cstheme="majorBidi"/>
          <w:lang w:val="fr-FR"/>
        </w:rPr>
        <w:t>Pierre était le disciple qui avait eu le privilège de prendre la parole et d'enseigner les gens après la Pentecôte, et de voir beaucoup de personnes venir à Christ. Jacques semblait occuper une position importante dans l'Église de Jérusalem, parce que lors de la réunion décrite dans Actes 15, c'est lui qui semblait diriger la réunion</w:t>
      </w:r>
    </w:p>
    <w:p w14:paraId="0A045B74" w14:textId="65530919" w:rsidR="00794866" w:rsidRDefault="001460C0" w:rsidP="00565E60">
      <w:pPr>
        <w:pStyle w:val="ListParagraph"/>
        <w:numPr>
          <w:ilvl w:val="0"/>
          <w:numId w:val="27"/>
        </w:numPr>
        <w:spacing w:line="360" w:lineRule="auto"/>
        <w:rPr>
          <w:rFonts w:asciiTheme="majorBidi" w:hAnsiTheme="majorBidi" w:cstheme="majorBidi"/>
          <w:lang w:val="fr-FR"/>
        </w:rPr>
      </w:pPr>
      <w:r w:rsidRPr="00234F55">
        <w:rPr>
          <w:rFonts w:asciiTheme="majorBidi" w:hAnsiTheme="majorBidi" w:cstheme="majorBidi"/>
          <w:color w:val="156082" w:themeColor="accent1"/>
          <w:lang w:val="fr-FR"/>
        </w:rPr>
        <w:t xml:space="preserve">Le point que Paul soulève ici en concluant ce chapitre par sa première visite aux apôtres à Jérusalem est le même que celui abordé depuis le verset 11 jusqu'à présent : son évangile, celui qu'il prêche aux Galates, ne vient pas des hommes. </w:t>
      </w:r>
      <w:r w:rsidRPr="001460C0">
        <w:rPr>
          <w:rFonts w:asciiTheme="majorBidi" w:hAnsiTheme="majorBidi" w:cstheme="majorBidi"/>
          <w:lang w:val="fr-FR"/>
        </w:rPr>
        <w:t>Ses choix passés l'ont isolé de l'Évangile, il n'a pas reçu cet enseignement comme les Galates (qui ont été enseignés par un homme), et il ne l'a pas non plus reçu des principaux apôtres de Jérusalem. Pour affirmer ouvertement que son témoignage est vrai et pour renforcer le fait qu'il a reçu ce qu'il enseigne directement du Christ lui-même, il ajoute : « Je ne mens pas ».</w:t>
      </w:r>
    </w:p>
    <w:p w14:paraId="58C37A39" w14:textId="370CF420" w:rsidR="001460C0" w:rsidRDefault="009E2EE8" w:rsidP="00565E60">
      <w:pPr>
        <w:pStyle w:val="ListParagraph"/>
        <w:numPr>
          <w:ilvl w:val="0"/>
          <w:numId w:val="27"/>
        </w:numPr>
        <w:spacing w:line="360" w:lineRule="auto"/>
        <w:rPr>
          <w:rFonts w:asciiTheme="majorBidi" w:hAnsiTheme="majorBidi" w:cstheme="majorBidi"/>
          <w:color w:val="156082" w:themeColor="accent1"/>
          <w:lang w:val="fr-FR"/>
        </w:rPr>
      </w:pPr>
      <w:r w:rsidRPr="009D55F7">
        <w:rPr>
          <w:rFonts w:asciiTheme="majorBidi" w:hAnsiTheme="majorBidi" w:cstheme="majorBidi"/>
          <w:color w:val="156082" w:themeColor="accent1"/>
          <w:lang w:val="fr-FR"/>
        </w:rPr>
        <w:t>Peu importe ce que disent ses opposants pour le discréditer et modifier son message, Paul veut qu'ils sachent qu'il dit la vérité et, ce faisant, il renforce le fait qu'ils devraient écouter son message et rejeter celui de ses opposants.</w:t>
      </w:r>
    </w:p>
    <w:p w14:paraId="02BFCE62" w14:textId="15DADA66" w:rsidR="007848BB" w:rsidRPr="007848BB" w:rsidRDefault="007848BB" w:rsidP="007848BB">
      <w:pPr>
        <w:spacing w:line="360" w:lineRule="auto"/>
        <w:rPr>
          <w:rFonts w:asciiTheme="majorBidi" w:hAnsiTheme="majorBidi" w:cstheme="majorBidi"/>
          <w:lang w:val="fr-FR"/>
        </w:rPr>
      </w:pPr>
      <w:r w:rsidRPr="007848BB">
        <w:rPr>
          <w:rFonts w:asciiTheme="majorBidi" w:hAnsiTheme="majorBidi" w:cstheme="majorBidi"/>
          <w:lang w:val="fr-FR"/>
        </w:rPr>
        <w:t>Session 4, Vidéo 2</w:t>
      </w:r>
    </w:p>
    <w:p w14:paraId="72B10293" w14:textId="3F77B58F" w:rsidR="00134EC3" w:rsidRPr="00F07241" w:rsidRDefault="00E00FFD" w:rsidP="00134EC3">
      <w:pPr>
        <w:pStyle w:val="ListParagraph"/>
        <w:numPr>
          <w:ilvl w:val="0"/>
          <w:numId w:val="15"/>
        </w:numPr>
        <w:spacing w:line="360" w:lineRule="auto"/>
        <w:rPr>
          <w:rFonts w:asciiTheme="majorBidi" w:hAnsiTheme="majorBidi" w:cstheme="majorBidi"/>
          <w:color w:val="156082" w:themeColor="accent1"/>
          <w:lang w:val="fr-FR"/>
        </w:rPr>
      </w:pPr>
      <w:r w:rsidRPr="00F07241">
        <w:rPr>
          <w:rFonts w:asciiTheme="majorBidi" w:hAnsiTheme="majorBidi" w:cstheme="majorBidi"/>
          <w:color w:val="156082" w:themeColor="accent1"/>
          <w:lang w:val="fr-FR"/>
        </w:rPr>
        <w:t>Paul prêchait le même message que les autres apôtres.</w:t>
      </w:r>
      <w:r w:rsidR="001B6BFB" w:rsidRPr="00F07241">
        <w:rPr>
          <w:rFonts w:asciiTheme="majorBidi" w:hAnsiTheme="majorBidi" w:cstheme="majorBidi"/>
          <w:color w:val="156082" w:themeColor="accent1"/>
          <w:lang w:val="fr-FR"/>
        </w:rPr>
        <w:t xml:space="preserve"> (2.1-10)</w:t>
      </w:r>
      <w:r w:rsidR="00E43B7F">
        <w:rPr>
          <w:rFonts w:asciiTheme="majorBidi" w:hAnsiTheme="majorBidi" w:cstheme="majorBidi"/>
          <w:color w:val="156082" w:themeColor="accent1"/>
          <w:lang w:val="fr-FR"/>
        </w:rPr>
        <w:t xml:space="preserve"> </w:t>
      </w:r>
    </w:p>
    <w:p w14:paraId="198987CA" w14:textId="3B32C62A" w:rsidR="00E00FFD" w:rsidRPr="006B489A" w:rsidRDefault="001B6BFB" w:rsidP="00E00FFD">
      <w:pPr>
        <w:pStyle w:val="ListParagraph"/>
        <w:numPr>
          <w:ilvl w:val="0"/>
          <w:numId w:val="36"/>
        </w:numPr>
        <w:spacing w:line="360" w:lineRule="auto"/>
        <w:rPr>
          <w:rFonts w:asciiTheme="majorBidi" w:hAnsiTheme="majorBidi" w:cstheme="majorBidi"/>
          <w:color w:val="000000" w:themeColor="text1"/>
          <w:lang w:val="fr-FR"/>
        </w:rPr>
      </w:pPr>
      <w:r w:rsidRPr="006B489A">
        <w:rPr>
          <w:rFonts w:asciiTheme="majorBidi" w:hAnsiTheme="majorBidi" w:cstheme="majorBidi"/>
          <w:color w:val="000000" w:themeColor="text1"/>
          <w:lang w:val="fr-FR"/>
        </w:rPr>
        <w:t xml:space="preserve">2.1-5 </w:t>
      </w:r>
      <w:r w:rsidR="00FE75EC" w:rsidRPr="006B489A">
        <w:rPr>
          <w:rFonts w:asciiTheme="majorBidi" w:hAnsiTheme="majorBidi" w:cstheme="majorBidi"/>
          <w:color w:val="000000" w:themeColor="text1"/>
          <w:lang w:val="fr-FR"/>
        </w:rPr>
        <w:t xml:space="preserve">Paul relate maintenant sa deuxième visite à Jérusalem, qui est en fait la troisième des cinq fois où il est allé à Jérusalem. </w:t>
      </w:r>
    </w:p>
    <w:p w14:paraId="205B76B8" w14:textId="76BDB1CC" w:rsidR="00E12CF1" w:rsidRDefault="00633D88" w:rsidP="00E12CF1">
      <w:pPr>
        <w:pStyle w:val="ListParagraph"/>
        <w:numPr>
          <w:ilvl w:val="0"/>
          <w:numId w:val="39"/>
        </w:numPr>
        <w:spacing w:line="360" w:lineRule="auto"/>
        <w:rPr>
          <w:rFonts w:asciiTheme="majorBidi" w:hAnsiTheme="majorBidi" w:cstheme="majorBidi"/>
          <w:lang w:val="fr-FR"/>
        </w:rPr>
      </w:pPr>
      <w:r w:rsidRPr="003D57C7">
        <w:rPr>
          <w:rFonts w:asciiTheme="majorBidi" w:hAnsiTheme="majorBidi" w:cstheme="majorBidi"/>
          <w:color w:val="156082" w:themeColor="accent1"/>
          <w:lang w:val="fr-FR"/>
        </w:rPr>
        <w:t xml:space="preserve">Ce voyage a eu lieu 14 ans après sa première visite mentionnée au chapitre 1.18. Cela signifie que cette troisième visite à Jérusalem pour une rencontre privée avec les apôtres (Pierre, Jacques et Jean) a eu lieu 17 ans après qu'il </w:t>
      </w:r>
      <w:proofErr w:type="gramStart"/>
      <w:r w:rsidRPr="003D57C7">
        <w:rPr>
          <w:rFonts w:asciiTheme="majorBidi" w:hAnsiTheme="majorBidi" w:cstheme="majorBidi"/>
          <w:color w:val="156082" w:themeColor="accent1"/>
          <w:lang w:val="fr-FR"/>
        </w:rPr>
        <w:t>ait</w:t>
      </w:r>
      <w:proofErr w:type="gramEnd"/>
      <w:r w:rsidRPr="003D57C7">
        <w:rPr>
          <w:rFonts w:asciiTheme="majorBidi" w:hAnsiTheme="majorBidi" w:cstheme="majorBidi"/>
          <w:color w:val="156082" w:themeColor="accent1"/>
          <w:lang w:val="fr-FR"/>
        </w:rPr>
        <w:t xml:space="preserve"> rencontré le Christ. </w:t>
      </w:r>
      <w:r w:rsidRPr="00633D88">
        <w:rPr>
          <w:rFonts w:asciiTheme="majorBidi" w:hAnsiTheme="majorBidi" w:cstheme="majorBidi"/>
          <w:lang w:val="fr-FR"/>
        </w:rPr>
        <w:t>Les événements dont Paul parle ici se sont déroulés sur une longue période.</w:t>
      </w:r>
      <w:r w:rsidR="00CD0B2A">
        <w:rPr>
          <w:rFonts w:asciiTheme="majorBidi" w:hAnsiTheme="majorBidi" w:cstheme="majorBidi"/>
          <w:lang w:val="fr-FR"/>
        </w:rPr>
        <w:t xml:space="preserve"> </w:t>
      </w:r>
    </w:p>
    <w:p w14:paraId="227250D4" w14:textId="64C52877" w:rsidR="00633D88" w:rsidRPr="00E12CF1" w:rsidRDefault="00ED59BC" w:rsidP="00E12CF1">
      <w:pPr>
        <w:pStyle w:val="ListParagraph"/>
        <w:numPr>
          <w:ilvl w:val="0"/>
          <w:numId w:val="39"/>
        </w:numPr>
        <w:spacing w:line="360" w:lineRule="auto"/>
        <w:rPr>
          <w:rFonts w:asciiTheme="majorBidi" w:hAnsiTheme="majorBidi" w:cstheme="majorBidi"/>
          <w:lang w:val="fr-FR"/>
        </w:rPr>
      </w:pPr>
      <w:r w:rsidRPr="00E12CF1">
        <w:rPr>
          <w:rFonts w:asciiTheme="majorBidi" w:hAnsiTheme="majorBidi" w:cstheme="majorBidi"/>
          <w:lang w:val="fr-FR"/>
        </w:rPr>
        <w:t>Paul se rend à Jérusalem avec Barnabas et Tite</w:t>
      </w:r>
      <w:r w:rsidR="003A79EF">
        <w:rPr>
          <w:rFonts w:asciiTheme="majorBidi" w:hAnsiTheme="majorBidi" w:cstheme="majorBidi"/>
          <w:lang w:val="fr-FR"/>
        </w:rPr>
        <w:t>.</w:t>
      </w:r>
      <w:r w:rsidRPr="00E12CF1">
        <w:rPr>
          <w:rFonts w:asciiTheme="majorBidi" w:hAnsiTheme="majorBidi" w:cstheme="majorBidi"/>
          <w:lang w:val="fr-FR"/>
        </w:rPr>
        <w:t xml:space="preserve"> </w:t>
      </w:r>
      <w:r w:rsidR="00DB67ED">
        <w:rPr>
          <w:rFonts w:asciiTheme="majorBidi" w:hAnsiTheme="majorBidi" w:cstheme="majorBidi"/>
          <w:lang w:val="fr-FR"/>
        </w:rPr>
        <w:t>L</w:t>
      </w:r>
      <w:r w:rsidRPr="00E12CF1">
        <w:rPr>
          <w:rFonts w:asciiTheme="majorBidi" w:hAnsiTheme="majorBidi" w:cstheme="majorBidi"/>
          <w:lang w:val="fr-FR"/>
        </w:rPr>
        <w:t xml:space="preserve">a réunion s'est déroulée en privé avant celle mentionnée dans Actes 15, mais il est intéressant de noter que Paul indique ici que Tite était avec eux, alors que Luc ne mentionne pas Tite dans Actes 15. Je ne vois aucune raison de croire que Tite n'était pas avec </w:t>
      </w:r>
      <w:r w:rsidRPr="00E12CF1">
        <w:rPr>
          <w:rFonts w:asciiTheme="majorBidi" w:hAnsiTheme="majorBidi" w:cstheme="majorBidi"/>
          <w:lang w:val="fr-FR"/>
        </w:rPr>
        <w:lastRenderedPageBreak/>
        <w:t>eux lors du concile de Jérusalem, étant donné qu'il était déjà avec Paul et Barnabas à Jérusalem.</w:t>
      </w:r>
    </w:p>
    <w:p w14:paraId="5B5ABEF6" w14:textId="77777777" w:rsidR="00E12CF1" w:rsidRDefault="006D6AE1" w:rsidP="00E12CF1">
      <w:pPr>
        <w:pStyle w:val="ListParagraph"/>
        <w:numPr>
          <w:ilvl w:val="0"/>
          <w:numId w:val="39"/>
        </w:numPr>
        <w:spacing w:line="360" w:lineRule="auto"/>
        <w:rPr>
          <w:rFonts w:asciiTheme="majorBidi" w:hAnsiTheme="majorBidi" w:cstheme="majorBidi"/>
          <w:lang w:val="fr-FR"/>
        </w:rPr>
      </w:pPr>
      <w:r>
        <w:rPr>
          <w:rFonts w:asciiTheme="majorBidi" w:hAnsiTheme="majorBidi" w:cstheme="majorBidi"/>
          <w:b/>
          <w:bCs/>
          <w:lang w:val="fr-FR"/>
        </w:rPr>
        <w:t>2</w:t>
      </w:r>
      <w:r w:rsidR="00652D01" w:rsidRPr="00DA5535">
        <w:rPr>
          <w:rFonts w:asciiTheme="majorBidi" w:hAnsiTheme="majorBidi" w:cstheme="majorBidi"/>
          <w:b/>
          <w:bCs/>
          <w:lang w:val="fr-FR"/>
        </w:rPr>
        <w:t>.2</w:t>
      </w:r>
      <w:r w:rsidR="00652D01">
        <w:rPr>
          <w:rFonts w:asciiTheme="majorBidi" w:hAnsiTheme="majorBidi" w:cstheme="majorBidi"/>
          <w:lang w:val="fr-FR"/>
        </w:rPr>
        <w:t xml:space="preserve"> </w:t>
      </w:r>
      <w:r w:rsidR="00AF7740" w:rsidRPr="00F70BAC">
        <w:rPr>
          <w:rFonts w:asciiTheme="majorBidi" w:hAnsiTheme="majorBidi" w:cstheme="majorBidi"/>
          <w:color w:val="156082" w:themeColor="accent1"/>
          <w:lang w:val="fr-FR"/>
        </w:rPr>
        <w:t>Paul déclare au verset deux que la raison pour laquelle il est venu à Jérusalem 14 ans plus tard était à cause d'une révélation qu'il avait reçue. Il est difficile de savoir quand et comment cela s'est produit.</w:t>
      </w:r>
    </w:p>
    <w:p w14:paraId="48FE5425" w14:textId="77777777" w:rsidR="005873FD" w:rsidRPr="00F70BAC" w:rsidRDefault="00A56FC5" w:rsidP="005873FD">
      <w:pPr>
        <w:pStyle w:val="ListParagraph"/>
        <w:numPr>
          <w:ilvl w:val="0"/>
          <w:numId w:val="39"/>
        </w:numPr>
        <w:spacing w:line="360" w:lineRule="auto"/>
        <w:rPr>
          <w:rFonts w:asciiTheme="majorBidi" w:hAnsiTheme="majorBidi" w:cstheme="majorBidi"/>
          <w:color w:val="156082" w:themeColor="accent1"/>
          <w:lang w:val="fr-FR"/>
        </w:rPr>
      </w:pPr>
      <w:r w:rsidRPr="00F70BAC">
        <w:rPr>
          <w:rFonts w:asciiTheme="majorBidi" w:hAnsiTheme="majorBidi" w:cstheme="majorBidi"/>
          <w:color w:val="156082" w:themeColor="accent1"/>
          <w:lang w:val="fr-FR"/>
        </w:rPr>
        <w:t>Deux options :</w:t>
      </w:r>
    </w:p>
    <w:p w14:paraId="1053BBDF" w14:textId="4F80E647" w:rsidR="00A56FC5" w:rsidRPr="005873FD" w:rsidRDefault="00B41A5B" w:rsidP="005873FD">
      <w:pPr>
        <w:pStyle w:val="ListParagraph"/>
        <w:numPr>
          <w:ilvl w:val="0"/>
          <w:numId w:val="37"/>
        </w:numPr>
        <w:spacing w:line="360" w:lineRule="auto"/>
        <w:rPr>
          <w:rFonts w:asciiTheme="majorBidi" w:hAnsiTheme="majorBidi" w:cstheme="majorBidi"/>
          <w:lang w:val="fr-FR"/>
        </w:rPr>
      </w:pPr>
      <w:r w:rsidRPr="00F70BAC">
        <w:rPr>
          <w:rFonts w:asciiTheme="majorBidi" w:hAnsiTheme="majorBidi" w:cstheme="majorBidi"/>
          <w:color w:val="156082" w:themeColor="accent1"/>
          <w:lang w:val="fr-FR"/>
        </w:rPr>
        <w:t>Dieu a révélé à Paul qu'il devait y aller d'une manière ou d'une autre, et il y est allé. La plupart des gens ici pensent que cela pourrait faire référence à la prophétie d'</w:t>
      </w:r>
      <w:proofErr w:type="spellStart"/>
      <w:r w:rsidRPr="00F70BAC">
        <w:rPr>
          <w:rFonts w:asciiTheme="majorBidi" w:hAnsiTheme="majorBidi" w:cstheme="majorBidi"/>
          <w:color w:val="156082" w:themeColor="accent1"/>
          <w:lang w:val="fr-FR"/>
        </w:rPr>
        <w:t>Agabus</w:t>
      </w:r>
      <w:proofErr w:type="spellEnd"/>
      <w:r w:rsidRPr="00F70BAC">
        <w:rPr>
          <w:rFonts w:asciiTheme="majorBidi" w:hAnsiTheme="majorBidi" w:cstheme="majorBidi"/>
          <w:color w:val="156082" w:themeColor="accent1"/>
          <w:lang w:val="fr-FR"/>
        </w:rPr>
        <w:t xml:space="preserve"> concernant une famine qui les a incités à partir (Actes 11.27-30). Ou bien Paul a peut-être reçu une vision, qui n'est pas </w:t>
      </w:r>
      <w:r w:rsidRPr="005873FD">
        <w:rPr>
          <w:rFonts w:asciiTheme="majorBidi" w:hAnsiTheme="majorBidi" w:cstheme="majorBidi"/>
          <w:lang w:val="fr-FR"/>
        </w:rPr>
        <w:t>rapportée dans les Actes, dans laquelle Dieu lui a demandé de partir.</w:t>
      </w:r>
    </w:p>
    <w:p w14:paraId="405AA8B3" w14:textId="6726DA15" w:rsidR="00B41A5B" w:rsidRDefault="00AC567E" w:rsidP="00A56FC5">
      <w:pPr>
        <w:pStyle w:val="ListParagraph"/>
        <w:numPr>
          <w:ilvl w:val="0"/>
          <w:numId w:val="37"/>
        </w:numPr>
        <w:spacing w:line="360" w:lineRule="auto"/>
        <w:rPr>
          <w:rFonts w:asciiTheme="majorBidi" w:hAnsiTheme="majorBidi" w:cstheme="majorBidi"/>
          <w:lang w:val="fr-FR"/>
        </w:rPr>
      </w:pPr>
      <w:r w:rsidRPr="005A6274">
        <w:rPr>
          <w:rFonts w:asciiTheme="majorBidi" w:hAnsiTheme="majorBidi" w:cstheme="majorBidi"/>
          <w:color w:val="156082" w:themeColor="accent1"/>
          <w:lang w:val="fr-FR"/>
        </w:rPr>
        <w:t xml:space="preserve">Michael </w:t>
      </w:r>
      <w:proofErr w:type="spellStart"/>
      <w:r w:rsidRPr="005A6274">
        <w:rPr>
          <w:rFonts w:asciiTheme="majorBidi" w:hAnsiTheme="majorBidi" w:cstheme="majorBidi"/>
          <w:color w:val="156082" w:themeColor="accent1"/>
          <w:lang w:val="fr-FR"/>
        </w:rPr>
        <w:t>Burer</w:t>
      </w:r>
      <w:proofErr w:type="spellEnd"/>
      <w:r w:rsidRPr="005A6274">
        <w:rPr>
          <w:rFonts w:asciiTheme="majorBidi" w:hAnsiTheme="majorBidi" w:cstheme="majorBidi"/>
          <w:color w:val="156082" w:themeColor="accent1"/>
          <w:lang w:val="fr-FR"/>
        </w:rPr>
        <w:t xml:space="preserve"> soutient que la révélation mentionnée en 2.2 pourrait être la même que celle que Paul a reçue en 1.12. Dans ce cas, « Paul veut dire que la révélation du Christ qu'il a reçue l'a finalement poussé à se rendre à Jérusalem pour s'entretenir avec les dirigeants qui s'y trouvaient. Ce n'est pas comme si la révélation l'avait spécifiquement poussé à partir. Elle a plutôt mis en mouvement son ministère auprès des païens, qui a finalement conduit à cette conférence ». </w:t>
      </w:r>
      <w:r w:rsidRPr="00AC567E">
        <w:rPr>
          <w:rFonts w:asciiTheme="majorBidi" w:hAnsiTheme="majorBidi" w:cstheme="majorBidi"/>
          <w:lang w:val="fr-FR"/>
        </w:rPr>
        <w:t>Cela concorde avec Actes 15.1, dans la mesure où c'est son ministère auprès des païens et son message fondé uniquement sur la foi qui ont conduit au débat avec les Juifs qui prêchaient la circoncision. Par conséquent, le message qui lui a été révélé était le même que celui qu'il a prêché pendant 17 ans et qui a naturellement abouti à la visite de Paul aux apôtres à Jérusalem.</w:t>
      </w:r>
    </w:p>
    <w:p w14:paraId="6432CD1B" w14:textId="60309E67" w:rsidR="001469DA" w:rsidRDefault="00F1670A" w:rsidP="00E12CF1">
      <w:pPr>
        <w:pStyle w:val="ListParagraph"/>
        <w:numPr>
          <w:ilvl w:val="0"/>
          <w:numId w:val="39"/>
        </w:numPr>
        <w:spacing w:line="360" w:lineRule="auto"/>
        <w:rPr>
          <w:rFonts w:asciiTheme="majorBidi" w:hAnsiTheme="majorBidi" w:cstheme="majorBidi"/>
          <w:lang w:val="fr-FR"/>
        </w:rPr>
      </w:pPr>
      <w:r>
        <w:rPr>
          <w:rFonts w:asciiTheme="majorBidi" w:hAnsiTheme="majorBidi" w:cstheme="majorBidi"/>
          <w:lang w:val="fr-FR"/>
        </w:rPr>
        <w:t xml:space="preserve">Dr. </w:t>
      </w:r>
      <w:proofErr w:type="spellStart"/>
      <w:r>
        <w:rPr>
          <w:rFonts w:asciiTheme="majorBidi" w:hAnsiTheme="majorBidi" w:cstheme="majorBidi"/>
          <w:lang w:val="fr-FR"/>
        </w:rPr>
        <w:t>Burer</w:t>
      </w:r>
      <w:proofErr w:type="spellEnd"/>
      <w:r w:rsidR="00F66E07">
        <w:rPr>
          <w:rFonts w:asciiTheme="majorBidi" w:hAnsiTheme="majorBidi" w:cstheme="majorBidi"/>
          <w:lang w:val="fr-FR"/>
        </w:rPr>
        <w:t xml:space="preserve"> </w:t>
      </w:r>
      <w:r w:rsidR="00F66E07" w:rsidRPr="00F66E07">
        <w:rPr>
          <w:rFonts w:asciiTheme="majorBidi" w:hAnsiTheme="majorBidi" w:cstheme="majorBidi"/>
          <w:lang w:val="fr-FR"/>
        </w:rPr>
        <w:t>souligne que le verbe « présenté » n'est utilisé que deux fois dans le Nouveau Testament, ici et dans Actes 25</w:t>
      </w:r>
      <w:r w:rsidR="00C2540E">
        <w:rPr>
          <w:rFonts w:asciiTheme="majorBidi" w:hAnsiTheme="majorBidi" w:cstheme="majorBidi"/>
          <w:lang w:val="fr-FR"/>
        </w:rPr>
        <w:t>.</w:t>
      </w:r>
      <w:r w:rsidR="00F66E07" w:rsidRPr="00F66E07">
        <w:rPr>
          <w:rFonts w:asciiTheme="majorBidi" w:hAnsiTheme="majorBidi" w:cstheme="majorBidi"/>
          <w:lang w:val="fr-FR"/>
        </w:rPr>
        <w:t xml:space="preserve">14, lorsque, pendant l'emprisonnement de Paul, </w:t>
      </w:r>
      <w:proofErr w:type="spellStart"/>
      <w:r w:rsidR="00F66E07" w:rsidRPr="00F66E07">
        <w:rPr>
          <w:rFonts w:asciiTheme="majorBidi" w:hAnsiTheme="majorBidi" w:cstheme="majorBidi"/>
          <w:lang w:val="fr-FR"/>
        </w:rPr>
        <w:t>Festus</w:t>
      </w:r>
      <w:proofErr w:type="spellEnd"/>
      <w:r w:rsidR="00F66E07" w:rsidRPr="00F66E07">
        <w:rPr>
          <w:rFonts w:asciiTheme="majorBidi" w:hAnsiTheme="majorBidi" w:cstheme="majorBidi"/>
          <w:lang w:val="fr-FR"/>
        </w:rPr>
        <w:t>, qui venait de remplacer Félix comme gouverneur de Judée, reçut la visite du roi Agrippa et lui présentait (même verbe) le cas de Paul.</w:t>
      </w:r>
    </w:p>
    <w:p w14:paraId="0F162DD9" w14:textId="2EA18DDA" w:rsidR="00E12627" w:rsidRDefault="00E12627" w:rsidP="00E12CF1">
      <w:pPr>
        <w:pStyle w:val="ListParagraph"/>
        <w:numPr>
          <w:ilvl w:val="0"/>
          <w:numId w:val="39"/>
        </w:numPr>
        <w:spacing w:line="360" w:lineRule="auto"/>
        <w:rPr>
          <w:rFonts w:asciiTheme="majorBidi" w:hAnsiTheme="majorBidi" w:cstheme="majorBidi"/>
          <w:lang w:val="fr-FR"/>
        </w:rPr>
      </w:pPr>
      <w:r w:rsidRPr="00E12627">
        <w:rPr>
          <w:rFonts w:asciiTheme="majorBidi" w:hAnsiTheme="majorBidi" w:cstheme="majorBidi"/>
          <w:lang w:val="fr-FR"/>
        </w:rPr>
        <w:t xml:space="preserve">Le sens ici est de présenter le cas de Paul afin d'obtenir l'approbation d'Agrippa, cependant « dans le passage présent, Paul présente son évangile à </w:t>
      </w:r>
      <w:r w:rsidRPr="00E12627">
        <w:rPr>
          <w:rFonts w:asciiTheme="majorBidi" w:hAnsiTheme="majorBidi" w:cstheme="majorBidi"/>
          <w:lang w:val="fr-FR"/>
        </w:rPr>
        <w:lastRenderedPageBreak/>
        <w:t xml:space="preserve">l'église de Jérusalem afin qu'elle le comprenne et l'examine </w:t>
      </w:r>
      <w:r>
        <w:rPr>
          <w:rStyle w:val="FootnoteReference"/>
          <w:rFonts w:asciiTheme="majorBidi" w:hAnsiTheme="majorBidi" w:cstheme="majorBidi"/>
          <w:lang w:val="fr-FR"/>
        </w:rPr>
        <w:footnoteReference w:id="18"/>
      </w:r>
      <w:r w:rsidRPr="00E12627">
        <w:rPr>
          <w:rFonts w:asciiTheme="majorBidi" w:hAnsiTheme="majorBidi" w:cstheme="majorBidi"/>
          <w:lang w:val="fr-FR"/>
        </w:rPr>
        <w:t xml:space="preserve">». Ni le verbe, ni le contexte n'impliquent une présentation dans le but d'obtenir leur approbation. </w:t>
      </w:r>
      <w:r w:rsidRPr="00EE2FBB">
        <w:rPr>
          <w:rFonts w:asciiTheme="majorBidi" w:hAnsiTheme="majorBidi" w:cstheme="majorBidi"/>
          <w:color w:val="156082" w:themeColor="accent1"/>
          <w:lang w:val="fr-FR"/>
        </w:rPr>
        <w:t xml:space="preserve">Paul savait déjà clairement qu'il n'avait pas besoin de leur autorisation, c'est pourquoi il a fallu attendre 17 ans pour que cette réunion officielle ait lieu et que son évangile leur soit présenté. Il ne s'agit pas d'obtenir leur approbation, mais de démontrer la certitude de Paul que son évangile est aussi correct que le leur. </w:t>
      </w:r>
      <w:r w:rsidRPr="00E12627">
        <w:rPr>
          <w:rFonts w:asciiTheme="majorBidi" w:hAnsiTheme="majorBidi" w:cstheme="majorBidi"/>
          <w:lang w:val="fr-FR"/>
        </w:rPr>
        <w:t>Cela démontre également la confiance de Paul dans leur compréhension de l'évangile.</w:t>
      </w:r>
    </w:p>
    <w:p w14:paraId="0A31BEE3" w14:textId="49A1EC1D" w:rsidR="00762375" w:rsidRPr="00B61E13" w:rsidRDefault="00BF227D" w:rsidP="00E12CF1">
      <w:pPr>
        <w:pStyle w:val="ListParagraph"/>
        <w:numPr>
          <w:ilvl w:val="0"/>
          <w:numId w:val="39"/>
        </w:numPr>
        <w:spacing w:line="360" w:lineRule="auto"/>
        <w:rPr>
          <w:rFonts w:asciiTheme="majorBidi" w:hAnsiTheme="majorBidi" w:cstheme="majorBidi"/>
          <w:color w:val="156082" w:themeColor="accent1"/>
          <w:lang w:val="fr-FR"/>
        </w:rPr>
      </w:pPr>
      <w:r w:rsidRPr="00B61E13">
        <w:rPr>
          <w:rFonts w:asciiTheme="majorBidi" w:hAnsiTheme="majorBidi" w:cstheme="majorBidi"/>
          <w:color w:val="156082" w:themeColor="accent1"/>
          <w:lang w:val="fr-FR"/>
        </w:rPr>
        <w:t>« </w:t>
      </w:r>
      <w:r w:rsidRPr="00B61E13">
        <w:rPr>
          <w:rFonts w:asciiTheme="majorBidi" w:hAnsiTheme="majorBidi" w:cstheme="majorBidi"/>
          <w:color w:val="156082" w:themeColor="accent1"/>
          <w:kern w:val="0"/>
          <w:lang w:val="fr-FR"/>
        </w:rPr>
        <w:t xml:space="preserve">L’Évangile que je prêche parmi les païens » </w:t>
      </w:r>
      <w:r w:rsidR="00BD0AF2" w:rsidRPr="00B61E13">
        <w:rPr>
          <w:rFonts w:asciiTheme="majorBidi" w:hAnsiTheme="majorBidi" w:cstheme="majorBidi"/>
          <w:color w:val="156082" w:themeColor="accent1"/>
          <w:kern w:val="0"/>
          <w:lang w:val="fr-FR"/>
        </w:rPr>
        <w:t xml:space="preserve">« Prêché » est au présent, ce qui indique que Paul communique que l'Évangile qu'il a prêché parmi les païens, en particulier parmi les Galates, est le même Évangile qu'il prêche jusqu'à ce moment précis où il rencontre les dirigeants à Jérusalem. </w:t>
      </w:r>
    </w:p>
    <w:p w14:paraId="2A44037D" w14:textId="2F54CF0B" w:rsidR="00140F5D" w:rsidRDefault="008223E0" w:rsidP="00E12CF1">
      <w:pPr>
        <w:pStyle w:val="ListParagraph"/>
        <w:numPr>
          <w:ilvl w:val="0"/>
          <w:numId w:val="39"/>
        </w:numPr>
        <w:spacing w:line="360" w:lineRule="auto"/>
        <w:rPr>
          <w:rFonts w:asciiTheme="majorBidi" w:hAnsiTheme="majorBidi" w:cstheme="majorBidi"/>
          <w:lang w:val="fr-FR"/>
        </w:rPr>
      </w:pPr>
      <w:r w:rsidRPr="007F2FD4">
        <w:rPr>
          <w:rFonts w:asciiTheme="majorBidi" w:hAnsiTheme="majorBidi" w:cstheme="majorBidi"/>
          <w:color w:val="156082" w:themeColor="accent1"/>
          <w:lang w:val="fr-FR"/>
        </w:rPr>
        <w:t xml:space="preserve">Cette rencontre avec Jacques, Pierre et Jean s'est déroulée en privé. C'est l'une des principales raisons pour lesquelles il ne s'agit très probablement pas de la même réunion que celle décrite dans Actes 15, mais d'une réunion qui l'a précédée. </w:t>
      </w:r>
      <w:r w:rsidRPr="008223E0">
        <w:rPr>
          <w:rFonts w:asciiTheme="majorBidi" w:hAnsiTheme="majorBidi" w:cstheme="majorBidi"/>
          <w:lang w:val="fr-FR"/>
        </w:rPr>
        <w:t>La réunion décrite dans Actes 15 n'est pas privée, mais publique.</w:t>
      </w:r>
    </w:p>
    <w:p w14:paraId="73CFFA24" w14:textId="21BBB797" w:rsidR="000A2C4D" w:rsidRPr="000A2C4D" w:rsidRDefault="008223E0" w:rsidP="00E12CF1">
      <w:pPr>
        <w:pStyle w:val="ListParagraph"/>
        <w:numPr>
          <w:ilvl w:val="0"/>
          <w:numId w:val="39"/>
        </w:numPr>
        <w:spacing w:line="360" w:lineRule="auto"/>
        <w:rPr>
          <w:rFonts w:asciiTheme="majorBidi" w:hAnsiTheme="majorBidi" w:cstheme="majorBidi"/>
          <w:lang w:val="fr-FR"/>
        </w:rPr>
      </w:pPr>
      <w:r w:rsidRPr="00FF44DA">
        <w:rPr>
          <w:rFonts w:asciiTheme="majorBidi" w:hAnsiTheme="majorBidi" w:cstheme="majorBidi"/>
          <w:color w:val="156082" w:themeColor="accent1"/>
          <w:lang w:val="fr-FR"/>
        </w:rPr>
        <w:t>« </w:t>
      </w:r>
      <w:r w:rsidR="00742CD3" w:rsidRPr="00FF44DA">
        <w:rPr>
          <w:rFonts w:asciiTheme="majorBidi" w:hAnsiTheme="majorBidi" w:cstheme="majorBidi"/>
          <w:color w:val="156082" w:themeColor="accent1"/>
          <w:kern w:val="0"/>
          <w:lang w:val="fr-FR"/>
        </w:rPr>
        <w:t xml:space="preserve">De peur de courir ou d’avoir couru en vain » </w:t>
      </w:r>
      <w:r w:rsidR="000A2C4D" w:rsidRPr="00FF44DA">
        <w:rPr>
          <w:rFonts w:asciiTheme="majorBidi" w:hAnsiTheme="majorBidi" w:cstheme="majorBidi"/>
          <w:color w:val="156082" w:themeColor="accent1"/>
          <w:kern w:val="0"/>
          <w:lang w:val="fr-FR"/>
        </w:rPr>
        <w:t xml:space="preserve">Le contexte montre clairement que la crainte de Paul ne porte pas sur la véracité de son Évangile, ce qui va à l'encontre du message développé jusqu'ici dans le livre. </w:t>
      </w:r>
      <w:r w:rsidR="000A2C4D" w:rsidRPr="000A2C4D">
        <w:rPr>
          <w:rFonts w:asciiTheme="majorBidi" w:hAnsiTheme="majorBidi" w:cstheme="majorBidi"/>
          <w:kern w:val="0"/>
          <w:lang w:val="fr-FR"/>
        </w:rPr>
        <w:t>Paul vient simplement d'affirmer qu'il n'avait pas besoin de consulter ces dirigeants, mais que son Évangile ne lui avait pas été transmis par leur intermédiaire.</w:t>
      </w:r>
      <w:r w:rsidR="000A2C4D">
        <w:rPr>
          <w:rFonts w:asciiTheme="majorBidi" w:hAnsiTheme="majorBidi" w:cstheme="majorBidi"/>
          <w:kern w:val="0"/>
          <w:lang w:val="fr-FR"/>
        </w:rPr>
        <w:t xml:space="preserve"> </w:t>
      </w:r>
    </w:p>
    <w:p w14:paraId="50F320E7" w14:textId="37D64A0B" w:rsidR="000A2C4D" w:rsidRDefault="00B1764B" w:rsidP="008A5697">
      <w:pPr>
        <w:pStyle w:val="ListParagraph"/>
        <w:numPr>
          <w:ilvl w:val="0"/>
          <w:numId w:val="38"/>
        </w:numPr>
        <w:spacing w:line="360" w:lineRule="auto"/>
        <w:rPr>
          <w:rFonts w:asciiTheme="majorBidi" w:hAnsiTheme="majorBidi" w:cstheme="majorBidi"/>
          <w:lang w:val="fr-FR"/>
        </w:rPr>
      </w:pPr>
      <w:r w:rsidRPr="00B1764B">
        <w:rPr>
          <w:rFonts w:asciiTheme="majorBidi" w:hAnsiTheme="majorBidi" w:cstheme="majorBidi"/>
          <w:lang w:val="fr-FR"/>
        </w:rPr>
        <w:t>Paul craignait-il que ces dirigeants, après avoir entendu son Évangile, le désapprouvent ? Certainement pas.</w:t>
      </w:r>
    </w:p>
    <w:p w14:paraId="26A93238" w14:textId="4896E3CD" w:rsidR="00B1764B" w:rsidRDefault="000E552C" w:rsidP="000A2C4D">
      <w:pPr>
        <w:pStyle w:val="ListParagraph"/>
        <w:numPr>
          <w:ilvl w:val="0"/>
          <w:numId w:val="38"/>
        </w:numPr>
        <w:spacing w:line="360" w:lineRule="auto"/>
        <w:rPr>
          <w:rFonts w:asciiTheme="majorBidi" w:hAnsiTheme="majorBidi" w:cstheme="majorBidi"/>
          <w:lang w:val="fr-FR"/>
        </w:rPr>
      </w:pPr>
      <w:r w:rsidRPr="000E552C">
        <w:rPr>
          <w:rFonts w:asciiTheme="majorBidi" w:hAnsiTheme="majorBidi" w:cstheme="majorBidi"/>
          <w:lang w:val="fr-FR"/>
        </w:rPr>
        <w:t>Il semble plutôt que Paul craignait que s'il ne contactait pas les apôtres de Jérusalem (Pierre, Jacques et Jean : « ceux qui étaient réputés »), ses adversaires pourraient remettre en cause son œuvre missionnaire. Ils auraient pu souligner le fait que Paul n'avait eu aucune communion avec les apôtres de Jérusalem. Ils auraient alors pu suggérer que cette absence de communion était due à une divergence d'opinion entre Paul et les autres apôtres au sujet du message évangélique.</w:t>
      </w:r>
    </w:p>
    <w:p w14:paraId="31B97E78" w14:textId="67B4678F" w:rsidR="000E552C" w:rsidRDefault="000A2A27" w:rsidP="000A2C4D">
      <w:pPr>
        <w:pStyle w:val="ListParagraph"/>
        <w:numPr>
          <w:ilvl w:val="0"/>
          <w:numId w:val="38"/>
        </w:numPr>
        <w:spacing w:line="360" w:lineRule="auto"/>
        <w:rPr>
          <w:rFonts w:asciiTheme="majorBidi" w:hAnsiTheme="majorBidi" w:cstheme="majorBidi"/>
          <w:lang w:val="fr-FR"/>
        </w:rPr>
      </w:pPr>
      <w:r w:rsidRPr="00E718C1">
        <w:rPr>
          <w:rFonts w:asciiTheme="majorBidi" w:hAnsiTheme="majorBidi" w:cstheme="majorBidi"/>
          <w:color w:val="156082" w:themeColor="accent1"/>
          <w:lang w:val="fr-FR"/>
        </w:rPr>
        <w:lastRenderedPageBreak/>
        <w:t>« </w:t>
      </w:r>
      <w:r w:rsidR="00E718C1" w:rsidRPr="00E718C1">
        <w:rPr>
          <w:rFonts w:asciiTheme="majorBidi" w:hAnsiTheme="majorBidi" w:cstheme="majorBidi"/>
          <w:color w:val="156082" w:themeColor="accent1"/>
          <w:lang w:val="fr-FR"/>
        </w:rPr>
        <w:t xml:space="preserve">Si Paul établit des Églises parmi les païens et que les apôtres à Jérusalem insistent sur la circoncision, le travail de Paul sera vain, car la perspective de divisions graves se profile à l'horizon. Paul ne montre pas à Jérusalem pour obtenir leur approbation de sa manière de travailler ou de son message, mais pour s'entendre sur ce qui est essentiel pour qu'une personne soit sauvée. </w:t>
      </w:r>
      <w:r>
        <w:rPr>
          <w:rFonts w:asciiTheme="majorBidi" w:hAnsiTheme="majorBidi" w:cstheme="majorBidi"/>
          <w:lang w:val="fr-FR"/>
        </w:rPr>
        <w:t>»</w:t>
      </w:r>
    </w:p>
    <w:p w14:paraId="049EECA0" w14:textId="65244EC7" w:rsidR="00E718C1" w:rsidRPr="001B6B93" w:rsidRDefault="006D6AE1" w:rsidP="00E12CF1">
      <w:pPr>
        <w:pStyle w:val="ListParagraph"/>
        <w:numPr>
          <w:ilvl w:val="0"/>
          <w:numId w:val="39"/>
        </w:numPr>
        <w:spacing w:line="360" w:lineRule="auto"/>
        <w:rPr>
          <w:rFonts w:asciiTheme="majorBidi" w:hAnsiTheme="majorBidi" w:cstheme="majorBidi"/>
          <w:lang w:val="fr-FR"/>
        </w:rPr>
      </w:pPr>
      <w:r w:rsidRPr="00520D40">
        <w:rPr>
          <w:rFonts w:asciiTheme="majorBidi" w:hAnsiTheme="majorBidi" w:cstheme="majorBidi"/>
          <w:b/>
          <w:bCs/>
          <w:color w:val="156082" w:themeColor="accent1"/>
          <w:lang w:val="fr-FR"/>
        </w:rPr>
        <w:t>2</w:t>
      </w:r>
      <w:r w:rsidR="004315E9" w:rsidRPr="00520D40">
        <w:rPr>
          <w:rFonts w:asciiTheme="majorBidi" w:hAnsiTheme="majorBidi" w:cstheme="majorBidi"/>
          <w:b/>
          <w:bCs/>
          <w:color w:val="156082" w:themeColor="accent1"/>
          <w:lang w:val="fr-FR"/>
        </w:rPr>
        <w:t>.3</w:t>
      </w:r>
      <w:r w:rsidR="004315E9" w:rsidRPr="00520D40">
        <w:rPr>
          <w:rFonts w:asciiTheme="majorBidi" w:hAnsiTheme="majorBidi" w:cstheme="majorBidi"/>
          <w:color w:val="156082" w:themeColor="accent1"/>
          <w:lang w:val="fr-FR"/>
        </w:rPr>
        <w:t xml:space="preserve"> </w:t>
      </w:r>
      <w:r w:rsidR="0078137D" w:rsidRPr="00520D40">
        <w:rPr>
          <w:rFonts w:asciiTheme="majorBidi" w:hAnsiTheme="majorBidi" w:cstheme="majorBidi"/>
          <w:color w:val="156082" w:themeColor="accent1"/>
          <w:lang w:val="fr-FR"/>
        </w:rPr>
        <w:t>Tit</w:t>
      </w:r>
      <w:r w:rsidR="004D2AD9">
        <w:rPr>
          <w:rFonts w:asciiTheme="majorBidi" w:hAnsiTheme="majorBidi" w:cstheme="majorBidi"/>
          <w:color w:val="156082" w:themeColor="accent1"/>
          <w:lang w:val="fr-FR"/>
        </w:rPr>
        <w:t>e</w:t>
      </w:r>
      <w:r w:rsidR="0078137D" w:rsidRPr="00520D40">
        <w:rPr>
          <w:rFonts w:asciiTheme="majorBidi" w:hAnsiTheme="majorBidi" w:cstheme="majorBidi"/>
          <w:color w:val="156082" w:themeColor="accent1"/>
          <w:lang w:val="fr-FR"/>
        </w:rPr>
        <w:t xml:space="preserve"> est la preuve que les disciples ne sont pas là où ces faux enseignants juifs en sont dans leur compréhension de l'Évangile. Paul a peut-être délibérément emmené Titus avec lui pour confirmer que les apôtres n'avaient pas été égarés</w:t>
      </w:r>
      <w:r w:rsidR="0078137D" w:rsidRPr="001B6B93">
        <w:rPr>
          <w:rFonts w:asciiTheme="majorBidi" w:hAnsiTheme="majorBidi" w:cstheme="majorBidi"/>
          <w:lang w:val="fr-FR"/>
        </w:rPr>
        <w:t>.</w:t>
      </w:r>
    </w:p>
    <w:p w14:paraId="13F9CA22" w14:textId="4D3F4D92" w:rsidR="0037389C" w:rsidRPr="001B6B93" w:rsidRDefault="006D6AE1" w:rsidP="00E12CF1">
      <w:pPr>
        <w:pStyle w:val="ListParagraph"/>
        <w:numPr>
          <w:ilvl w:val="0"/>
          <w:numId w:val="39"/>
        </w:numPr>
        <w:spacing w:line="360" w:lineRule="auto"/>
        <w:rPr>
          <w:rFonts w:asciiTheme="majorBidi" w:hAnsiTheme="majorBidi" w:cstheme="majorBidi"/>
          <w:lang w:val="fr-FR"/>
        </w:rPr>
      </w:pPr>
      <w:r w:rsidRPr="00520D40">
        <w:rPr>
          <w:rFonts w:asciiTheme="majorBidi" w:hAnsiTheme="majorBidi" w:cstheme="majorBidi"/>
          <w:b/>
          <w:bCs/>
          <w:color w:val="156082" w:themeColor="accent1"/>
          <w:lang w:val="fr-FR"/>
        </w:rPr>
        <w:t>2</w:t>
      </w:r>
      <w:r w:rsidR="0037389C" w:rsidRPr="00520D40">
        <w:rPr>
          <w:rFonts w:asciiTheme="majorBidi" w:hAnsiTheme="majorBidi" w:cstheme="majorBidi"/>
          <w:b/>
          <w:bCs/>
          <w:color w:val="156082" w:themeColor="accent1"/>
          <w:lang w:val="fr-FR"/>
        </w:rPr>
        <w:t>.4</w:t>
      </w:r>
      <w:r w:rsidR="0037389C" w:rsidRPr="00520D40">
        <w:rPr>
          <w:rFonts w:asciiTheme="majorBidi" w:hAnsiTheme="majorBidi" w:cstheme="majorBidi"/>
          <w:color w:val="156082" w:themeColor="accent1"/>
          <w:lang w:val="fr-FR"/>
        </w:rPr>
        <w:t xml:space="preserve"> </w:t>
      </w:r>
      <w:r w:rsidR="001B6B93" w:rsidRPr="00520D40">
        <w:rPr>
          <w:rFonts w:asciiTheme="majorBidi" w:hAnsiTheme="majorBidi" w:cstheme="majorBidi"/>
          <w:color w:val="156082" w:themeColor="accent1"/>
          <w:lang w:val="fr-FR"/>
        </w:rPr>
        <w:t xml:space="preserve">Paul s'adresse à nouveau à l'opposition. Il s'agit ici d'une mention indirecte de l'opposition. Ces faux frères ne sont pas les mêmes que ceux qui avaient suivi Paul et troublaient les Galates (1.7). </w:t>
      </w:r>
      <w:r w:rsidR="001B6B93" w:rsidRPr="001B6B93">
        <w:rPr>
          <w:rFonts w:asciiTheme="majorBidi" w:hAnsiTheme="majorBidi" w:cstheme="majorBidi"/>
          <w:lang w:val="fr-FR"/>
        </w:rPr>
        <w:t>Il s'agissait de Juifs qui avaient eu accès à des informations concernant la réunion privée entre les apôtres et s'étaient glissés parmi eux.</w:t>
      </w:r>
    </w:p>
    <w:p w14:paraId="2D133FEB" w14:textId="3D71D57E" w:rsidR="001B6B93" w:rsidRDefault="00CF6477" w:rsidP="00E12CF1">
      <w:pPr>
        <w:pStyle w:val="ListParagraph"/>
        <w:numPr>
          <w:ilvl w:val="0"/>
          <w:numId w:val="39"/>
        </w:numPr>
        <w:spacing w:line="360" w:lineRule="auto"/>
        <w:rPr>
          <w:rFonts w:asciiTheme="majorBidi" w:hAnsiTheme="majorBidi" w:cstheme="majorBidi"/>
          <w:lang w:val="fr-FR"/>
        </w:rPr>
      </w:pPr>
      <w:r w:rsidRPr="004E3F3B">
        <w:rPr>
          <w:rFonts w:asciiTheme="majorBidi" w:hAnsiTheme="majorBidi" w:cstheme="majorBidi"/>
          <w:color w:val="156082" w:themeColor="accent1"/>
          <w:lang w:val="fr-FR"/>
        </w:rPr>
        <w:t>Si je souligne que ces Juifs constituent l'opposition, c'est parce que leur message, évident dans la situation de Tit</w:t>
      </w:r>
      <w:r w:rsidR="00DF6997">
        <w:rPr>
          <w:rFonts w:asciiTheme="majorBidi" w:hAnsiTheme="majorBidi" w:cstheme="majorBidi"/>
          <w:color w:val="156082" w:themeColor="accent1"/>
          <w:lang w:val="fr-FR"/>
        </w:rPr>
        <w:t>e</w:t>
      </w:r>
      <w:r w:rsidRPr="004E3F3B">
        <w:rPr>
          <w:rFonts w:asciiTheme="majorBidi" w:hAnsiTheme="majorBidi" w:cstheme="majorBidi"/>
          <w:color w:val="156082" w:themeColor="accent1"/>
          <w:lang w:val="fr-FR"/>
        </w:rPr>
        <w:t>, était le même que celui des Galates : ils voulaient que les gens soient circoncis.</w:t>
      </w:r>
      <w:r w:rsidR="006D6AE1" w:rsidRPr="004E3F3B">
        <w:rPr>
          <w:color w:val="156082" w:themeColor="accent1"/>
        </w:rPr>
        <w:t xml:space="preserve"> </w:t>
      </w:r>
      <w:r w:rsidR="006D6AE1" w:rsidRPr="006D6AE1">
        <w:rPr>
          <w:rFonts w:asciiTheme="majorBidi" w:hAnsiTheme="majorBidi" w:cstheme="majorBidi"/>
          <w:lang w:val="fr-FR"/>
        </w:rPr>
        <w:t>Paul affirme que le fait d'exiger et d'enseigner la circoncision était une tentative de leur part pour espionner leur liberté (le fait qu'ils n'exigent pas que les païens soient circoncis) et les ramener à l'esclavage. C'était exactement la même chose qui se passait en Galatie, et cela est clairement souligné à nouveau dans les trois chapitres suivants.</w:t>
      </w:r>
    </w:p>
    <w:p w14:paraId="29BDD0A7" w14:textId="4972E56B" w:rsidR="00723547" w:rsidRDefault="00943C12" w:rsidP="00E12CF1">
      <w:pPr>
        <w:pStyle w:val="ListParagraph"/>
        <w:numPr>
          <w:ilvl w:val="0"/>
          <w:numId w:val="39"/>
        </w:numPr>
        <w:spacing w:line="360" w:lineRule="auto"/>
        <w:rPr>
          <w:rFonts w:asciiTheme="majorBidi" w:hAnsiTheme="majorBidi" w:cstheme="majorBidi"/>
          <w:lang w:val="fr-FR"/>
        </w:rPr>
      </w:pPr>
      <w:r w:rsidRPr="00A178DD">
        <w:rPr>
          <w:rFonts w:asciiTheme="majorBidi" w:hAnsiTheme="majorBidi" w:cstheme="majorBidi"/>
          <w:color w:val="156082" w:themeColor="accent1"/>
          <w:lang w:val="fr-FR"/>
        </w:rPr>
        <w:t xml:space="preserve">Chaque fois que la loi est imposée, non seulement elle déforme l'Évangile, mais elle réduit aussi le croyant à l'esclavage. </w:t>
      </w:r>
      <w:r w:rsidRPr="00943C12">
        <w:rPr>
          <w:rFonts w:asciiTheme="majorBidi" w:hAnsiTheme="majorBidi" w:cstheme="majorBidi"/>
          <w:lang w:val="fr-FR"/>
        </w:rPr>
        <w:t>Le respect de la loi n'apporte pas la liberté, mais la justification par la foi et une vie vécue dans la foi en marchant selon l'Esprit apportent la liberté.</w:t>
      </w:r>
    </w:p>
    <w:p w14:paraId="431D1479" w14:textId="620F339C" w:rsidR="006D6AE1" w:rsidRDefault="00B94BAB" w:rsidP="00E12CF1">
      <w:pPr>
        <w:pStyle w:val="ListParagraph"/>
        <w:numPr>
          <w:ilvl w:val="0"/>
          <w:numId w:val="39"/>
        </w:numPr>
        <w:spacing w:line="360" w:lineRule="auto"/>
        <w:rPr>
          <w:rFonts w:asciiTheme="majorBidi" w:hAnsiTheme="majorBidi" w:cstheme="majorBidi"/>
          <w:lang w:val="fr-FR"/>
        </w:rPr>
      </w:pPr>
      <w:r w:rsidRPr="00A178DD">
        <w:rPr>
          <w:rFonts w:asciiTheme="majorBidi" w:hAnsiTheme="majorBidi" w:cstheme="majorBidi"/>
          <w:b/>
          <w:bCs/>
          <w:lang w:val="fr-FR"/>
        </w:rPr>
        <w:t>1.5</w:t>
      </w:r>
      <w:r>
        <w:rPr>
          <w:rFonts w:asciiTheme="majorBidi" w:hAnsiTheme="majorBidi" w:cstheme="majorBidi"/>
          <w:lang w:val="fr-FR"/>
        </w:rPr>
        <w:t xml:space="preserve"> </w:t>
      </w:r>
      <w:r w:rsidR="00B00C48" w:rsidRPr="00A178DD">
        <w:rPr>
          <w:rFonts w:asciiTheme="majorBidi" w:hAnsiTheme="majorBidi" w:cstheme="majorBidi"/>
          <w:color w:val="156082" w:themeColor="accent1"/>
          <w:lang w:val="fr-FR"/>
        </w:rPr>
        <w:t xml:space="preserve">Pour Paul, la clarté de l'Évangile est importante, il affirme qu'ils ne leur ont même pas accordé un instant. Cela implique que Paul, et probablement les autres, ont immédiatement résisté à ces faux enseignants. </w:t>
      </w:r>
      <w:r w:rsidR="00B00C48" w:rsidRPr="00B00C48">
        <w:rPr>
          <w:rFonts w:asciiTheme="majorBidi" w:hAnsiTheme="majorBidi" w:cstheme="majorBidi"/>
          <w:lang w:val="fr-FR"/>
        </w:rPr>
        <w:t xml:space="preserve">Paul a estimé qu'il était nécessaire de mettre fin à cela dès le début. Paul fera preuve du même </w:t>
      </w:r>
      <w:r w:rsidR="00B00C48" w:rsidRPr="00B00C48">
        <w:rPr>
          <w:rFonts w:asciiTheme="majorBidi" w:hAnsiTheme="majorBidi" w:cstheme="majorBidi"/>
          <w:lang w:val="fr-FR"/>
        </w:rPr>
        <w:lastRenderedPageBreak/>
        <w:t>niveau d'intolérance envers la mauvaise communication de l'Évangile plus loin dans le chapitre, lorsqu'il raconte comment il a confronté Pierre à ce sujet.</w:t>
      </w:r>
    </w:p>
    <w:p w14:paraId="1A7BD345" w14:textId="29114104" w:rsidR="00C6078C" w:rsidRPr="00C6078C" w:rsidRDefault="00C41E6F" w:rsidP="00C6078C">
      <w:pPr>
        <w:spacing w:line="360" w:lineRule="auto"/>
        <w:rPr>
          <w:rFonts w:asciiTheme="majorBidi" w:hAnsiTheme="majorBidi" w:cstheme="majorBidi"/>
          <w:lang w:val="fr-FR"/>
        </w:rPr>
      </w:pPr>
      <w:r w:rsidRPr="007C5D51">
        <w:rPr>
          <w:rFonts w:asciiTheme="majorBidi" w:hAnsiTheme="majorBidi" w:cstheme="majorBidi"/>
          <w:highlight w:val="yellow"/>
          <w:lang w:val="fr-FR"/>
        </w:rPr>
        <w:t>Session 5, Vidéo 1</w:t>
      </w:r>
    </w:p>
    <w:p w14:paraId="3EC40CA8" w14:textId="180EC0CA" w:rsidR="008A5697" w:rsidRPr="006B2C68" w:rsidRDefault="008A5697" w:rsidP="008A5697">
      <w:pPr>
        <w:pStyle w:val="ListParagraph"/>
        <w:numPr>
          <w:ilvl w:val="0"/>
          <w:numId w:val="36"/>
        </w:numPr>
        <w:spacing w:line="360" w:lineRule="auto"/>
        <w:rPr>
          <w:rFonts w:asciiTheme="majorBidi" w:hAnsiTheme="majorBidi" w:cstheme="majorBidi"/>
          <w:b/>
          <w:bCs/>
          <w:color w:val="000000" w:themeColor="text1"/>
          <w:lang w:val="fr-FR"/>
        </w:rPr>
      </w:pPr>
      <w:r w:rsidRPr="006B489A">
        <w:rPr>
          <w:rFonts w:asciiTheme="majorBidi" w:hAnsiTheme="majorBidi" w:cstheme="majorBidi"/>
          <w:color w:val="000000" w:themeColor="text1"/>
          <w:lang w:val="fr-FR"/>
        </w:rPr>
        <w:t>2.6-</w:t>
      </w:r>
      <w:r w:rsidR="00417A2E" w:rsidRPr="006B489A">
        <w:rPr>
          <w:rFonts w:asciiTheme="majorBidi" w:hAnsiTheme="majorBidi" w:cstheme="majorBidi"/>
          <w:color w:val="000000" w:themeColor="text1"/>
          <w:lang w:val="fr-FR"/>
        </w:rPr>
        <w:t xml:space="preserve">10 </w:t>
      </w:r>
      <w:r w:rsidR="00DB0C0A" w:rsidRPr="006B489A">
        <w:rPr>
          <w:rFonts w:asciiTheme="majorBidi" w:hAnsiTheme="majorBidi" w:cstheme="majorBidi"/>
          <w:color w:val="000000" w:themeColor="text1"/>
          <w:lang w:val="fr-FR"/>
        </w:rPr>
        <w:t>Paul poursuit son argumentation, après avoir marqué une pause pour répondre à l'opposition</w:t>
      </w:r>
      <w:r w:rsidR="00DB0C0A" w:rsidRPr="006B2C68">
        <w:rPr>
          <w:rFonts w:asciiTheme="majorBidi" w:hAnsiTheme="majorBidi" w:cstheme="majorBidi"/>
          <w:b/>
          <w:bCs/>
          <w:color w:val="000000" w:themeColor="text1"/>
          <w:lang w:val="fr-FR"/>
        </w:rPr>
        <w:t>.</w:t>
      </w:r>
    </w:p>
    <w:p w14:paraId="651D8CEE" w14:textId="20FD6AA5" w:rsidR="00DB0C0A" w:rsidRDefault="004616A0" w:rsidP="00DB0C0A">
      <w:pPr>
        <w:pStyle w:val="ListParagraph"/>
        <w:numPr>
          <w:ilvl w:val="0"/>
          <w:numId w:val="40"/>
        </w:numPr>
        <w:spacing w:line="360" w:lineRule="auto"/>
        <w:rPr>
          <w:rFonts w:asciiTheme="majorBidi" w:hAnsiTheme="majorBidi" w:cstheme="majorBidi"/>
          <w:lang w:val="fr-FR"/>
        </w:rPr>
      </w:pPr>
      <w:r w:rsidRPr="00FA7499">
        <w:rPr>
          <w:rFonts w:asciiTheme="majorBidi" w:hAnsiTheme="majorBidi" w:cstheme="majorBidi"/>
          <w:b/>
          <w:bCs/>
          <w:lang w:val="fr-FR"/>
        </w:rPr>
        <w:t>2.6</w:t>
      </w:r>
      <w:r>
        <w:rPr>
          <w:rFonts w:asciiTheme="majorBidi" w:hAnsiTheme="majorBidi" w:cstheme="majorBidi"/>
          <w:lang w:val="fr-FR"/>
        </w:rPr>
        <w:t xml:space="preserve"> </w:t>
      </w:r>
      <w:r w:rsidR="00CC2B9B" w:rsidRPr="008447CF">
        <w:rPr>
          <w:rFonts w:asciiTheme="majorBidi" w:hAnsiTheme="majorBidi" w:cstheme="majorBidi"/>
          <w:color w:val="156082" w:themeColor="accent1"/>
          <w:lang w:val="fr-FR"/>
        </w:rPr>
        <w:t>Paul, lorsqu'il parle des membres les plus considérés de l'Église, peut sembler irrespectueux en disant « qui ils étaient auparavant m'importe peu ».</w:t>
      </w:r>
    </w:p>
    <w:p w14:paraId="1B10929E" w14:textId="127C9D3E" w:rsidR="00CC2B9B" w:rsidRPr="008447CF" w:rsidRDefault="00916536" w:rsidP="00DB0C0A">
      <w:pPr>
        <w:pStyle w:val="ListParagraph"/>
        <w:numPr>
          <w:ilvl w:val="0"/>
          <w:numId w:val="40"/>
        </w:numPr>
        <w:spacing w:line="360" w:lineRule="auto"/>
        <w:rPr>
          <w:rFonts w:asciiTheme="majorBidi" w:hAnsiTheme="majorBidi" w:cstheme="majorBidi"/>
          <w:color w:val="156082" w:themeColor="accent1"/>
          <w:lang w:val="fr-FR"/>
        </w:rPr>
      </w:pPr>
      <w:r w:rsidRPr="008447CF">
        <w:rPr>
          <w:rFonts w:asciiTheme="majorBidi" w:hAnsiTheme="majorBidi" w:cstheme="majorBidi"/>
          <w:color w:val="156082" w:themeColor="accent1"/>
          <w:lang w:val="fr-FR"/>
        </w:rPr>
        <w:t>Il semble que Paul reste fidèle à son point de vue initial selon lequel leur identité n'a pas d'importance lorsqu'il s'agit de ce qu'ils apportent au message de l'Évangile qu'il a reçu du Christ.</w:t>
      </w:r>
    </w:p>
    <w:p w14:paraId="5D0462A9" w14:textId="595BF135" w:rsidR="00DF69D2" w:rsidRDefault="00DF69D2" w:rsidP="00DB0C0A">
      <w:pPr>
        <w:pStyle w:val="ListParagraph"/>
        <w:numPr>
          <w:ilvl w:val="0"/>
          <w:numId w:val="40"/>
        </w:numPr>
        <w:spacing w:line="360" w:lineRule="auto"/>
        <w:rPr>
          <w:rFonts w:asciiTheme="majorBidi" w:hAnsiTheme="majorBidi" w:cstheme="majorBidi"/>
          <w:lang w:val="fr-FR"/>
        </w:rPr>
      </w:pPr>
      <w:r w:rsidRPr="00DF69D2">
        <w:rPr>
          <w:rFonts w:asciiTheme="majorBidi" w:hAnsiTheme="majorBidi" w:cstheme="majorBidi"/>
          <w:lang w:val="fr-FR"/>
        </w:rPr>
        <w:t xml:space="preserve">Paul souligne que les apôtres de Jérusalem n'ajoutent rien à son ministère et que Dieu ne fait aucune distinction entre les hommes, non pas par manque de respect, mais pour mettre en évidence l'unité de leur message et leur autorité en tant qu'apôtres. </w:t>
      </w:r>
      <w:r w:rsidRPr="006D6B80">
        <w:rPr>
          <w:rFonts w:asciiTheme="majorBidi" w:hAnsiTheme="majorBidi" w:cstheme="majorBidi"/>
          <w:color w:val="156082" w:themeColor="accent1"/>
          <w:lang w:val="fr-FR"/>
        </w:rPr>
        <w:t>Dieu n'a pas d'apôtres « préférés », comme le montrent les versets suivants, dans lesquels les dirigeants de Jérusalem donnent leur accord à Paul et confirment son ministère parmi les païens.</w:t>
      </w:r>
    </w:p>
    <w:p w14:paraId="7C0CCA63" w14:textId="7C0AA526" w:rsidR="00DF69D2" w:rsidRDefault="00586FA6" w:rsidP="00DB0C0A">
      <w:pPr>
        <w:pStyle w:val="ListParagraph"/>
        <w:numPr>
          <w:ilvl w:val="0"/>
          <w:numId w:val="40"/>
        </w:numPr>
        <w:spacing w:line="360" w:lineRule="auto"/>
        <w:rPr>
          <w:rFonts w:asciiTheme="majorBidi" w:hAnsiTheme="majorBidi" w:cstheme="majorBidi"/>
          <w:lang w:val="fr-FR"/>
        </w:rPr>
      </w:pPr>
      <w:r w:rsidRPr="00FA7499">
        <w:rPr>
          <w:rFonts w:asciiTheme="majorBidi" w:hAnsiTheme="majorBidi" w:cstheme="majorBidi"/>
          <w:b/>
          <w:bCs/>
          <w:lang w:val="fr-FR"/>
        </w:rPr>
        <w:t>2.7-8</w:t>
      </w:r>
      <w:r>
        <w:rPr>
          <w:rFonts w:asciiTheme="majorBidi" w:hAnsiTheme="majorBidi" w:cstheme="majorBidi"/>
          <w:lang w:val="fr-FR"/>
        </w:rPr>
        <w:t xml:space="preserve"> </w:t>
      </w:r>
      <w:r w:rsidR="001A154E" w:rsidRPr="00050F28">
        <w:rPr>
          <w:rFonts w:asciiTheme="majorBidi" w:hAnsiTheme="majorBidi" w:cstheme="majorBidi"/>
          <w:color w:val="156082" w:themeColor="accent1"/>
          <w:lang w:val="fr-FR"/>
        </w:rPr>
        <w:t>Les apôtres à Jérusalem ont compris que Dieu les avait désignés comme apôtres auprès des Juifs, et ont reconnu que Paul était l'apôtre auprès des non-Juifs.</w:t>
      </w:r>
    </w:p>
    <w:p w14:paraId="4C7E7A47" w14:textId="3624C533" w:rsidR="00BB3923" w:rsidRPr="00BB3923" w:rsidRDefault="00FA7499" w:rsidP="00BB3923">
      <w:pPr>
        <w:pStyle w:val="ListParagraph"/>
        <w:numPr>
          <w:ilvl w:val="0"/>
          <w:numId w:val="40"/>
        </w:numPr>
        <w:spacing w:line="360" w:lineRule="auto"/>
        <w:rPr>
          <w:rFonts w:asciiTheme="majorBidi" w:hAnsiTheme="majorBidi" w:cstheme="majorBidi"/>
          <w:lang w:val="fr-FR"/>
        </w:rPr>
      </w:pPr>
      <w:r w:rsidRPr="006D6B80">
        <w:rPr>
          <w:rFonts w:asciiTheme="majorBidi" w:hAnsiTheme="majorBidi" w:cstheme="majorBidi"/>
          <w:b/>
          <w:bCs/>
          <w:lang w:val="fr-FR"/>
        </w:rPr>
        <w:t>2.9-10</w:t>
      </w:r>
      <w:r>
        <w:rPr>
          <w:rFonts w:asciiTheme="majorBidi" w:hAnsiTheme="majorBidi" w:cstheme="majorBidi"/>
          <w:lang w:val="fr-FR"/>
        </w:rPr>
        <w:t xml:space="preserve"> </w:t>
      </w:r>
      <w:r w:rsidR="00B2799B" w:rsidRPr="00050F28">
        <w:rPr>
          <w:rFonts w:asciiTheme="majorBidi" w:hAnsiTheme="majorBidi" w:cstheme="majorBidi"/>
          <w:color w:val="156082" w:themeColor="accent1"/>
          <w:lang w:val="fr-FR"/>
        </w:rPr>
        <w:t xml:space="preserve">Paul déclare que les dirigeants de Jérusalem, voyant que Paul était l'apôtre des païens, ont clairement reconnu la grâce de Dieu dans ses actions. Cela peut indiquer </w:t>
      </w:r>
      <w:r w:rsidR="00B6559C" w:rsidRPr="00050F28">
        <w:rPr>
          <w:rFonts w:asciiTheme="majorBidi" w:hAnsiTheme="majorBidi" w:cstheme="majorBidi"/>
          <w:color w:val="156082" w:themeColor="accent1"/>
          <w:lang w:val="fr-FR"/>
        </w:rPr>
        <w:t>que ceux</w:t>
      </w:r>
      <w:r w:rsidR="00B2799B" w:rsidRPr="00050F28">
        <w:rPr>
          <w:rFonts w:asciiTheme="majorBidi" w:hAnsiTheme="majorBidi" w:cstheme="majorBidi"/>
          <w:color w:val="156082" w:themeColor="accent1"/>
          <w:lang w:val="fr-FR"/>
        </w:rPr>
        <w:t xml:space="preserve"> de Jérusalem n'étaient peut-être pas tout à fait au courant de ce que Dieu accomplissait parmi les non-Juifs par Paul et son équipe</w:t>
      </w:r>
      <w:r w:rsidR="009052F9">
        <w:rPr>
          <w:rFonts w:asciiTheme="majorBidi" w:hAnsiTheme="majorBidi" w:cstheme="majorBidi"/>
          <w:color w:val="156082" w:themeColor="accent1"/>
          <w:lang w:val="fr-FR"/>
        </w:rPr>
        <w:t xml:space="preserve">. </w:t>
      </w:r>
      <w:r w:rsidR="00FE26A5">
        <w:rPr>
          <w:rFonts w:asciiTheme="majorBidi" w:hAnsiTheme="majorBidi" w:cstheme="majorBidi"/>
          <w:color w:val="156082" w:themeColor="accent1"/>
          <w:lang w:val="fr-FR"/>
        </w:rPr>
        <w:t xml:space="preserve"> </w:t>
      </w:r>
    </w:p>
    <w:p w14:paraId="37A7DDAC" w14:textId="6C19ECE7" w:rsidR="00B2799B" w:rsidRPr="00BB3923" w:rsidRDefault="00B6559C" w:rsidP="00BB3923">
      <w:pPr>
        <w:pStyle w:val="ListParagraph"/>
        <w:numPr>
          <w:ilvl w:val="0"/>
          <w:numId w:val="40"/>
        </w:numPr>
        <w:spacing w:line="360" w:lineRule="auto"/>
        <w:rPr>
          <w:rFonts w:asciiTheme="majorBidi" w:hAnsiTheme="majorBidi" w:cstheme="majorBidi"/>
          <w:lang w:val="fr-FR"/>
        </w:rPr>
      </w:pPr>
      <w:r w:rsidRPr="00BB3923">
        <w:rPr>
          <w:rFonts w:asciiTheme="majorBidi" w:hAnsiTheme="majorBidi" w:cstheme="majorBidi"/>
          <w:color w:val="156082" w:themeColor="accent1"/>
          <w:lang w:val="fr-FR"/>
        </w:rPr>
        <w:t>Toutefois, ils étaient maintenant conscients de cette grâce qui leur était accordée, et Pierre, Jacques et Jean ont tous donné à Paul, Barnabas et Tit</w:t>
      </w:r>
      <w:r w:rsidR="00AB6DB1">
        <w:rPr>
          <w:rFonts w:asciiTheme="majorBidi" w:hAnsiTheme="majorBidi" w:cstheme="majorBidi"/>
          <w:color w:val="156082" w:themeColor="accent1"/>
          <w:lang w:val="fr-FR"/>
        </w:rPr>
        <w:t>e</w:t>
      </w:r>
      <w:r w:rsidRPr="00BB3923">
        <w:rPr>
          <w:rFonts w:asciiTheme="majorBidi" w:hAnsiTheme="majorBidi" w:cstheme="majorBidi"/>
          <w:color w:val="156082" w:themeColor="accent1"/>
          <w:lang w:val="fr-FR"/>
        </w:rPr>
        <w:t xml:space="preserve"> la main </w:t>
      </w:r>
      <w:r w:rsidR="003737C4" w:rsidRPr="00BB3923">
        <w:rPr>
          <w:rFonts w:asciiTheme="majorBidi" w:hAnsiTheme="majorBidi" w:cstheme="majorBidi"/>
          <w:color w:val="156082" w:themeColor="accent1"/>
          <w:lang w:val="fr-FR"/>
        </w:rPr>
        <w:t>d’association</w:t>
      </w:r>
      <w:r w:rsidRPr="00BB3923">
        <w:rPr>
          <w:rFonts w:asciiTheme="majorBidi" w:hAnsiTheme="majorBidi" w:cstheme="majorBidi"/>
          <w:color w:val="156082" w:themeColor="accent1"/>
          <w:lang w:val="fr-FR"/>
        </w:rPr>
        <w:t>, démontrant que leur conception de l'Évangile était la même que la sienne</w:t>
      </w:r>
      <w:r w:rsidRPr="00BB3923">
        <w:rPr>
          <w:rFonts w:asciiTheme="majorBidi" w:hAnsiTheme="majorBidi" w:cstheme="majorBidi"/>
          <w:lang w:val="fr-FR"/>
        </w:rPr>
        <w:t>.</w:t>
      </w:r>
      <w:r w:rsidR="00142E07">
        <w:rPr>
          <w:rFonts w:asciiTheme="majorBidi" w:hAnsiTheme="majorBidi" w:cstheme="majorBidi"/>
          <w:lang w:val="fr-FR"/>
        </w:rPr>
        <w:t xml:space="preserve"> </w:t>
      </w:r>
    </w:p>
    <w:p w14:paraId="7505E036" w14:textId="0A542394" w:rsidR="003737C4" w:rsidRPr="00BB3923" w:rsidRDefault="00CC2BD7" w:rsidP="00DB0C0A">
      <w:pPr>
        <w:pStyle w:val="ListParagraph"/>
        <w:numPr>
          <w:ilvl w:val="0"/>
          <w:numId w:val="40"/>
        </w:numPr>
        <w:spacing w:line="360" w:lineRule="auto"/>
        <w:rPr>
          <w:rFonts w:asciiTheme="majorBidi" w:hAnsiTheme="majorBidi" w:cstheme="majorBidi"/>
          <w:color w:val="156082" w:themeColor="accent1"/>
          <w:lang w:val="fr-FR"/>
        </w:rPr>
      </w:pPr>
      <w:r w:rsidRPr="00BB3923">
        <w:rPr>
          <w:rFonts w:asciiTheme="majorBidi" w:hAnsiTheme="majorBidi" w:cstheme="majorBidi"/>
          <w:color w:val="156082" w:themeColor="accent1"/>
          <w:lang w:val="fr-FR"/>
        </w:rPr>
        <w:t xml:space="preserve">Paul ajoute que les dirigeants à Jérusalem, après avoir confirmé qu'ils ne partageaient pas les mêmes convictions doctrinales que l'opposition, ont </w:t>
      </w:r>
      <w:r w:rsidRPr="00BB3923">
        <w:rPr>
          <w:rFonts w:asciiTheme="majorBidi" w:hAnsiTheme="majorBidi" w:cstheme="majorBidi"/>
          <w:color w:val="156082" w:themeColor="accent1"/>
          <w:lang w:val="fr-FR"/>
        </w:rPr>
        <w:lastRenderedPageBreak/>
        <w:t>demandé à Paul et à son équipe de prendre soin des pauvres lors de tous leurs déplacements.</w:t>
      </w:r>
    </w:p>
    <w:p w14:paraId="368372ED" w14:textId="3E668C18" w:rsidR="00345C1D" w:rsidRDefault="00345C1D" w:rsidP="00DB0C0A">
      <w:pPr>
        <w:pStyle w:val="ListParagraph"/>
        <w:numPr>
          <w:ilvl w:val="0"/>
          <w:numId w:val="40"/>
        </w:numPr>
        <w:spacing w:line="360" w:lineRule="auto"/>
        <w:rPr>
          <w:rFonts w:asciiTheme="majorBidi" w:hAnsiTheme="majorBidi" w:cstheme="majorBidi"/>
          <w:lang w:val="fr-FR"/>
        </w:rPr>
      </w:pPr>
      <w:r w:rsidRPr="00345C1D">
        <w:rPr>
          <w:rFonts w:asciiTheme="majorBidi" w:hAnsiTheme="majorBidi" w:cstheme="majorBidi"/>
          <w:lang w:val="fr-FR"/>
        </w:rPr>
        <w:t>Paul affirme que c'est en fait ce qu'il est déjà impatient de faire, et indique par là qu'il peut facilement honorer cet engagement.</w:t>
      </w:r>
    </w:p>
    <w:p w14:paraId="30FE5367" w14:textId="2E3A68D6" w:rsidR="00A42807" w:rsidRPr="00DA5990" w:rsidRDefault="00402D52" w:rsidP="003834FE">
      <w:pPr>
        <w:pStyle w:val="ListParagraph"/>
        <w:numPr>
          <w:ilvl w:val="0"/>
          <w:numId w:val="15"/>
        </w:numPr>
        <w:spacing w:line="360" w:lineRule="auto"/>
        <w:rPr>
          <w:rFonts w:asciiTheme="majorBidi" w:hAnsiTheme="majorBidi" w:cstheme="majorBidi"/>
          <w:color w:val="156082" w:themeColor="accent1"/>
          <w:lang w:val="fr-FR"/>
        </w:rPr>
      </w:pPr>
      <w:r w:rsidRPr="00DA5990">
        <w:rPr>
          <w:rFonts w:asciiTheme="majorBidi" w:hAnsiTheme="majorBidi" w:cstheme="majorBidi"/>
          <w:color w:val="156082" w:themeColor="accent1"/>
          <w:lang w:val="fr-FR"/>
        </w:rPr>
        <w:t>Dieu sauve les pécheurs par la foi, juifs et non-juifs (</w:t>
      </w:r>
      <w:r w:rsidR="006B489A" w:rsidRPr="00DA5990">
        <w:rPr>
          <w:rFonts w:asciiTheme="majorBidi" w:hAnsiTheme="majorBidi" w:cstheme="majorBidi"/>
          <w:color w:val="156082" w:themeColor="accent1"/>
          <w:lang w:val="fr-FR"/>
        </w:rPr>
        <w:t>2.11-21)</w:t>
      </w:r>
    </w:p>
    <w:p w14:paraId="2CA88941" w14:textId="38AA77B4" w:rsidR="00DE5ED1" w:rsidRPr="00936E4B" w:rsidRDefault="007D2C2C" w:rsidP="00FD7E02">
      <w:pPr>
        <w:pStyle w:val="ListParagraph"/>
        <w:numPr>
          <w:ilvl w:val="0"/>
          <w:numId w:val="36"/>
        </w:numPr>
        <w:spacing w:line="360" w:lineRule="auto"/>
        <w:rPr>
          <w:rFonts w:asciiTheme="majorBidi" w:hAnsiTheme="majorBidi" w:cstheme="majorBidi"/>
          <w:color w:val="156082" w:themeColor="accent1"/>
          <w:lang w:val="fr-FR"/>
        </w:rPr>
      </w:pPr>
      <w:r w:rsidRPr="00936E4B">
        <w:rPr>
          <w:rFonts w:asciiTheme="majorBidi" w:hAnsiTheme="majorBidi" w:cstheme="majorBidi"/>
          <w:color w:val="156082" w:themeColor="accent1"/>
          <w:lang w:val="fr-FR"/>
        </w:rPr>
        <w:t xml:space="preserve">Paul corrige publiquement Pierre pour ses actions. </w:t>
      </w:r>
      <w:r w:rsidR="00F76293" w:rsidRPr="00936E4B">
        <w:rPr>
          <w:rFonts w:asciiTheme="majorBidi" w:hAnsiTheme="majorBidi" w:cstheme="majorBidi"/>
          <w:color w:val="156082" w:themeColor="accent1"/>
          <w:lang w:val="fr-FR"/>
        </w:rPr>
        <w:t>(2.</w:t>
      </w:r>
      <w:r w:rsidR="00E84C0B" w:rsidRPr="00936E4B">
        <w:rPr>
          <w:rFonts w:asciiTheme="majorBidi" w:hAnsiTheme="majorBidi" w:cstheme="majorBidi"/>
          <w:color w:val="156082" w:themeColor="accent1"/>
          <w:lang w:val="fr-FR"/>
        </w:rPr>
        <w:t>11-14)</w:t>
      </w:r>
    </w:p>
    <w:p w14:paraId="7FFEBA8F" w14:textId="50C8C773" w:rsidR="00E10DC2" w:rsidRDefault="00DB5371" w:rsidP="00E10DC2">
      <w:pPr>
        <w:pStyle w:val="ListParagraph"/>
        <w:numPr>
          <w:ilvl w:val="0"/>
          <w:numId w:val="41"/>
        </w:numPr>
        <w:spacing w:line="360" w:lineRule="auto"/>
        <w:rPr>
          <w:rFonts w:asciiTheme="majorBidi" w:hAnsiTheme="majorBidi" w:cstheme="majorBidi"/>
          <w:lang w:val="fr-FR"/>
        </w:rPr>
      </w:pPr>
      <w:r w:rsidRPr="00F92059">
        <w:rPr>
          <w:rFonts w:asciiTheme="majorBidi" w:hAnsiTheme="majorBidi" w:cstheme="majorBidi"/>
          <w:color w:val="156082" w:themeColor="accent1"/>
          <w:lang w:val="fr-FR"/>
        </w:rPr>
        <w:t xml:space="preserve">Paul commence cette section par « mais » afin de faire le lien entre ce qu'il vient d'évoquer, à savoir la réunion à Jérusalem à laquelle Pierre a participé, et une autre rencontre à Antioche à laquelle Pierre a aussi pris part. </w:t>
      </w:r>
      <w:r w:rsidRPr="00DB5371">
        <w:rPr>
          <w:rFonts w:asciiTheme="majorBidi" w:hAnsiTheme="majorBidi" w:cstheme="majorBidi"/>
          <w:lang w:val="fr-FR"/>
        </w:rPr>
        <w:t>Mais cette rencontre prendra une direction différente, même si le but de partager ces événements reste le même.</w:t>
      </w:r>
    </w:p>
    <w:p w14:paraId="3F65F7B8" w14:textId="4D6DDECB" w:rsidR="009F311B" w:rsidRPr="00F92059" w:rsidRDefault="0029178C" w:rsidP="00E10DC2">
      <w:pPr>
        <w:pStyle w:val="ListParagraph"/>
        <w:numPr>
          <w:ilvl w:val="0"/>
          <w:numId w:val="41"/>
        </w:numPr>
        <w:spacing w:line="360" w:lineRule="auto"/>
        <w:rPr>
          <w:rFonts w:asciiTheme="majorBidi" w:hAnsiTheme="majorBidi" w:cstheme="majorBidi"/>
          <w:color w:val="156082" w:themeColor="accent1"/>
          <w:lang w:val="fr-FR"/>
        </w:rPr>
      </w:pPr>
      <w:r w:rsidRPr="00F92059">
        <w:rPr>
          <w:rFonts w:asciiTheme="majorBidi" w:hAnsiTheme="majorBidi" w:cstheme="majorBidi"/>
          <w:color w:val="156082" w:themeColor="accent1"/>
          <w:lang w:val="fr-FR"/>
        </w:rPr>
        <w:t>Paul continue de soutenir que 1) son évangile est le seul véritable évangile, et 2) qu'il n'a pas été reçu des hommes, pas même des dirigeants les plus importants de l'époque.</w:t>
      </w:r>
      <w:r w:rsidR="004A1885">
        <w:rPr>
          <w:rFonts w:asciiTheme="majorBidi" w:hAnsiTheme="majorBidi" w:cstheme="majorBidi"/>
          <w:color w:val="156082" w:themeColor="accent1"/>
          <w:lang w:val="fr-FR"/>
        </w:rPr>
        <w:t xml:space="preserve"> </w:t>
      </w:r>
    </w:p>
    <w:p w14:paraId="323DB0EC" w14:textId="2B492CC3" w:rsidR="0029178C" w:rsidRDefault="000B108D" w:rsidP="00E10DC2">
      <w:pPr>
        <w:pStyle w:val="ListParagraph"/>
        <w:numPr>
          <w:ilvl w:val="0"/>
          <w:numId w:val="41"/>
        </w:numPr>
        <w:spacing w:line="360" w:lineRule="auto"/>
        <w:rPr>
          <w:rFonts w:asciiTheme="majorBidi" w:hAnsiTheme="majorBidi" w:cstheme="majorBidi"/>
          <w:lang w:val="fr-FR"/>
        </w:rPr>
      </w:pPr>
      <w:r w:rsidRPr="00311CC5">
        <w:rPr>
          <w:rFonts w:asciiTheme="majorBidi" w:hAnsiTheme="majorBidi" w:cstheme="majorBidi"/>
          <w:b/>
          <w:bCs/>
          <w:color w:val="156082" w:themeColor="accent1"/>
          <w:lang w:val="fr-FR"/>
        </w:rPr>
        <w:t>2.11</w:t>
      </w:r>
      <w:r w:rsidR="00EA1CF5" w:rsidRPr="00311CC5">
        <w:rPr>
          <w:rFonts w:asciiTheme="majorBidi" w:hAnsiTheme="majorBidi" w:cstheme="majorBidi"/>
          <w:color w:val="156082" w:themeColor="accent1"/>
          <w:lang w:val="fr-FR"/>
        </w:rPr>
        <w:t xml:space="preserve"> </w:t>
      </w:r>
      <w:r w:rsidR="004950AA" w:rsidRPr="00311CC5">
        <w:rPr>
          <w:rFonts w:asciiTheme="majorBidi" w:hAnsiTheme="majorBidi" w:cstheme="majorBidi"/>
          <w:color w:val="156082" w:themeColor="accent1"/>
          <w:lang w:val="fr-FR"/>
        </w:rPr>
        <w:t>Quand cette rencontre avec Pierre a-t-elle eu lieu à Antioche ?</w:t>
      </w:r>
      <w:r w:rsidR="00D31AD4" w:rsidRPr="00311CC5">
        <w:rPr>
          <w:rFonts w:asciiTheme="majorBidi" w:hAnsiTheme="majorBidi" w:cstheme="majorBidi"/>
          <w:color w:val="156082" w:themeColor="accent1"/>
          <w:lang w:val="fr-FR"/>
        </w:rPr>
        <w:t xml:space="preserve"> </w:t>
      </w:r>
      <w:r w:rsidR="009A60E9" w:rsidRPr="006D52B4">
        <w:rPr>
          <w:rFonts w:asciiTheme="majorBidi" w:hAnsiTheme="majorBidi" w:cstheme="majorBidi"/>
          <w:color w:val="156082" w:themeColor="accent1"/>
          <w:lang w:val="fr-FR"/>
        </w:rPr>
        <w:t>Pour commencer, on ne sait vraiment pas.</w:t>
      </w:r>
      <w:r w:rsidR="009A60E9" w:rsidRPr="009A60E9">
        <w:rPr>
          <w:rFonts w:asciiTheme="majorBidi" w:hAnsiTheme="majorBidi" w:cstheme="majorBidi"/>
          <w:lang w:val="fr-FR"/>
        </w:rPr>
        <w:t xml:space="preserve"> Le chapitre 2 ne cherche pas à donner un aperçu chronologique des événements qui se sont succédé. Paul semble plutôt utiliser ces événements, à Jérusalem et à Antioche, pour renforcer son argumentation commencée au chapitre 1. La seule véritable spécificité chronologique se situe entre la conversion de Paul, sa première visite à Jérusalem, puis, 14 ans plus tard, sa troisième visite (mentionnée pour la deuxième fois dans l'épître aux Galates) à Jérusalem. </w:t>
      </w:r>
      <w:r w:rsidR="009A60E9" w:rsidRPr="00252CE3">
        <w:rPr>
          <w:rFonts w:asciiTheme="majorBidi" w:hAnsiTheme="majorBidi" w:cstheme="majorBidi"/>
          <w:color w:val="156082" w:themeColor="accent1"/>
          <w:lang w:val="fr-FR"/>
        </w:rPr>
        <w:t>L'événement d'Antioche poursuit son argumentation au début du chapitre, principalement en ce qui concerne Pierre.</w:t>
      </w:r>
      <w:r w:rsidR="0092699B">
        <w:rPr>
          <w:rFonts w:asciiTheme="majorBidi" w:hAnsiTheme="majorBidi" w:cstheme="majorBidi"/>
          <w:color w:val="156082" w:themeColor="accent1"/>
          <w:lang w:val="fr-FR"/>
        </w:rPr>
        <w:t xml:space="preserve"> </w:t>
      </w:r>
    </w:p>
    <w:p w14:paraId="2156C57C" w14:textId="0099CAA1" w:rsidR="00FE49B1" w:rsidRDefault="00CD6C49" w:rsidP="00E10DC2">
      <w:pPr>
        <w:pStyle w:val="ListParagraph"/>
        <w:numPr>
          <w:ilvl w:val="0"/>
          <w:numId w:val="41"/>
        </w:numPr>
        <w:spacing w:line="360" w:lineRule="auto"/>
        <w:rPr>
          <w:rFonts w:asciiTheme="majorBidi" w:hAnsiTheme="majorBidi" w:cstheme="majorBidi"/>
          <w:lang w:val="fr-FR"/>
        </w:rPr>
      </w:pPr>
      <w:r w:rsidRPr="00656DFD">
        <w:rPr>
          <w:rFonts w:asciiTheme="majorBidi" w:hAnsiTheme="majorBidi" w:cstheme="majorBidi"/>
          <w:color w:val="000000" w:themeColor="text1"/>
          <w:lang w:val="fr-FR"/>
        </w:rPr>
        <w:t xml:space="preserve">Il est probable que cet événement à Antioche ait eu lieu avant la visite privée de Paul à Jérusalem et la réunion publique qui a suivi, auxquelles Pierre a assisté. </w:t>
      </w:r>
      <w:r w:rsidRPr="00656DFD">
        <w:rPr>
          <w:rFonts w:asciiTheme="majorBidi" w:hAnsiTheme="majorBidi" w:cstheme="majorBidi"/>
          <w:color w:val="156082" w:themeColor="accent1"/>
          <w:lang w:val="fr-FR"/>
        </w:rPr>
        <w:t>Il est important de noter que cet événement à Antioche est la seule référence dans le Nouveau Testament à la présence de Pierre à Antioche.</w:t>
      </w:r>
    </w:p>
    <w:p w14:paraId="08524875" w14:textId="67B01458" w:rsidR="002D3553" w:rsidRPr="00FA3EAE" w:rsidRDefault="00EE313E" w:rsidP="00E10DC2">
      <w:pPr>
        <w:pStyle w:val="ListParagraph"/>
        <w:numPr>
          <w:ilvl w:val="0"/>
          <w:numId w:val="41"/>
        </w:numPr>
        <w:spacing w:line="360" w:lineRule="auto"/>
        <w:rPr>
          <w:rFonts w:asciiTheme="majorBidi" w:hAnsiTheme="majorBidi" w:cstheme="majorBidi"/>
          <w:color w:val="156082" w:themeColor="accent1"/>
          <w:lang w:val="fr-FR"/>
        </w:rPr>
      </w:pPr>
      <w:r w:rsidRPr="00FA3EAE">
        <w:rPr>
          <w:rFonts w:asciiTheme="majorBidi" w:hAnsiTheme="majorBidi" w:cstheme="majorBidi"/>
          <w:color w:val="156082" w:themeColor="accent1"/>
          <w:lang w:val="fr-FR"/>
        </w:rPr>
        <w:t xml:space="preserve">Ce qui est important ici, c'est que Paul établit un contraste unique entre la réunion à Jérusalem et l'événement à Antioche. Pierre, avec Jacques et Jean, à Jérusalem, affirment le ministère de Paul parmi les non-Juifs et son Évangile </w:t>
      </w:r>
      <w:r w:rsidRPr="00FA3EAE">
        <w:rPr>
          <w:rFonts w:asciiTheme="majorBidi" w:hAnsiTheme="majorBidi" w:cstheme="majorBidi"/>
          <w:color w:val="156082" w:themeColor="accent1"/>
          <w:lang w:val="fr-FR"/>
        </w:rPr>
        <w:lastRenderedPageBreak/>
        <w:t>en rejetant la tentative de l'opposition de déformer l'Évangile en forçant Tite à se faire circoncire et en donnant à Paul et Barnabas leur approbation pour ce qu'ils font (La main d'association).</w:t>
      </w:r>
      <w:r w:rsidR="005C70D5" w:rsidRPr="00FA3EAE">
        <w:rPr>
          <w:rFonts w:asciiTheme="majorBidi" w:hAnsiTheme="majorBidi" w:cstheme="majorBidi"/>
          <w:color w:val="156082" w:themeColor="accent1"/>
          <w:lang w:val="fr-FR"/>
        </w:rPr>
        <w:t xml:space="preserve"> Mais à Antioche, il agit d'une manière qui soutient le point de vue de l'opposition.</w:t>
      </w:r>
    </w:p>
    <w:p w14:paraId="596D4BE7" w14:textId="71F61F10" w:rsidR="00CB341D" w:rsidRDefault="001C3413" w:rsidP="00E10DC2">
      <w:pPr>
        <w:pStyle w:val="ListParagraph"/>
        <w:numPr>
          <w:ilvl w:val="0"/>
          <w:numId w:val="41"/>
        </w:numPr>
        <w:spacing w:line="360" w:lineRule="auto"/>
        <w:rPr>
          <w:rFonts w:asciiTheme="majorBidi" w:hAnsiTheme="majorBidi" w:cstheme="majorBidi"/>
          <w:lang w:val="fr-FR"/>
        </w:rPr>
      </w:pPr>
      <w:r w:rsidRPr="001C3413">
        <w:rPr>
          <w:rFonts w:asciiTheme="majorBidi" w:hAnsiTheme="majorBidi" w:cstheme="majorBidi"/>
          <w:lang w:val="fr-FR"/>
        </w:rPr>
        <w:t>Avant d'exposer ce que Pierre avait fait, Paul déclare qu'il a dû s'opposer directement à Pierre, parce qu'il avait agi d'une manière « condamnable ».</w:t>
      </w:r>
    </w:p>
    <w:p w14:paraId="35927348" w14:textId="48ADF436" w:rsidR="00E715C7" w:rsidRDefault="00E715C7" w:rsidP="00E10DC2">
      <w:pPr>
        <w:pStyle w:val="ListParagraph"/>
        <w:numPr>
          <w:ilvl w:val="0"/>
          <w:numId w:val="41"/>
        </w:numPr>
        <w:spacing w:line="360" w:lineRule="auto"/>
        <w:rPr>
          <w:rFonts w:asciiTheme="majorBidi" w:hAnsiTheme="majorBidi" w:cstheme="majorBidi"/>
          <w:lang w:val="fr-FR"/>
        </w:rPr>
      </w:pPr>
      <w:r w:rsidRPr="00F56563">
        <w:rPr>
          <w:rFonts w:asciiTheme="majorBidi" w:hAnsiTheme="majorBidi" w:cstheme="majorBidi"/>
          <w:b/>
          <w:bCs/>
          <w:lang w:val="fr-FR"/>
        </w:rPr>
        <w:t>2.12-</w:t>
      </w:r>
      <w:r w:rsidR="00904AF4" w:rsidRPr="00F56563">
        <w:rPr>
          <w:rFonts w:asciiTheme="majorBidi" w:hAnsiTheme="majorBidi" w:cstheme="majorBidi"/>
          <w:b/>
          <w:bCs/>
          <w:lang w:val="fr-FR"/>
        </w:rPr>
        <w:t>14</w:t>
      </w:r>
      <w:r w:rsidR="00904AF4">
        <w:rPr>
          <w:rFonts w:asciiTheme="majorBidi" w:hAnsiTheme="majorBidi" w:cstheme="majorBidi"/>
          <w:lang w:val="fr-FR"/>
        </w:rPr>
        <w:t xml:space="preserve"> -</w:t>
      </w:r>
      <w:r w:rsidR="00F56563">
        <w:rPr>
          <w:rFonts w:asciiTheme="majorBidi" w:hAnsiTheme="majorBidi" w:cstheme="majorBidi"/>
          <w:lang w:val="fr-FR"/>
        </w:rPr>
        <w:t xml:space="preserve"> </w:t>
      </w:r>
      <w:r w:rsidR="00F56563" w:rsidRPr="006D68DB">
        <w:rPr>
          <w:rFonts w:asciiTheme="majorBidi" w:hAnsiTheme="majorBidi" w:cstheme="majorBidi"/>
          <w:color w:val="156082" w:themeColor="accent1"/>
          <w:lang w:val="fr-FR"/>
        </w:rPr>
        <w:t>Après avoir décrit la situation et expliqué pourquoi il avait besoin de s'adresser à Pierre, il explique en détail les raisons qui l'ont poussé à agir ainsi.</w:t>
      </w:r>
    </w:p>
    <w:p w14:paraId="74EA88E1" w14:textId="5E000F7D" w:rsidR="00263B05" w:rsidRDefault="009A6ABC" w:rsidP="00E10DC2">
      <w:pPr>
        <w:pStyle w:val="ListParagraph"/>
        <w:numPr>
          <w:ilvl w:val="0"/>
          <w:numId w:val="41"/>
        </w:numPr>
        <w:spacing w:line="360" w:lineRule="auto"/>
        <w:rPr>
          <w:rFonts w:asciiTheme="majorBidi" w:hAnsiTheme="majorBidi" w:cstheme="majorBidi"/>
          <w:lang w:val="fr-FR"/>
        </w:rPr>
      </w:pPr>
      <w:r w:rsidRPr="009A6ABC">
        <w:rPr>
          <w:rFonts w:asciiTheme="majorBidi" w:hAnsiTheme="majorBidi" w:cstheme="majorBidi"/>
          <w:lang w:val="fr-FR"/>
        </w:rPr>
        <w:t>Scénario : Paul, Barnabas, Pierre, certains membres d'un groupe associé à Jacques et d'autres croyants païens sont présents. Il ne semble pas que ce soit une réunion, bien qu'une réunion ou une conférence ait pu avoir lieu. Mais à un moment donné, ils mangeaient tous ensemble, Juifs et païens. Puis, plus tard, certains Juifs associés à Jacques (probablement des Juifs importants au sein de la communauté des croyants, en raison de la position de Jacques) se sont joints au repas.</w:t>
      </w:r>
    </w:p>
    <w:p w14:paraId="01F8D572" w14:textId="5534A6EF" w:rsidR="00C15FB6" w:rsidRDefault="00C15FB6" w:rsidP="00E10DC2">
      <w:pPr>
        <w:pStyle w:val="ListParagraph"/>
        <w:numPr>
          <w:ilvl w:val="0"/>
          <w:numId w:val="41"/>
        </w:numPr>
        <w:spacing w:line="360" w:lineRule="auto"/>
        <w:rPr>
          <w:rFonts w:asciiTheme="majorBidi" w:hAnsiTheme="majorBidi" w:cstheme="majorBidi"/>
          <w:lang w:val="fr-FR"/>
        </w:rPr>
      </w:pPr>
      <w:r w:rsidRPr="00C15FB6">
        <w:rPr>
          <w:rFonts w:asciiTheme="majorBidi" w:hAnsiTheme="majorBidi" w:cstheme="majorBidi"/>
          <w:lang w:val="fr-FR"/>
        </w:rPr>
        <w:t xml:space="preserve">Pierre, qui mangeait auparavant avec les Juifs, a changé de place et s'est dissocié des non-Juifs. En raison de la réaction de Paul, cela a pris une telle ampleur publique que même Barnabas, l'ami proche et collègue de Paul, a suivi Pierre. </w:t>
      </w:r>
      <w:r w:rsidRPr="00FD35E4">
        <w:rPr>
          <w:rFonts w:asciiTheme="majorBidi" w:hAnsiTheme="majorBidi" w:cstheme="majorBidi"/>
          <w:color w:val="156082" w:themeColor="accent1"/>
          <w:lang w:val="fr-FR"/>
        </w:rPr>
        <w:t>Cette scène était chaotique, et Paul a jugé que l'acte de Pierre (un autre leader clé de cette communauté) ne respectait pas l'Évangile.</w:t>
      </w:r>
    </w:p>
    <w:p w14:paraId="2FBBB0FA" w14:textId="404190CB" w:rsidR="001B1881" w:rsidRDefault="001B1881" w:rsidP="00E10DC2">
      <w:pPr>
        <w:pStyle w:val="ListParagraph"/>
        <w:numPr>
          <w:ilvl w:val="0"/>
          <w:numId w:val="41"/>
        </w:numPr>
        <w:spacing w:line="360" w:lineRule="auto"/>
        <w:rPr>
          <w:rFonts w:asciiTheme="majorBidi" w:hAnsiTheme="majorBidi" w:cstheme="majorBidi"/>
          <w:lang w:val="fr-FR"/>
        </w:rPr>
      </w:pPr>
      <w:r w:rsidRPr="007302B7">
        <w:rPr>
          <w:rFonts w:asciiTheme="majorBidi" w:hAnsiTheme="majorBidi" w:cstheme="majorBidi"/>
          <w:color w:val="156082" w:themeColor="accent1"/>
          <w:lang w:val="fr-FR"/>
        </w:rPr>
        <w:t xml:space="preserve">Deux choses sont à noter ici : </w:t>
      </w:r>
      <w:r w:rsidRPr="001B1881">
        <w:rPr>
          <w:rFonts w:asciiTheme="majorBidi" w:hAnsiTheme="majorBidi" w:cstheme="majorBidi"/>
          <w:lang w:val="fr-FR"/>
        </w:rPr>
        <w:t>en quoi le fait de ne plus manger avec les non-Juifs montrait-il qu'il ne respectait pas la vérité de l'Évangile ? Et pourquoi l'a-t-il fait par « crainte des circoncis » ?</w:t>
      </w:r>
    </w:p>
    <w:p w14:paraId="30427468" w14:textId="08B7E331" w:rsidR="001B1881" w:rsidRDefault="00863312" w:rsidP="001B1881">
      <w:pPr>
        <w:pStyle w:val="ListParagraph"/>
        <w:numPr>
          <w:ilvl w:val="0"/>
          <w:numId w:val="42"/>
        </w:numPr>
        <w:spacing w:line="360" w:lineRule="auto"/>
        <w:rPr>
          <w:rFonts w:asciiTheme="majorBidi" w:hAnsiTheme="majorBidi" w:cstheme="majorBidi"/>
          <w:lang w:val="fr-FR"/>
        </w:rPr>
      </w:pPr>
      <w:r w:rsidRPr="007302B7">
        <w:rPr>
          <w:rFonts w:asciiTheme="majorBidi" w:hAnsiTheme="majorBidi" w:cstheme="majorBidi"/>
          <w:color w:val="156082" w:themeColor="accent1"/>
          <w:lang w:val="fr-FR"/>
        </w:rPr>
        <w:t xml:space="preserve">Pierre ne respectait pas la vérité de l’Évangile - </w:t>
      </w:r>
      <w:r w:rsidR="00E3020E" w:rsidRPr="007302B7">
        <w:rPr>
          <w:rFonts w:asciiTheme="majorBidi" w:hAnsiTheme="majorBidi" w:cstheme="majorBidi"/>
          <w:color w:val="156082" w:themeColor="accent1"/>
          <w:lang w:val="fr-FR"/>
        </w:rPr>
        <w:t xml:space="preserve">Le mot « respect » ici signifie en réalité davantage et peut être traduit par « dévier ». Son action, bien qu'il ne s'agisse pas d'une proclamation verbale d'un faux évangile, était une déviation par rapport à la vérité. </w:t>
      </w:r>
      <w:r w:rsidR="00E3020E" w:rsidRPr="00E3020E">
        <w:rPr>
          <w:rFonts w:asciiTheme="majorBidi" w:hAnsiTheme="majorBidi" w:cstheme="majorBidi"/>
          <w:lang w:val="fr-FR"/>
        </w:rPr>
        <w:t>Un mouvement dans la mauvaise direction, qui pouvait facilement aboutir là où se trouvait l'opposition des Galates. Paul voit ici une action qui, si elle n'était pas traitée, pouvait facilement conduire les gens à un endroit où ils pervertissaient l'Évangile.</w:t>
      </w:r>
      <w:r w:rsidR="00C14761">
        <w:rPr>
          <w:rFonts w:asciiTheme="majorBidi" w:hAnsiTheme="majorBidi" w:cstheme="majorBidi"/>
          <w:lang w:val="fr-FR"/>
        </w:rPr>
        <w:t xml:space="preserve"> </w:t>
      </w:r>
    </w:p>
    <w:p w14:paraId="6269F95F" w14:textId="42A1CCE6" w:rsidR="00906ED1" w:rsidRDefault="000602BF" w:rsidP="00906ED1">
      <w:pPr>
        <w:pStyle w:val="ListParagraph"/>
        <w:numPr>
          <w:ilvl w:val="0"/>
          <w:numId w:val="43"/>
        </w:numPr>
        <w:spacing w:line="360" w:lineRule="auto"/>
        <w:rPr>
          <w:rFonts w:asciiTheme="majorBidi" w:hAnsiTheme="majorBidi" w:cstheme="majorBidi"/>
          <w:lang w:val="fr-FR"/>
        </w:rPr>
      </w:pPr>
      <w:r w:rsidRPr="000602BF">
        <w:rPr>
          <w:rFonts w:asciiTheme="majorBidi" w:hAnsiTheme="majorBidi" w:cstheme="majorBidi"/>
          <w:lang w:val="fr-FR"/>
        </w:rPr>
        <w:lastRenderedPageBreak/>
        <w:t>Pourquoi P</w:t>
      </w:r>
      <w:r w:rsidR="001C36A0">
        <w:rPr>
          <w:rFonts w:asciiTheme="majorBidi" w:hAnsiTheme="majorBidi" w:cstheme="majorBidi"/>
          <w:lang w:val="fr-FR"/>
        </w:rPr>
        <w:t>aul</w:t>
      </w:r>
      <w:r w:rsidRPr="000602BF">
        <w:rPr>
          <w:rFonts w:asciiTheme="majorBidi" w:hAnsiTheme="majorBidi" w:cstheme="majorBidi"/>
          <w:lang w:val="fr-FR"/>
        </w:rPr>
        <w:t xml:space="preserve"> n'a-t-il pas suivi le modèle établi par Jésus dans Matthieu 18</w:t>
      </w:r>
      <w:r>
        <w:rPr>
          <w:rFonts w:asciiTheme="majorBidi" w:hAnsiTheme="majorBidi" w:cstheme="majorBidi"/>
          <w:lang w:val="fr-FR"/>
        </w:rPr>
        <w:t> :</w:t>
      </w:r>
      <w:r w:rsidRPr="000602BF">
        <w:rPr>
          <w:rFonts w:asciiTheme="majorBidi" w:hAnsiTheme="majorBidi" w:cstheme="majorBidi"/>
          <w:lang w:val="fr-FR"/>
        </w:rPr>
        <w:t>15 pour aborder un problème avec un frère ? Paul a-t-il eu tort de le dénoncer publiquement avant de lui parler en privé, comme le dit Matthieu 18 ? Matthieu est-il applicable ici ? Je ne le crois pas. Tout d'abord, Matthieu illustre un principe pour aborder les problèmes, et ce principe a été donné avant la naissance de l'Église, à ceux qui étaient encore sous la loi. Néanmoins, cela n'a jamais été conçu comme un moyen de traiter tous les problèmes d'offense.</w:t>
      </w:r>
    </w:p>
    <w:p w14:paraId="3C305B2A" w14:textId="5E1D3E81" w:rsidR="001B0322" w:rsidRDefault="001B0322" w:rsidP="004621C0">
      <w:pPr>
        <w:pStyle w:val="ListParagraph"/>
        <w:numPr>
          <w:ilvl w:val="0"/>
          <w:numId w:val="43"/>
        </w:numPr>
        <w:spacing w:line="360" w:lineRule="auto"/>
        <w:rPr>
          <w:rFonts w:asciiTheme="majorBidi" w:hAnsiTheme="majorBidi" w:cstheme="majorBidi"/>
          <w:lang w:val="fr-FR"/>
        </w:rPr>
      </w:pPr>
      <w:r w:rsidRPr="001B0322">
        <w:rPr>
          <w:rFonts w:asciiTheme="majorBidi" w:hAnsiTheme="majorBidi" w:cstheme="majorBidi"/>
          <w:lang w:val="fr-FR"/>
        </w:rPr>
        <w:t>Le contexte est roi. 1) Pierre a-t-il fait quelque chose qui a blessé Paul personnellement ? Non. Paul a effectivement été scandalisé par l'action de Pierre, mais il ne s'agissait pas d'un conflit personnel. 2) L'acte de Pierre était public, et il se peut qu'un acte public, comme celui de l'homme qui couchait avec sa belle-mère dans 1 Corinthiens, nécessite une intervention publique, et 3) Pierre était un leader dans une église. Il était un ancien.</w:t>
      </w:r>
    </w:p>
    <w:p w14:paraId="32E80CB8" w14:textId="1360D458" w:rsidR="004621C0" w:rsidRDefault="00AA4C9E" w:rsidP="004621C0">
      <w:pPr>
        <w:pStyle w:val="ListParagraph"/>
        <w:numPr>
          <w:ilvl w:val="0"/>
          <w:numId w:val="43"/>
        </w:numPr>
        <w:spacing w:line="360" w:lineRule="auto"/>
        <w:rPr>
          <w:rFonts w:asciiTheme="majorBidi" w:hAnsiTheme="majorBidi" w:cstheme="majorBidi"/>
          <w:lang w:val="fr-FR"/>
        </w:rPr>
      </w:pPr>
      <w:r w:rsidRPr="00AA4C9E">
        <w:rPr>
          <w:rFonts w:asciiTheme="majorBidi" w:hAnsiTheme="majorBidi" w:cstheme="majorBidi"/>
          <w:lang w:val="fr-FR"/>
        </w:rPr>
        <w:t>Paul a constaté que les échecs de ce dirigeant avaient un impact sur d'autres personnes. Paul déclare ailleurs, dans le but exprès de protéger les dirigeants, car ils sont facilement accusés d'avoir tort, qu'il faut réprimander publiquement ces dirigeants qui échouent afin de s'assurer que d'autres ne suivent pas leur exemple</w:t>
      </w:r>
      <w:r>
        <w:rPr>
          <w:rFonts w:asciiTheme="majorBidi" w:hAnsiTheme="majorBidi" w:cstheme="majorBidi"/>
          <w:lang w:val="fr-FR"/>
        </w:rPr>
        <w:t xml:space="preserve"> (2 T</w:t>
      </w:r>
      <w:r w:rsidR="00FC5A69">
        <w:rPr>
          <w:rFonts w:asciiTheme="majorBidi" w:hAnsiTheme="majorBidi" w:cstheme="majorBidi"/>
          <w:lang w:val="fr-FR"/>
        </w:rPr>
        <w:t>m</w:t>
      </w:r>
      <w:r w:rsidRPr="00AA4C9E">
        <w:rPr>
          <w:rFonts w:asciiTheme="majorBidi" w:hAnsiTheme="majorBidi" w:cstheme="majorBidi"/>
          <w:lang w:val="fr-FR"/>
        </w:rPr>
        <w:t>.</w:t>
      </w:r>
      <w:r w:rsidR="00FC5A69">
        <w:rPr>
          <w:rFonts w:asciiTheme="majorBidi" w:hAnsiTheme="majorBidi" w:cstheme="majorBidi"/>
          <w:lang w:val="fr-FR"/>
        </w:rPr>
        <w:t xml:space="preserve"> 5 :20)</w:t>
      </w:r>
      <w:r w:rsidR="00C32427">
        <w:rPr>
          <w:rFonts w:asciiTheme="majorBidi" w:hAnsiTheme="majorBidi" w:cstheme="majorBidi"/>
          <w:lang w:val="fr-FR"/>
        </w:rPr>
        <w:t xml:space="preserve">. </w:t>
      </w:r>
    </w:p>
    <w:p w14:paraId="3D17BC97" w14:textId="324510B6" w:rsidR="00EA4CE1" w:rsidRDefault="00EA4CE1" w:rsidP="004621C0">
      <w:pPr>
        <w:pStyle w:val="ListParagraph"/>
        <w:numPr>
          <w:ilvl w:val="0"/>
          <w:numId w:val="43"/>
        </w:numPr>
        <w:spacing w:line="360" w:lineRule="auto"/>
        <w:rPr>
          <w:rFonts w:asciiTheme="majorBidi" w:hAnsiTheme="majorBidi" w:cstheme="majorBidi"/>
          <w:lang w:val="fr-FR"/>
        </w:rPr>
      </w:pPr>
      <w:r w:rsidRPr="00EA4CE1">
        <w:rPr>
          <w:rFonts w:asciiTheme="majorBidi" w:hAnsiTheme="majorBidi" w:cstheme="majorBidi"/>
          <w:lang w:val="fr-FR"/>
        </w:rPr>
        <w:t>Ce principe est basé sur l'Ancien Testament. Les prêtres ne devaient accepter une accusation que si elle pouvait être prouvée par plusieurs témoins crédibles. Paul applique ici ce principe général au leadership dans l'Église afin 1) de protéger le leader contre les fausses accusations, et 2) de protéger ceux qui le suivent lorsqu'il échoue, parce que son échec doit être traité publiquement. C'est exactement ce que Paul fait ici.</w:t>
      </w:r>
    </w:p>
    <w:p w14:paraId="3E794635" w14:textId="05057567" w:rsidR="00EA4CE1" w:rsidRDefault="00AE2529" w:rsidP="00EA4CE1">
      <w:pPr>
        <w:pStyle w:val="ListParagraph"/>
        <w:numPr>
          <w:ilvl w:val="0"/>
          <w:numId w:val="42"/>
        </w:numPr>
        <w:spacing w:line="360" w:lineRule="auto"/>
        <w:rPr>
          <w:rFonts w:asciiTheme="majorBidi" w:hAnsiTheme="majorBidi" w:cstheme="majorBidi"/>
          <w:lang w:val="fr-FR"/>
        </w:rPr>
      </w:pPr>
      <w:r>
        <w:rPr>
          <w:rFonts w:asciiTheme="majorBidi" w:hAnsiTheme="majorBidi" w:cstheme="majorBidi"/>
          <w:lang w:val="fr-FR"/>
        </w:rPr>
        <w:t xml:space="preserve">Par crainte des circoncis - </w:t>
      </w:r>
      <w:r w:rsidRPr="00AE2529">
        <w:rPr>
          <w:rFonts w:asciiTheme="majorBidi" w:hAnsiTheme="majorBidi" w:cstheme="majorBidi"/>
          <w:lang w:val="fr-FR"/>
        </w:rPr>
        <w:t xml:space="preserve">Il est difficile de savoir dans quel sens ce groupe de Jacques était lié à lui. Peu importe, il est clair qu'ils étaient connus comme étant associés à Jacques, que ce soit par le fait qu'ils faisaient partie de son Église à Jérusalem ou d'une autre manière. Ce qui </w:t>
      </w:r>
      <w:r w:rsidRPr="00AE2529">
        <w:rPr>
          <w:rFonts w:asciiTheme="majorBidi" w:hAnsiTheme="majorBidi" w:cstheme="majorBidi"/>
          <w:lang w:val="fr-FR"/>
        </w:rPr>
        <w:lastRenderedPageBreak/>
        <w:t>est clair, c'est que même s'ils étaient connus comme étant « avec Jacques », Jacques ne partageait pas les mêmes croyances qu'eux. Dans les versets 9, Jacques affirme clairement le message de Paul sur la justification par la foi seule, et plus tard, dans Actes 15, il croit de même</w:t>
      </w:r>
    </w:p>
    <w:p w14:paraId="7C951A55" w14:textId="67D8F46D" w:rsidR="00AE2529" w:rsidRDefault="00A32F0B" w:rsidP="00EA4CE1">
      <w:pPr>
        <w:pStyle w:val="ListParagraph"/>
        <w:numPr>
          <w:ilvl w:val="0"/>
          <w:numId w:val="42"/>
        </w:numPr>
        <w:spacing w:line="360" w:lineRule="auto"/>
        <w:rPr>
          <w:rFonts w:asciiTheme="majorBidi" w:hAnsiTheme="majorBidi" w:cstheme="majorBidi"/>
          <w:lang w:val="fr-FR"/>
        </w:rPr>
      </w:pPr>
      <w:r w:rsidRPr="00A32F0B">
        <w:rPr>
          <w:rFonts w:asciiTheme="majorBidi" w:hAnsiTheme="majorBidi" w:cstheme="majorBidi"/>
          <w:lang w:val="fr-FR"/>
        </w:rPr>
        <w:t xml:space="preserve">Mais </w:t>
      </w:r>
      <w:r w:rsidRPr="002522EB">
        <w:rPr>
          <w:rFonts w:asciiTheme="majorBidi" w:hAnsiTheme="majorBidi" w:cstheme="majorBidi"/>
          <w:color w:val="156082" w:themeColor="accent1"/>
          <w:lang w:val="fr-FR"/>
        </w:rPr>
        <w:t>la phrase « par crainte des circoncis » semble faire référence à ce groupe de Juifs de Jacques. Ils ne sont pas appelés frères ici, ni « faux frères » comme dans l'exemple de 2.4, mais s'ils étaient sauvés, ce qui est probable, ils étaient confus au sujet de l'Évangile qui est uniquement par la foi et rien d'autre.</w:t>
      </w:r>
    </w:p>
    <w:p w14:paraId="4A468915" w14:textId="758CED19" w:rsidR="00A32F0B" w:rsidRPr="00B24AE1" w:rsidRDefault="00F846E5" w:rsidP="00EA4CE1">
      <w:pPr>
        <w:pStyle w:val="ListParagraph"/>
        <w:numPr>
          <w:ilvl w:val="0"/>
          <w:numId w:val="42"/>
        </w:numPr>
        <w:spacing w:line="360" w:lineRule="auto"/>
        <w:rPr>
          <w:rFonts w:asciiTheme="majorBidi" w:hAnsiTheme="majorBidi" w:cstheme="majorBidi"/>
          <w:color w:val="156082" w:themeColor="accent1"/>
          <w:lang w:val="fr-FR"/>
        </w:rPr>
      </w:pPr>
      <w:r w:rsidRPr="00B24AE1">
        <w:rPr>
          <w:rFonts w:asciiTheme="majorBidi" w:hAnsiTheme="majorBidi" w:cstheme="majorBidi"/>
          <w:color w:val="156082" w:themeColor="accent1"/>
          <w:lang w:val="fr-FR"/>
        </w:rPr>
        <w:t>Cela les a malheureusement amenés à croire que manger avec des personnes non circoncises était une mauvaise chose. Pierre, sachant que c'était une erreur, a cédé à la pression et les a suivis. Pour Paul, c'était un échec qu'il fallait corriger afin d'éliminer le risque que les Juifs croient que l'Évangile inclut la circoncision, en particulier pour les non-Juifs qui étaient présents.</w:t>
      </w:r>
      <w:r w:rsidR="00E848C8">
        <w:rPr>
          <w:rFonts w:asciiTheme="majorBidi" w:hAnsiTheme="majorBidi" w:cstheme="majorBidi"/>
          <w:color w:val="156082" w:themeColor="accent1"/>
          <w:lang w:val="fr-FR"/>
        </w:rPr>
        <w:t xml:space="preserve"> </w:t>
      </w:r>
    </w:p>
    <w:p w14:paraId="58825955" w14:textId="6B748BB4" w:rsidR="005C17BB" w:rsidRDefault="005C17BB" w:rsidP="00EA4CE1">
      <w:pPr>
        <w:pStyle w:val="ListParagraph"/>
        <w:numPr>
          <w:ilvl w:val="0"/>
          <w:numId w:val="42"/>
        </w:numPr>
        <w:spacing w:line="360" w:lineRule="auto"/>
        <w:rPr>
          <w:rFonts w:asciiTheme="majorBidi" w:hAnsiTheme="majorBidi" w:cstheme="majorBidi"/>
          <w:lang w:val="fr-FR"/>
        </w:rPr>
      </w:pPr>
      <w:r w:rsidRPr="000F52AF">
        <w:rPr>
          <w:rFonts w:asciiTheme="majorBidi" w:hAnsiTheme="majorBidi" w:cstheme="majorBidi"/>
          <w:color w:val="156082" w:themeColor="accent1"/>
          <w:lang w:val="fr-FR"/>
        </w:rPr>
        <w:t xml:space="preserve">Cette offense à l'Évangile ne suggérait pas seulement que la circoncision était nécessaire pour être sauvé, ce que Paul dénonce tout au long du livre, mais impliquait également qu'il existait une différence entre les Juifs et les non-Juifs dans le Corps du Christ. </w:t>
      </w:r>
      <w:r w:rsidRPr="005C17BB">
        <w:rPr>
          <w:rFonts w:asciiTheme="majorBidi" w:hAnsiTheme="majorBidi" w:cstheme="majorBidi"/>
          <w:lang w:val="fr-FR"/>
        </w:rPr>
        <w:t>Cela suggère ici que les païens sont inférieurs.</w:t>
      </w:r>
    </w:p>
    <w:p w14:paraId="232C0F2D" w14:textId="45ED0F5E" w:rsidR="00F846E5" w:rsidRDefault="001235B4" w:rsidP="00F448F3">
      <w:pPr>
        <w:pStyle w:val="ListParagraph"/>
        <w:numPr>
          <w:ilvl w:val="0"/>
          <w:numId w:val="41"/>
        </w:numPr>
        <w:spacing w:line="360" w:lineRule="auto"/>
        <w:rPr>
          <w:rFonts w:asciiTheme="majorBidi" w:hAnsiTheme="majorBidi" w:cstheme="majorBidi"/>
          <w:lang w:val="fr-FR"/>
        </w:rPr>
      </w:pPr>
      <w:r w:rsidRPr="001235B4">
        <w:rPr>
          <w:rFonts w:asciiTheme="majorBidi" w:hAnsiTheme="majorBidi" w:cstheme="majorBidi"/>
          <w:lang w:val="fr-FR"/>
        </w:rPr>
        <w:t>C'est dans le fait que Pierre a cédé à leur pression que l'on comprend pourquoi Paul mentionne publiquement aux Galates l'échec de Pierre. Plus tôt dans le chapitre, d'autres hommes juifs sont venus voir un groupe et ont déclaré que la circoncision était nécessaire, mais Paul et les autres dirigeants n'ont pas cédé, même pour un instant. Ici, contrairement à l'histoire précédente, Pierre cède et Paul le dénonce pour cette conduite inappropriée.</w:t>
      </w:r>
      <w:r w:rsidR="009F3D4F">
        <w:rPr>
          <w:rFonts w:asciiTheme="majorBidi" w:hAnsiTheme="majorBidi" w:cstheme="majorBidi"/>
          <w:lang w:val="fr-FR"/>
        </w:rPr>
        <w:t xml:space="preserve"> </w:t>
      </w:r>
    </w:p>
    <w:p w14:paraId="0F24AC67" w14:textId="5C957610" w:rsidR="00F448F3" w:rsidRDefault="00F448F3" w:rsidP="00F448F3">
      <w:pPr>
        <w:pStyle w:val="ListParagraph"/>
        <w:numPr>
          <w:ilvl w:val="0"/>
          <w:numId w:val="41"/>
        </w:numPr>
        <w:spacing w:line="360" w:lineRule="auto"/>
        <w:rPr>
          <w:rFonts w:asciiTheme="majorBidi" w:hAnsiTheme="majorBidi" w:cstheme="majorBidi"/>
          <w:lang w:val="fr-FR"/>
        </w:rPr>
      </w:pPr>
      <w:r w:rsidRPr="0028202C">
        <w:rPr>
          <w:rFonts w:asciiTheme="majorBidi" w:hAnsiTheme="majorBidi" w:cstheme="majorBidi"/>
          <w:b/>
          <w:bCs/>
          <w:lang w:val="fr-FR"/>
        </w:rPr>
        <w:t>2.14b</w:t>
      </w:r>
      <w:r>
        <w:rPr>
          <w:rFonts w:asciiTheme="majorBidi" w:hAnsiTheme="majorBidi" w:cstheme="majorBidi"/>
          <w:lang w:val="fr-FR"/>
        </w:rPr>
        <w:t xml:space="preserve"> </w:t>
      </w:r>
      <w:r w:rsidR="000F4B8A" w:rsidRPr="000F4B8A">
        <w:rPr>
          <w:rFonts w:asciiTheme="majorBidi" w:hAnsiTheme="majorBidi" w:cstheme="majorBidi"/>
          <w:lang w:val="fr-FR"/>
        </w:rPr>
        <w:t xml:space="preserve">La question posée par Paul dans la seconde moitié du verset 14 trouve sa réponse dans la suite du chapitre. Paul pose la question suivante : si Pierre, qui ne vit pas comme un Juif mais comme un non-Juif en ne respectant pas la Loi, pourquoi encourage-t-il les non-Juifs à vivre comme des Juifs ? </w:t>
      </w:r>
      <w:r w:rsidR="006C31DB" w:rsidRPr="006E29D8">
        <w:rPr>
          <w:rFonts w:asciiTheme="majorBidi" w:hAnsiTheme="majorBidi" w:cstheme="majorBidi"/>
          <w:color w:val="156082" w:themeColor="accent1"/>
          <w:lang w:val="fr-FR"/>
        </w:rPr>
        <w:t xml:space="preserve">Paul </w:t>
      </w:r>
      <w:r w:rsidR="006C31DB" w:rsidRPr="006E29D8">
        <w:rPr>
          <w:rFonts w:asciiTheme="majorBidi" w:hAnsiTheme="majorBidi" w:cstheme="majorBidi"/>
          <w:color w:val="156082" w:themeColor="accent1"/>
          <w:lang w:val="fr-FR"/>
        </w:rPr>
        <w:lastRenderedPageBreak/>
        <w:t>soutient en fait que, bien qu'il n'enseigne pas théologiquement ce qui est faux ici, ses actions contredisent ses croyances et que cela devrait changer.</w:t>
      </w:r>
    </w:p>
    <w:p w14:paraId="65519982" w14:textId="1DFCE54D" w:rsidR="00930AB2" w:rsidRPr="00E67C1E" w:rsidRDefault="00930AB2" w:rsidP="00930AB2">
      <w:pPr>
        <w:spacing w:line="360" w:lineRule="auto"/>
        <w:rPr>
          <w:rFonts w:asciiTheme="majorBidi" w:hAnsiTheme="majorBidi" w:cstheme="majorBidi"/>
          <w:color w:val="156082" w:themeColor="accent1"/>
          <w:lang w:val="fr-FR"/>
        </w:rPr>
      </w:pPr>
      <w:r>
        <w:rPr>
          <w:rFonts w:asciiTheme="majorBidi" w:hAnsiTheme="majorBidi" w:cstheme="majorBidi"/>
          <w:lang w:val="fr-FR"/>
        </w:rPr>
        <w:t xml:space="preserve">Session 5, Vidéo </w:t>
      </w:r>
      <w:r w:rsidR="00DE5ED1">
        <w:rPr>
          <w:rFonts w:asciiTheme="majorBidi" w:hAnsiTheme="majorBidi" w:cstheme="majorBidi"/>
          <w:lang w:val="fr-FR"/>
        </w:rPr>
        <w:t>2</w:t>
      </w:r>
    </w:p>
    <w:p w14:paraId="75F1732E" w14:textId="5A9F12F9" w:rsidR="006060C6" w:rsidRPr="00E67C1E" w:rsidRDefault="00D50FBE" w:rsidP="008A1C7D">
      <w:pPr>
        <w:pStyle w:val="ListParagraph"/>
        <w:numPr>
          <w:ilvl w:val="0"/>
          <w:numId w:val="36"/>
        </w:numPr>
        <w:spacing w:line="360" w:lineRule="auto"/>
        <w:rPr>
          <w:rFonts w:asciiTheme="majorBidi" w:hAnsiTheme="majorBidi" w:cstheme="majorBidi"/>
          <w:color w:val="156082" w:themeColor="accent1"/>
          <w:lang w:val="fr-FR"/>
        </w:rPr>
      </w:pPr>
      <w:r w:rsidRPr="00E67C1E">
        <w:rPr>
          <w:rFonts w:asciiTheme="majorBidi" w:hAnsiTheme="majorBidi" w:cstheme="majorBidi"/>
          <w:color w:val="156082" w:themeColor="accent1"/>
          <w:lang w:val="fr-FR"/>
        </w:rPr>
        <w:t>Rappel visuel des groupes de Juifs au chapitre 2</w:t>
      </w:r>
    </w:p>
    <w:p w14:paraId="7512A9E3" w14:textId="14BB2155" w:rsidR="00D50FBE" w:rsidRPr="00D50FBE" w:rsidRDefault="00E67C1E" w:rsidP="00E67C1E">
      <w:pPr>
        <w:spacing w:line="360" w:lineRule="auto"/>
        <w:jc w:val="center"/>
        <w:rPr>
          <w:rFonts w:asciiTheme="majorBidi" w:hAnsiTheme="majorBidi" w:cstheme="majorBidi"/>
          <w:lang w:val="fr-FR"/>
        </w:rPr>
      </w:pPr>
      <w:r>
        <w:rPr>
          <w:rFonts w:asciiTheme="majorBidi" w:hAnsiTheme="majorBidi" w:cstheme="majorBidi"/>
          <w:noProof/>
          <w:lang w:val="fr-FR"/>
        </w:rPr>
        <w:drawing>
          <wp:inline distT="0" distB="0" distL="0" distR="0" wp14:anchorId="69FA6EC7" wp14:editId="3545C448">
            <wp:extent cx="4489554" cy="2525374"/>
            <wp:effectExtent l="0" t="0" r="0" b="2540"/>
            <wp:docPr id="1862698721" name="Picture 1" descr="A diagram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698721" name="Picture 1" descr="A diagram of a group of peopl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15526" cy="2596233"/>
                    </a:xfrm>
                    <a:prstGeom prst="rect">
                      <a:avLst/>
                    </a:prstGeom>
                  </pic:spPr>
                </pic:pic>
              </a:graphicData>
            </a:graphic>
          </wp:inline>
        </w:drawing>
      </w:r>
    </w:p>
    <w:p w14:paraId="59D5BE10" w14:textId="488F5D97" w:rsidR="00C03564" w:rsidRPr="00A96EBB" w:rsidRDefault="0096109A" w:rsidP="00C03564">
      <w:pPr>
        <w:pStyle w:val="ListParagraph"/>
        <w:numPr>
          <w:ilvl w:val="0"/>
          <w:numId w:val="36"/>
        </w:numPr>
        <w:spacing w:line="360" w:lineRule="auto"/>
        <w:rPr>
          <w:rFonts w:asciiTheme="majorBidi" w:hAnsiTheme="majorBidi" w:cstheme="majorBidi"/>
          <w:color w:val="156082" w:themeColor="accent1"/>
          <w:lang w:val="fr-FR"/>
        </w:rPr>
      </w:pPr>
      <w:r w:rsidRPr="00A96EBB">
        <w:rPr>
          <w:rFonts w:asciiTheme="majorBidi" w:hAnsiTheme="majorBidi" w:cstheme="majorBidi"/>
          <w:color w:val="156082" w:themeColor="accent1"/>
          <w:lang w:val="fr-FR"/>
        </w:rPr>
        <w:t>On est</w:t>
      </w:r>
      <w:r w:rsidR="007F1AD9" w:rsidRPr="00A96EBB">
        <w:rPr>
          <w:rFonts w:asciiTheme="majorBidi" w:hAnsiTheme="majorBidi" w:cstheme="majorBidi"/>
          <w:color w:val="156082" w:themeColor="accent1"/>
          <w:lang w:val="fr-FR"/>
        </w:rPr>
        <w:t xml:space="preserve"> tous pareils : tous sont pécheurs, et tous sont justifiés par la foi. (2.</w:t>
      </w:r>
      <w:r w:rsidRPr="00A96EBB">
        <w:rPr>
          <w:rFonts w:asciiTheme="majorBidi" w:hAnsiTheme="majorBidi" w:cstheme="majorBidi"/>
          <w:color w:val="156082" w:themeColor="accent1"/>
          <w:lang w:val="fr-FR"/>
        </w:rPr>
        <w:t>15-21)</w:t>
      </w:r>
    </w:p>
    <w:p w14:paraId="6D8DFEC6" w14:textId="1A1BCDEC" w:rsidR="0096109A" w:rsidRPr="00F86997" w:rsidRDefault="0096109A" w:rsidP="0096109A">
      <w:pPr>
        <w:pStyle w:val="ListParagraph"/>
        <w:numPr>
          <w:ilvl w:val="0"/>
          <w:numId w:val="45"/>
        </w:numPr>
        <w:spacing w:line="360" w:lineRule="auto"/>
        <w:rPr>
          <w:rFonts w:asciiTheme="majorBidi" w:hAnsiTheme="majorBidi" w:cstheme="majorBidi"/>
          <w:color w:val="156082" w:themeColor="accent1"/>
          <w:lang w:val="fr-FR"/>
        </w:rPr>
      </w:pPr>
      <w:r w:rsidRPr="006B489A">
        <w:rPr>
          <w:rFonts w:asciiTheme="majorBidi" w:hAnsiTheme="majorBidi" w:cstheme="majorBidi"/>
          <w:b/>
          <w:bCs/>
          <w:color w:val="000000" w:themeColor="text1"/>
          <w:lang w:val="fr-FR"/>
        </w:rPr>
        <w:t>2.</w:t>
      </w:r>
      <w:r w:rsidR="00B204AF" w:rsidRPr="006B489A">
        <w:rPr>
          <w:rFonts w:asciiTheme="majorBidi" w:hAnsiTheme="majorBidi" w:cstheme="majorBidi"/>
          <w:b/>
          <w:bCs/>
          <w:color w:val="000000" w:themeColor="text1"/>
          <w:lang w:val="fr-FR"/>
        </w:rPr>
        <w:t>15</w:t>
      </w:r>
      <w:r w:rsidR="00B204AF" w:rsidRPr="00D249A4">
        <w:rPr>
          <w:rFonts w:asciiTheme="majorBidi" w:hAnsiTheme="majorBidi" w:cstheme="majorBidi"/>
          <w:color w:val="000000" w:themeColor="text1"/>
          <w:lang w:val="fr-FR"/>
        </w:rPr>
        <w:t xml:space="preserve"> </w:t>
      </w:r>
      <w:r w:rsidR="00ED0557" w:rsidRPr="004374C1">
        <w:rPr>
          <w:rFonts w:asciiTheme="majorBidi" w:hAnsiTheme="majorBidi" w:cstheme="majorBidi"/>
          <w:color w:val="156082" w:themeColor="accent1"/>
          <w:lang w:val="fr-FR"/>
        </w:rPr>
        <w:t>Paul, après avoir comparé le choix de Pierre et ce qu'il a pu communiquer aux autres Juifs et non-Juifs, poursuit son argumentation ici pour illustrer que les Juifs et les non-Juifs sont en réalité tous pareils</w:t>
      </w:r>
      <w:r w:rsidR="00ED0557" w:rsidRPr="00ED0557">
        <w:rPr>
          <w:rFonts w:asciiTheme="majorBidi" w:hAnsiTheme="majorBidi" w:cstheme="majorBidi"/>
          <w:lang w:val="fr-FR"/>
        </w:rPr>
        <w:t xml:space="preserve">. Pareils en ce sens qu'ils sont tous pécheurs, parce qu'ils ont tous cru à un message qui justifie les pécheurs. </w:t>
      </w:r>
      <w:r w:rsidR="00ED0557" w:rsidRPr="00F86997">
        <w:rPr>
          <w:rFonts w:asciiTheme="majorBidi" w:hAnsiTheme="majorBidi" w:cstheme="majorBidi"/>
          <w:color w:val="156082" w:themeColor="accent1"/>
          <w:lang w:val="fr-FR"/>
        </w:rPr>
        <w:t>Mais il commence par dire : « Nous</w:t>
      </w:r>
      <w:r w:rsidR="00EF6AF5" w:rsidRPr="00F86997">
        <w:rPr>
          <w:rFonts w:asciiTheme="majorBidi" w:hAnsiTheme="majorBidi" w:cstheme="majorBidi"/>
          <w:color w:val="156082" w:themeColor="accent1"/>
          <w:lang w:val="fr-FR"/>
        </w:rPr>
        <w:t xml:space="preserve"> </w:t>
      </w:r>
      <w:r w:rsidR="00172746" w:rsidRPr="00F86997">
        <w:rPr>
          <w:rFonts w:asciiTheme="majorBidi" w:hAnsiTheme="majorBidi" w:cstheme="majorBidi"/>
          <w:color w:val="156082" w:themeColor="accent1"/>
          <w:lang w:val="fr-FR"/>
        </w:rPr>
        <w:t>[Probablement Paul, Pierre et ceux de Jacques.]</w:t>
      </w:r>
      <w:r w:rsidR="00ED0557" w:rsidRPr="00F86997">
        <w:rPr>
          <w:rFonts w:asciiTheme="majorBidi" w:hAnsiTheme="majorBidi" w:cstheme="majorBidi"/>
          <w:color w:val="156082" w:themeColor="accent1"/>
          <w:lang w:val="fr-FR"/>
        </w:rPr>
        <w:t>, Juifs de naissance, ne sommes pas pécheurs... »</w:t>
      </w:r>
      <w:r w:rsidR="00336C99" w:rsidRPr="00F86997">
        <w:rPr>
          <w:rFonts w:asciiTheme="majorBidi" w:hAnsiTheme="majorBidi" w:cstheme="majorBidi"/>
          <w:color w:val="156082" w:themeColor="accent1"/>
          <w:lang w:val="fr-FR"/>
        </w:rPr>
        <w:t xml:space="preserve"> </w:t>
      </w:r>
      <w:r w:rsidR="00054091" w:rsidRPr="00F86997">
        <w:rPr>
          <w:rFonts w:asciiTheme="majorBidi" w:hAnsiTheme="majorBidi" w:cstheme="majorBidi"/>
          <w:color w:val="156082" w:themeColor="accent1"/>
          <w:lang w:val="fr-FR"/>
        </w:rPr>
        <w:t>Que dit Paul ici ? Les versets 16 à 21 vont clarifier les choses.</w:t>
      </w:r>
    </w:p>
    <w:p w14:paraId="6C12C3C1" w14:textId="75B363D0" w:rsidR="00054091" w:rsidRPr="00994AB0" w:rsidRDefault="0046570F" w:rsidP="0096109A">
      <w:pPr>
        <w:pStyle w:val="ListParagraph"/>
        <w:numPr>
          <w:ilvl w:val="0"/>
          <w:numId w:val="45"/>
        </w:numPr>
        <w:spacing w:line="360" w:lineRule="auto"/>
        <w:rPr>
          <w:rFonts w:asciiTheme="majorBidi" w:hAnsiTheme="majorBidi" w:cstheme="majorBidi"/>
          <w:color w:val="156082" w:themeColor="accent1"/>
          <w:lang w:val="fr-FR"/>
        </w:rPr>
      </w:pPr>
      <w:r w:rsidRPr="0046570F">
        <w:rPr>
          <w:rFonts w:asciiTheme="majorBidi" w:hAnsiTheme="majorBidi" w:cstheme="majorBidi"/>
          <w:lang w:val="fr-FR"/>
        </w:rPr>
        <w:t>Il est aussi important de garder à l'esprit le contexte plus large ici, puisque Paul passe maintenant du récit de détails riches de sens à l</w:t>
      </w:r>
      <w:proofErr w:type="gramStart"/>
      <w:r w:rsidRPr="0046570F">
        <w:rPr>
          <w:rFonts w:asciiTheme="majorBidi" w:hAnsiTheme="majorBidi" w:cstheme="majorBidi"/>
          <w:lang w:val="fr-FR"/>
        </w:rPr>
        <w:t>'«</w:t>
      </w:r>
      <w:proofErr w:type="gramEnd"/>
      <w:r w:rsidRPr="0046570F">
        <w:rPr>
          <w:rFonts w:asciiTheme="majorBidi" w:hAnsiTheme="majorBidi" w:cstheme="majorBidi"/>
          <w:lang w:val="fr-FR"/>
        </w:rPr>
        <w:t xml:space="preserve"> enseignement » ou à l'exposé de son point de vue dans ces récits. Dans cette optique, </w:t>
      </w:r>
      <w:r w:rsidRPr="00994AB0">
        <w:rPr>
          <w:rFonts w:asciiTheme="majorBidi" w:hAnsiTheme="majorBidi" w:cstheme="majorBidi"/>
          <w:color w:val="156082" w:themeColor="accent1"/>
          <w:lang w:val="fr-FR"/>
        </w:rPr>
        <w:t>il est très probable que les « nous qui sommes Juifs » du verset 15 incluaient clairement dans l'esprit des Galates l'opposition des missionnaires juifs qui troublait ces derniers.</w:t>
      </w:r>
    </w:p>
    <w:p w14:paraId="115D7479" w14:textId="6A95F9BA" w:rsidR="0046570F" w:rsidRDefault="003A0BCA" w:rsidP="0096109A">
      <w:pPr>
        <w:pStyle w:val="ListParagraph"/>
        <w:numPr>
          <w:ilvl w:val="0"/>
          <w:numId w:val="45"/>
        </w:numPr>
        <w:spacing w:line="360" w:lineRule="auto"/>
        <w:rPr>
          <w:rFonts w:asciiTheme="majorBidi" w:hAnsiTheme="majorBidi" w:cstheme="majorBidi"/>
          <w:lang w:val="fr-FR"/>
        </w:rPr>
      </w:pPr>
      <w:r w:rsidRPr="004E0B39">
        <w:rPr>
          <w:rFonts w:asciiTheme="majorBidi" w:hAnsiTheme="majorBidi" w:cstheme="majorBidi"/>
          <w:color w:val="156082" w:themeColor="accent1"/>
          <w:lang w:val="fr-FR"/>
        </w:rPr>
        <w:lastRenderedPageBreak/>
        <w:t xml:space="preserve">L'expression « Juifs de naissance » « suggère des liens plus larges avec leurs ancêtres et les avantages liés au fait d'être juif </w:t>
      </w:r>
      <w:r>
        <w:rPr>
          <w:rStyle w:val="FootnoteReference"/>
          <w:rFonts w:asciiTheme="majorBidi" w:hAnsiTheme="majorBidi" w:cstheme="majorBidi"/>
          <w:lang w:val="fr-FR"/>
        </w:rPr>
        <w:footnoteReference w:id="19"/>
      </w:r>
      <w:r w:rsidRPr="003A0BCA">
        <w:rPr>
          <w:rFonts w:asciiTheme="majorBidi" w:hAnsiTheme="majorBidi" w:cstheme="majorBidi"/>
          <w:lang w:val="fr-FR"/>
        </w:rPr>
        <w:t>».</w:t>
      </w:r>
      <w:r w:rsidR="007D5C8A">
        <w:rPr>
          <w:rFonts w:asciiTheme="majorBidi" w:hAnsiTheme="majorBidi" w:cstheme="majorBidi"/>
          <w:lang w:val="fr-FR"/>
        </w:rPr>
        <w:t xml:space="preserve"> Ces </w:t>
      </w:r>
      <w:r w:rsidR="00076688">
        <w:rPr>
          <w:rFonts w:asciiTheme="majorBidi" w:hAnsiTheme="majorBidi" w:cstheme="majorBidi"/>
          <w:lang w:val="fr-FR"/>
        </w:rPr>
        <w:t>avantages</w:t>
      </w:r>
      <w:r w:rsidR="007D5C8A">
        <w:rPr>
          <w:rFonts w:asciiTheme="majorBidi" w:hAnsiTheme="majorBidi" w:cstheme="majorBidi"/>
          <w:lang w:val="fr-FR"/>
        </w:rPr>
        <w:t xml:space="preserve"> était </w:t>
      </w:r>
      <w:r w:rsidR="00076688">
        <w:rPr>
          <w:rFonts w:asciiTheme="majorBidi" w:hAnsiTheme="majorBidi" w:cstheme="majorBidi"/>
          <w:lang w:val="fr-FR"/>
        </w:rPr>
        <w:t xml:space="preserve">biologique et religieuse. </w:t>
      </w:r>
      <w:r w:rsidR="00F509ED">
        <w:rPr>
          <w:rFonts w:asciiTheme="majorBidi" w:hAnsiTheme="majorBidi" w:cstheme="majorBidi"/>
          <w:lang w:val="fr-FR"/>
        </w:rPr>
        <w:t xml:space="preserve"> </w:t>
      </w:r>
    </w:p>
    <w:p w14:paraId="2CE0CB92" w14:textId="2F9F09B9" w:rsidR="003A0BCA" w:rsidRDefault="00D249A4" w:rsidP="0096109A">
      <w:pPr>
        <w:pStyle w:val="ListParagraph"/>
        <w:numPr>
          <w:ilvl w:val="0"/>
          <w:numId w:val="45"/>
        </w:numPr>
        <w:spacing w:line="360" w:lineRule="auto"/>
        <w:rPr>
          <w:rFonts w:asciiTheme="majorBidi" w:hAnsiTheme="majorBidi" w:cstheme="majorBidi"/>
          <w:lang w:val="fr-FR"/>
        </w:rPr>
      </w:pPr>
      <w:r w:rsidRPr="004E0B39">
        <w:rPr>
          <w:rFonts w:asciiTheme="majorBidi" w:hAnsiTheme="majorBidi" w:cstheme="majorBidi"/>
          <w:color w:val="156082" w:themeColor="accent1"/>
          <w:lang w:val="fr-FR"/>
        </w:rPr>
        <w:t xml:space="preserve">Le terme « pécheur » est très intéressant ici, dans la mesure où, dans le Nouveau Testament, il est utilisé pour désigner les personnes mauvaises ou coupables, mais aussi pour désigner de manière générique les païens (Matthieu 26.45). </w:t>
      </w:r>
      <w:r w:rsidRPr="00D249A4">
        <w:rPr>
          <w:rFonts w:asciiTheme="majorBidi" w:hAnsiTheme="majorBidi" w:cstheme="majorBidi"/>
          <w:lang w:val="fr-FR"/>
        </w:rPr>
        <w:t>Il est principalement utilisé pour parler des personnes moralement coupables, mais historiquement, les Juifs avaient développé une manière de se comparer aux non-Juifs, qu'ils qualifiaient de « pécheurs ». Ce terme est devenu davantage un moyen de différencier les peuples ethniques, comme les Juifs et les non-Juifs, et avait une connotation négative. Paul semble utiliser le terme dans le second sens, ethnique. Les Juifs croyaient qu'ils n'étaient pas des pécheurs parce qu'ils étaient nés juifs, circoncis et respectaient la Loi. Les pécheurs étaient les non-Juifs.</w:t>
      </w:r>
    </w:p>
    <w:p w14:paraId="00D3D08C" w14:textId="5A144DC4" w:rsidR="00D249A4" w:rsidRDefault="004C7F2D" w:rsidP="0096109A">
      <w:pPr>
        <w:pStyle w:val="ListParagraph"/>
        <w:numPr>
          <w:ilvl w:val="0"/>
          <w:numId w:val="45"/>
        </w:numPr>
        <w:spacing w:line="360" w:lineRule="auto"/>
        <w:rPr>
          <w:rFonts w:asciiTheme="majorBidi" w:hAnsiTheme="majorBidi" w:cstheme="majorBidi"/>
          <w:lang w:val="fr-FR"/>
        </w:rPr>
      </w:pPr>
      <w:r w:rsidRPr="004C7F2D">
        <w:rPr>
          <w:rFonts w:asciiTheme="majorBidi" w:hAnsiTheme="majorBidi" w:cstheme="majorBidi"/>
          <w:lang w:val="fr-FR"/>
        </w:rPr>
        <w:t>Paul va maintenant illustrer à quel point cela est ridicule en montrant logiquement que si les Juifs croient en Christ, alors ils sont eux aussi des pécheurs, parce que Christ sauve les pécheurs. Par conséquent, les Juifs et les non-Juifs sont tous égaux devant Dieu, tous sont pécheurs et tous sont justifiés par la foi.</w:t>
      </w:r>
      <w:r w:rsidR="006337A5">
        <w:rPr>
          <w:rFonts w:asciiTheme="majorBidi" w:hAnsiTheme="majorBidi" w:cstheme="majorBidi"/>
          <w:lang w:val="fr-FR"/>
        </w:rPr>
        <w:t xml:space="preserve"> </w:t>
      </w:r>
      <w:r w:rsidR="006337A5" w:rsidRPr="006337A5">
        <w:rPr>
          <w:rFonts w:asciiTheme="majorBidi" w:hAnsiTheme="majorBidi" w:cstheme="majorBidi"/>
          <w:lang w:val="fr-FR"/>
        </w:rPr>
        <w:t>Paul fait la même chose dans Romains 1.18-3.21.</w:t>
      </w:r>
    </w:p>
    <w:p w14:paraId="6A95BFC8" w14:textId="2EA6C526" w:rsidR="006337A5" w:rsidRDefault="00EE7EBB" w:rsidP="0096109A">
      <w:pPr>
        <w:pStyle w:val="ListParagraph"/>
        <w:numPr>
          <w:ilvl w:val="0"/>
          <w:numId w:val="45"/>
        </w:numPr>
        <w:spacing w:line="360" w:lineRule="auto"/>
        <w:rPr>
          <w:rFonts w:asciiTheme="majorBidi" w:hAnsiTheme="majorBidi" w:cstheme="majorBidi"/>
          <w:lang w:val="fr-FR"/>
        </w:rPr>
      </w:pPr>
      <w:r w:rsidRPr="00EE7EBB">
        <w:rPr>
          <w:rFonts w:asciiTheme="majorBidi" w:hAnsiTheme="majorBidi" w:cstheme="majorBidi"/>
          <w:b/>
          <w:bCs/>
          <w:lang w:val="fr-FR"/>
        </w:rPr>
        <w:t>2</w:t>
      </w:r>
      <w:r w:rsidR="000A03BD" w:rsidRPr="00EE7EBB">
        <w:rPr>
          <w:rFonts w:asciiTheme="majorBidi" w:hAnsiTheme="majorBidi" w:cstheme="majorBidi"/>
          <w:b/>
          <w:bCs/>
          <w:lang w:val="fr-FR"/>
        </w:rPr>
        <w:t>.16</w:t>
      </w:r>
      <w:r w:rsidR="000A03BD">
        <w:rPr>
          <w:rFonts w:asciiTheme="majorBidi" w:hAnsiTheme="majorBidi" w:cstheme="majorBidi"/>
          <w:lang w:val="fr-FR"/>
        </w:rPr>
        <w:t xml:space="preserve"> </w:t>
      </w:r>
      <w:r w:rsidR="005156F4" w:rsidRPr="00716AA7">
        <w:rPr>
          <w:rFonts w:asciiTheme="majorBidi" w:hAnsiTheme="majorBidi" w:cstheme="majorBidi"/>
          <w:color w:val="156082" w:themeColor="accent1"/>
          <w:lang w:val="fr-FR"/>
        </w:rPr>
        <w:t xml:space="preserve">Faites attention au « nous » utilisé dans cette section. Paul parle des Juifs. Le même « nous » du verset 15, qui se considéraient comme non pécheurs comparés aux non-Juifs, est le même « nous » du verset 16. </w:t>
      </w:r>
      <w:r w:rsidR="005156F4" w:rsidRPr="005156F4">
        <w:rPr>
          <w:rFonts w:asciiTheme="majorBidi" w:hAnsiTheme="majorBidi" w:cstheme="majorBidi"/>
          <w:lang w:val="fr-FR"/>
        </w:rPr>
        <w:t xml:space="preserve">Dans le verset 16, le même « nous » désigne ceux qui sont venus à Christ et qui SAVENT que l'on n'est pas sauvé par les œuvres, mais par la foi. Paul utilise deux fois l'expression « sur la base de ». Tout d'abord, </w:t>
      </w:r>
      <w:r w:rsidR="005156F4">
        <w:rPr>
          <w:rFonts w:asciiTheme="majorBidi" w:hAnsiTheme="majorBidi" w:cstheme="majorBidi"/>
          <w:lang w:val="fr-FR"/>
        </w:rPr>
        <w:t>on</w:t>
      </w:r>
      <w:r w:rsidR="005156F4" w:rsidRPr="005156F4">
        <w:rPr>
          <w:rFonts w:asciiTheme="majorBidi" w:hAnsiTheme="majorBidi" w:cstheme="majorBidi"/>
          <w:lang w:val="fr-FR"/>
        </w:rPr>
        <w:t xml:space="preserve"> n</w:t>
      </w:r>
      <w:r w:rsidR="005156F4">
        <w:rPr>
          <w:rFonts w:asciiTheme="majorBidi" w:hAnsiTheme="majorBidi" w:cstheme="majorBidi"/>
          <w:lang w:val="fr-FR"/>
        </w:rPr>
        <w:t>’</w:t>
      </w:r>
      <w:r w:rsidR="005156F4" w:rsidRPr="005156F4">
        <w:rPr>
          <w:rFonts w:asciiTheme="majorBidi" w:hAnsiTheme="majorBidi" w:cstheme="majorBidi"/>
          <w:lang w:val="fr-FR"/>
        </w:rPr>
        <w:t>e</w:t>
      </w:r>
      <w:r w:rsidR="005156F4">
        <w:rPr>
          <w:rFonts w:asciiTheme="majorBidi" w:hAnsiTheme="majorBidi" w:cstheme="majorBidi"/>
          <w:lang w:val="fr-FR"/>
        </w:rPr>
        <w:t>st</w:t>
      </w:r>
      <w:r w:rsidR="005156F4" w:rsidRPr="005156F4">
        <w:rPr>
          <w:rFonts w:asciiTheme="majorBidi" w:hAnsiTheme="majorBidi" w:cstheme="majorBidi"/>
          <w:lang w:val="fr-FR"/>
        </w:rPr>
        <w:t xml:space="preserve"> pas sauvés sur la base des œuvres de la loi. </w:t>
      </w:r>
      <w:r w:rsidR="005156F4">
        <w:rPr>
          <w:rFonts w:asciiTheme="majorBidi" w:hAnsiTheme="majorBidi" w:cstheme="majorBidi"/>
          <w:lang w:val="fr-FR"/>
        </w:rPr>
        <w:t>Mais on est</w:t>
      </w:r>
      <w:r w:rsidR="005156F4" w:rsidRPr="005156F4">
        <w:rPr>
          <w:rFonts w:asciiTheme="majorBidi" w:hAnsiTheme="majorBidi" w:cstheme="majorBidi"/>
          <w:lang w:val="fr-FR"/>
        </w:rPr>
        <w:t xml:space="preserve"> sauvés sur la base de la foi en Christ.</w:t>
      </w:r>
    </w:p>
    <w:p w14:paraId="38FC8521" w14:textId="7F54ABED" w:rsidR="005156F4" w:rsidRPr="006E3EA6" w:rsidRDefault="008C00B3" w:rsidP="0096109A">
      <w:pPr>
        <w:pStyle w:val="ListParagraph"/>
        <w:numPr>
          <w:ilvl w:val="0"/>
          <w:numId w:val="45"/>
        </w:numPr>
        <w:spacing w:line="360" w:lineRule="auto"/>
        <w:rPr>
          <w:rFonts w:asciiTheme="majorBidi" w:hAnsiTheme="majorBidi" w:cstheme="majorBidi"/>
          <w:color w:val="156082" w:themeColor="accent1"/>
          <w:lang w:val="fr-FR"/>
        </w:rPr>
      </w:pPr>
      <w:r w:rsidRPr="006E3EA6">
        <w:rPr>
          <w:rFonts w:asciiTheme="majorBidi" w:hAnsiTheme="majorBidi" w:cstheme="majorBidi"/>
          <w:color w:val="156082" w:themeColor="accent1"/>
          <w:lang w:val="fr-FR"/>
        </w:rPr>
        <w:t>Ce contraste entre les œuvres de la loi et la foi va se poursuivre tout au long du livre. Mais plus tard, Paul va associer les œuvres de la loi à la chair, et la foi à la liberté et à l'Esprit.</w:t>
      </w:r>
    </w:p>
    <w:p w14:paraId="16CB86E6" w14:textId="6DE15E99" w:rsidR="001D06BA" w:rsidRDefault="00827E6A" w:rsidP="0096109A">
      <w:pPr>
        <w:pStyle w:val="ListParagraph"/>
        <w:numPr>
          <w:ilvl w:val="0"/>
          <w:numId w:val="45"/>
        </w:numPr>
        <w:spacing w:line="360" w:lineRule="auto"/>
        <w:rPr>
          <w:rFonts w:asciiTheme="majorBidi" w:hAnsiTheme="majorBidi" w:cstheme="majorBidi"/>
          <w:lang w:val="fr-FR"/>
        </w:rPr>
      </w:pPr>
      <w:r w:rsidRPr="00827E6A">
        <w:rPr>
          <w:rFonts w:asciiTheme="majorBidi" w:hAnsiTheme="majorBidi" w:cstheme="majorBidi"/>
          <w:lang w:val="fr-FR"/>
        </w:rPr>
        <w:lastRenderedPageBreak/>
        <w:t>Le point que Paul vient d'évoquer ici est au cœur de son argumentation pour le reste du livre. Il le prouvera d'un point de vue historique et théologique dans les deux chapitres suivants.</w:t>
      </w:r>
    </w:p>
    <w:p w14:paraId="0725E0E6" w14:textId="27E4CBCF" w:rsidR="00EE7EBB" w:rsidRDefault="00EE7EBB" w:rsidP="0096109A">
      <w:pPr>
        <w:pStyle w:val="ListParagraph"/>
        <w:numPr>
          <w:ilvl w:val="0"/>
          <w:numId w:val="45"/>
        </w:numPr>
        <w:spacing w:line="360" w:lineRule="auto"/>
        <w:rPr>
          <w:rFonts w:asciiTheme="majorBidi" w:hAnsiTheme="majorBidi" w:cstheme="majorBidi"/>
          <w:color w:val="156082" w:themeColor="accent1"/>
          <w:lang w:val="fr-FR"/>
        </w:rPr>
      </w:pPr>
      <w:r w:rsidRPr="00CD1BD1">
        <w:rPr>
          <w:rFonts w:asciiTheme="majorBidi" w:hAnsiTheme="majorBidi" w:cstheme="majorBidi"/>
          <w:b/>
          <w:bCs/>
          <w:lang w:val="fr-FR"/>
        </w:rPr>
        <w:t>2.17</w:t>
      </w:r>
      <w:r>
        <w:rPr>
          <w:rFonts w:asciiTheme="majorBidi" w:hAnsiTheme="majorBidi" w:cstheme="majorBidi"/>
          <w:lang w:val="fr-FR"/>
        </w:rPr>
        <w:t xml:space="preserve"> </w:t>
      </w:r>
      <w:r w:rsidR="00EF59F5" w:rsidRPr="006E3EA6">
        <w:rPr>
          <w:rFonts w:asciiTheme="majorBidi" w:hAnsiTheme="majorBidi" w:cstheme="majorBidi"/>
          <w:color w:val="156082" w:themeColor="accent1"/>
          <w:lang w:val="fr-FR"/>
        </w:rPr>
        <w:t>L'argument de Paul est clair : les Juifs ne sont pas sauvés par la loi, mais par la foi en Christ. Cela vaut aussi pour les non-Juifs.</w:t>
      </w:r>
      <w:r w:rsidR="001F24AA" w:rsidRPr="006E3EA6">
        <w:rPr>
          <w:rFonts w:asciiTheme="majorBidi" w:hAnsiTheme="majorBidi" w:cstheme="majorBidi"/>
          <w:color w:val="156082" w:themeColor="accent1"/>
          <w:lang w:val="fr-FR"/>
        </w:rPr>
        <w:t xml:space="preserve"> </w:t>
      </w:r>
      <w:r w:rsidR="003E4F5D" w:rsidRPr="006E3EA6">
        <w:rPr>
          <w:rFonts w:asciiTheme="majorBidi" w:hAnsiTheme="majorBidi" w:cstheme="majorBidi"/>
          <w:color w:val="156082" w:themeColor="accent1"/>
          <w:lang w:val="fr-FR"/>
        </w:rPr>
        <w:t>Le verset 17 commence par « mais ».</w:t>
      </w:r>
      <w:r w:rsidR="00CD38CC" w:rsidRPr="006E3EA6">
        <w:rPr>
          <w:rFonts w:asciiTheme="majorBidi" w:hAnsiTheme="majorBidi" w:cstheme="majorBidi"/>
          <w:color w:val="156082" w:themeColor="accent1"/>
          <w:lang w:val="fr-FR"/>
        </w:rPr>
        <w:t xml:space="preserve"> </w:t>
      </w:r>
    </w:p>
    <w:p w14:paraId="5B1DD38C" w14:textId="23E6862B" w:rsidR="006008F8" w:rsidRPr="008B4513" w:rsidRDefault="000D5932" w:rsidP="0096109A">
      <w:pPr>
        <w:pStyle w:val="ListParagraph"/>
        <w:numPr>
          <w:ilvl w:val="0"/>
          <w:numId w:val="45"/>
        </w:numPr>
        <w:spacing w:line="360" w:lineRule="auto"/>
        <w:rPr>
          <w:rFonts w:asciiTheme="majorBidi" w:hAnsiTheme="majorBidi" w:cstheme="majorBidi"/>
          <w:color w:val="156082" w:themeColor="accent1"/>
          <w:lang w:val="fr-FR"/>
        </w:rPr>
      </w:pPr>
      <w:r w:rsidRPr="008B4513">
        <w:rPr>
          <w:rFonts w:asciiTheme="majorBidi" w:hAnsiTheme="majorBidi" w:cstheme="majorBidi"/>
          <w:color w:val="156082" w:themeColor="accent1"/>
          <w:lang w:val="fr-FR"/>
        </w:rPr>
        <w:t xml:space="preserve">Paul </w:t>
      </w:r>
      <w:r w:rsidR="00B65697" w:rsidRPr="008B4513">
        <w:rPr>
          <w:rFonts w:asciiTheme="majorBidi" w:hAnsiTheme="majorBidi" w:cstheme="majorBidi"/>
          <w:color w:val="156082" w:themeColor="accent1"/>
          <w:lang w:val="fr-FR"/>
        </w:rPr>
        <w:t xml:space="preserve">se concentre </w:t>
      </w:r>
      <w:r w:rsidR="008B4513" w:rsidRPr="008B4513">
        <w:rPr>
          <w:rFonts w:asciiTheme="majorBidi" w:hAnsiTheme="majorBidi" w:cstheme="majorBidi"/>
          <w:color w:val="156082" w:themeColor="accent1"/>
          <w:lang w:val="fr-FR"/>
        </w:rPr>
        <w:t>sur deux</w:t>
      </w:r>
      <w:r w:rsidRPr="008B4513">
        <w:rPr>
          <w:rFonts w:asciiTheme="majorBidi" w:hAnsiTheme="majorBidi" w:cstheme="majorBidi"/>
          <w:color w:val="156082" w:themeColor="accent1"/>
          <w:lang w:val="fr-FR"/>
        </w:rPr>
        <w:t xml:space="preserve"> réalités essentielles jusqu'à présent : 1) les Juifs considéraient les non-Juifs comme des pécheurs, mais pas eux-mêmes, et 2) personne n'est justifié par le respect de la loi, mais par la foi.</w:t>
      </w:r>
      <w:r w:rsidR="008B7278">
        <w:rPr>
          <w:rFonts w:asciiTheme="majorBidi" w:hAnsiTheme="majorBidi" w:cstheme="majorBidi"/>
          <w:color w:val="156082" w:themeColor="accent1"/>
          <w:lang w:val="fr-FR"/>
        </w:rPr>
        <w:t xml:space="preserve"> </w:t>
      </w:r>
    </w:p>
    <w:p w14:paraId="0C89327F" w14:textId="73D31AD5" w:rsidR="000D5932" w:rsidRPr="003B0038" w:rsidRDefault="007757A0" w:rsidP="0096109A">
      <w:pPr>
        <w:pStyle w:val="ListParagraph"/>
        <w:numPr>
          <w:ilvl w:val="0"/>
          <w:numId w:val="45"/>
        </w:numPr>
        <w:spacing w:line="360" w:lineRule="auto"/>
        <w:rPr>
          <w:rFonts w:asciiTheme="majorBidi" w:hAnsiTheme="majorBidi" w:cstheme="majorBidi"/>
          <w:color w:val="156082" w:themeColor="accent1"/>
          <w:lang w:val="fr-FR"/>
        </w:rPr>
      </w:pPr>
      <w:r w:rsidRPr="003B0038">
        <w:rPr>
          <w:rFonts w:asciiTheme="majorBidi" w:hAnsiTheme="majorBidi" w:cstheme="majorBidi"/>
          <w:color w:val="156082" w:themeColor="accent1"/>
          <w:lang w:val="fr-FR"/>
        </w:rPr>
        <w:t>« </w:t>
      </w:r>
      <w:r w:rsidRPr="003B0038">
        <w:rPr>
          <w:rFonts w:asciiTheme="majorBidi" w:hAnsiTheme="majorBidi" w:cstheme="majorBidi"/>
          <w:i/>
          <w:iCs/>
          <w:color w:val="156082" w:themeColor="accent1"/>
          <w:lang w:val="fr-FR"/>
        </w:rPr>
        <w:t>En cherchant à être déclarés juste en Christ</w:t>
      </w:r>
      <w:r w:rsidR="000A607F" w:rsidRPr="003B0038">
        <w:rPr>
          <w:rFonts w:asciiTheme="majorBidi" w:hAnsiTheme="majorBidi" w:cstheme="majorBidi"/>
          <w:i/>
          <w:iCs/>
          <w:color w:val="156082" w:themeColor="accent1"/>
          <w:lang w:val="fr-FR"/>
        </w:rPr>
        <w:t>, nous avons été trouvés pécheurs</w:t>
      </w:r>
      <w:r w:rsidR="000A607F" w:rsidRPr="003B0038">
        <w:rPr>
          <w:rFonts w:asciiTheme="majorBidi" w:hAnsiTheme="majorBidi" w:cstheme="majorBidi"/>
          <w:color w:val="156082" w:themeColor="accent1"/>
          <w:lang w:val="fr-FR"/>
        </w:rPr>
        <w:t xml:space="preserve"> » - </w:t>
      </w:r>
      <w:r w:rsidR="00632CF2" w:rsidRPr="003B0038">
        <w:rPr>
          <w:rFonts w:asciiTheme="majorBidi" w:hAnsiTheme="majorBidi" w:cstheme="majorBidi"/>
          <w:color w:val="156082" w:themeColor="accent1"/>
          <w:lang w:val="fr-FR"/>
        </w:rPr>
        <w:t xml:space="preserve">Les versets 17-18 sont notoirement complexes. </w:t>
      </w:r>
      <w:r w:rsidR="009D18E0" w:rsidRPr="003B0038">
        <w:rPr>
          <w:rFonts w:asciiTheme="majorBidi" w:hAnsiTheme="majorBidi" w:cstheme="majorBidi"/>
          <w:color w:val="156082" w:themeColor="accent1"/>
          <w:lang w:val="fr-FR"/>
        </w:rPr>
        <w:t>Pourtant, si on garde le contexte à l'esprit, on peut suivre attentivement la logique de Paul.</w:t>
      </w:r>
    </w:p>
    <w:p w14:paraId="402F9A1D" w14:textId="686547B7" w:rsidR="005F1D19" w:rsidRDefault="002F3C88" w:rsidP="0096109A">
      <w:pPr>
        <w:pStyle w:val="ListParagraph"/>
        <w:numPr>
          <w:ilvl w:val="0"/>
          <w:numId w:val="45"/>
        </w:numPr>
        <w:spacing w:line="360" w:lineRule="auto"/>
        <w:rPr>
          <w:rFonts w:asciiTheme="majorBidi" w:hAnsiTheme="majorBidi" w:cstheme="majorBidi"/>
          <w:lang w:val="fr-FR"/>
        </w:rPr>
      </w:pPr>
      <w:r w:rsidRPr="002F3C88">
        <w:rPr>
          <w:rFonts w:asciiTheme="majorBidi" w:hAnsiTheme="majorBidi" w:cstheme="majorBidi"/>
          <w:lang w:val="fr-FR"/>
        </w:rPr>
        <w:t xml:space="preserve">Paul commence au verset 15 en disant que les Juifs ne se considèrent pas comme des pécheurs. Cependant, au verset 16, Paul affirme qu'ils ont été sauvés par la foi en Christ et non par la loi. Pourtant, </w:t>
      </w:r>
      <w:r w:rsidRPr="008540AD">
        <w:rPr>
          <w:rFonts w:asciiTheme="majorBidi" w:hAnsiTheme="majorBidi" w:cstheme="majorBidi"/>
          <w:color w:val="156082" w:themeColor="accent1"/>
          <w:lang w:val="fr-FR"/>
        </w:rPr>
        <w:t xml:space="preserve">en cherchant à être sauvés en Christ, en dehors de la loi, ils sont </w:t>
      </w:r>
      <w:r w:rsidR="00843890" w:rsidRPr="008540AD">
        <w:rPr>
          <w:rFonts w:asciiTheme="majorBidi" w:hAnsiTheme="majorBidi" w:cstheme="majorBidi"/>
          <w:color w:val="156082" w:themeColor="accent1"/>
          <w:lang w:val="fr-FR"/>
        </w:rPr>
        <w:t>aussi</w:t>
      </w:r>
      <w:r w:rsidRPr="008540AD">
        <w:rPr>
          <w:rFonts w:asciiTheme="majorBidi" w:hAnsiTheme="majorBidi" w:cstheme="majorBidi"/>
          <w:color w:val="156082" w:themeColor="accent1"/>
          <w:lang w:val="fr-FR"/>
        </w:rPr>
        <w:t xml:space="preserve"> considérés comme des pécheurs, tout comme les païens.</w:t>
      </w:r>
      <w:r w:rsidRPr="002F3C88">
        <w:rPr>
          <w:rFonts w:asciiTheme="majorBidi" w:hAnsiTheme="majorBidi" w:cstheme="majorBidi"/>
          <w:lang w:val="fr-FR"/>
        </w:rPr>
        <w:t xml:space="preserve"> Seuls les pécheurs ont besoin de Jésus, comme Paul l'a déjà affirmé au verset 1.4, en disant que Christ est mort pour nos péchés</w:t>
      </w:r>
      <w:r w:rsidR="00843890">
        <w:rPr>
          <w:rFonts w:asciiTheme="majorBidi" w:hAnsiTheme="majorBidi" w:cstheme="majorBidi"/>
          <w:lang w:val="fr-FR"/>
        </w:rPr>
        <w:t xml:space="preserve">. </w:t>
      </w:r>
      <w:r w:rsidR="00843890" w:rsidRPr="00A25E83">
        <w:rPr>
          <w:rFonts w:asciiTheme="majorBidi" w:hAnsiTheme="majorBidi" w:cstheme="majorBidi"/>
          <w:color w:val="156082" w:themeColor="accent1"/>
          <w:lang w:val="fr-FR"/>
        </w:rPr>
        <w:t xml:space="preserve">Paul dit en </w:t>
      </w:r>
      <w:proofErr w:type="spellStart"/>
      <w:r w:rsidR="00843890" w:rsidRPr="00A25E83">
        <w:rPr>
          <w:rFonts w:asciiTheme="majorBidi" w:hAnsiTheme="majorBidi" w:cstheme="majorBidi"/>
          <w:color w:val="156082" w:themeColor="accent1"/>
          <w:lang w:val="fr-FR"/>
        </w:rPr>
        <w:t>Rm</w:t>
      </w:r>
      <w:proofErr w:type="spellEnd"/>
      <w:r w:rsidR="00843890" w:rsidRPr="00A25E83">
        <w:rPr>
          <w:rFonts w:asciiTheme="majorBidi" w:hAnsiTheme="majorBidi" w:cstheme="majorBidi"/>
          <w:color w:val="156082" w:themeColor="accent1"/>
          <w:lang w:val="fr-FR"/>
        </w:rPr>
        <w:t xml:space="preserve">. 3.9 que tous sont sous l’empire du péché. </w:t>
      </w:r>
    </w:p>
    <w:p w14:paraId="7B05FFA4" w14:textId="70E5827A" w:rsidR="002F3C88" w:rsidRDefault="0082259F" w:rsidP="0096109A">
      <w:pPr>
        <w:pStyle w:val="ListParagraph"/>
        <w:numPr>
          <w:ilvl w:val="0"/>
          <w:numId w:val="45"/>
        </w:numPr>
        <w:spacing w:line="360" w:lineRule="auto"/>
        <w:rPr>
          <w:rFonts w:asciiTheme="majorBidi" w:hAnsiTheme="majorBidi" w:cstheme="majorBidi"/>
          <w:lang w:val="fr-FR"/>
        </w:rPr>
      </w:pPr>
      <w:r w:rsidRPr="00233C4D">
        <w:rPr>
          <w:rFonts w:asciiTheme="majorBidi" w:hAnsiTheme="majorBidi" w:cstheme="majorBidi"/>
          <w:color w:val="156082" w:themeColor="accent1"/>
          <w:lang w:val="fr-FR"/>
        </w:rPr>
        <w:t xml:space="preserve">Paul met immédiatement tout le monde sur un pied d'égalité en montrant que, lorsqu'il s'agit de la justification par la foi en Christ, ceux qui sont justifiés sont des pécheurs. </w:t>
      </w:r>
      <w:r w:rsidRPr="0082259F">
        <w:rPr>
          <w:rFonts w:asciiTheme="majorBidi" w:hAnsiTheme="majorBidi" w:cstheme="majorBidi"/>
          <w:lang w:val="fr-FR"/>
        </w:rPr>
        <w:t>Le « nous aussi » qui avons été reconnus pécheurs est un lien direct avec les pécheurs du verset 15 (les païens). Quiconque croit en Christ accepte d'être un pécheur, y compris les Juifs.</w:t>
      </w:r>
    </w:p>
    <w:p w14:paraId="6BF6F9F8" w14:textId="4B3C0A3E" w:rsidR="00C76629" w:rsidRPr="001B0327" w:rsidRDefault="008644DB" w:rsidP="001B0327">
      <w:pPr>
        <w:pStyle w:val="ListParagraph"/>
        <w:numPr>
          <w:ilvl w:val="0"/>
          <w:numId w:val="45"/>
        </w:numPr>
        <w:spacing w:line="360" w:lineRule="auto"/>
        <w:rPr>
          <w:rFonts w:asciiTheme="majorBidi" w:hAnsiTheme="majorBidi" w:cstheme="majorBidi"/>
          <w:lang w:val="fr-FR"/>
        </w:rPr>
      </w:pPr>
      <w:r w:rsidRPr="00506847">
        <w:rPr>
          <w:rFonts w:asciiTheme="majorBidi" w:hAnsiTheme="majorBidi" w:cstheme="majorBidi"/>
          <w:color w:val="156082" w:themeColor="accent1"/>
          <w:lang w:val="fr-FR"/>
        </w:rPr>
        <w:t>« </w:t>
      </w:r>
      <w:r w:rsidRPr="00506847">
        <w:rPr>
          <w:rFonts w:asciiTheme="majorBidi" w:hAnsiTheme="majorBidi" w:cstheme="majorBidi"/>
          <w:i/>
          <w:iCs/>
          <w:color w:val="156082" w:themeColor="accent1"/>
          <w:lang w:val="fr-FR"/>
        </w:rPr>
        <w:t>Christ serait un serviteur du péché ?</w:t>
      </w:r>
      <w:r w:rsidRPr="00506847">
        <w:rPr>
          <w:rFonts w:asciiTheme="majorBidi" w:hAnsiTheme="majorBidi" w:cstheme="majorBidi"/>
          <w:color w:val="156082" w:themeColor="accent1"/>
          <w:lang w:val="fr-FR"/>
        </w:rPr>
        <w:t xml:space="preserve"> » </w:t>
      </w:r>
      <w:r w:rsidR="006E29FB" w:rsidRPr="00506847">
        <w:rPr>
          <w:rFonts w:asciiTheme="majorBidi" w:hAnsiTheme="majorBidi" w:cstheme="majorBidi"/>
          <w:color w:val="156082" w:themeColor="accent1"/>
          <w:lang w:val="fr-FR"/>
        </w:rPr>
        <w:t>Paul développe son argumentation en partant du principe que certains Juifs pourraient dire que si l'on croit uniquement en Christ et que l'on ne respecte pas la loi, et que cette croyance nous enseigne que l'on est pécheur, cela revient à dire que Christ est pour le péché</w:t>
      </w:r>
      <w:r w:rsidR="009D48C8" w:rsidRPr="00506847">
        <w:rPr>
          <w:rFonts w:asciiTheme="majorBidi" w:hAnsiTheme="majorBidi" w:cstheme="majorBidi"/>
          <w:color w:val="156082" w:themeColor="accent1"/>
          <w:lang w:val="fr-FR"/>
        </w:rPr>
        <w:t xml:space="preserve"> parce que ceux qui croient en Christ admettent qu'ils sont pécheurs</w:t>
      </w:r>
      <w:r w:rsidR="006E29FB" w:rsidRPr="00506847">
        <w:rPr>
          <w:rFonts w:asciiTheme="majorBidi" w:hAnsiTheme="majorBidi" w:cstheme="majorBidi"/>
          <w:color w:val="156082" w:themeColor="accent1"/>
          <w:lang w:val="fr-FR"/>
        </w:rPr>
        <w:t xml:space="preserve">. </w:t>
      </w:r>
      <w:r w:rsidR="006E29FB" w:rsidRPr="006E29FB">
        <w:rPr>
          <w:rFonts w:asciiTheme="majorBidi" w:hAnsiTheme="majorBidi" w:cstheme="majorBidi"/>
          <w:lang w:val="fr-FR"/>
        </w:rPr>
        <w:t xml:space="preserve">C'est parce que les Juifs diraient qu'ils ne sont pas des pécheurs puisqu'ils respectent la loi, mais maintenant, si on doit ne pas respecter la loi et croire en </w:t>
      </w:r>
      <w:r w:rsidR="006E29FB" w:rsidRPr="006E29FB">
        <w:rPr>
          <w:rFonts w:asciiTheme="majorBidi" w:hAnsiTheme="majorBidi" w:cstheme="majorBidi"/>
          <w:lang w:val="fr-FR"/>
        </w:rPr>
        <w:lastRenderedPageBreak/>
        <w:t>Christ, et qu'en faisant ça, on devient des pécheurs (comme les païens), alors Christ semble être un promoteur du péché. Paul dit que ce n'est absolument pas le cas.</w:t>
      </w:r>
    </w:p>
    <w:p w14:paraId="4C2F9EDC" w14:textId="1AD15C49" w:rsidR="00BE49C4" w:rsidRPr="001B0327" w:rsidRDefault="00570792" w:rsidP="00BE49C4">
      <w:pPr>
        <w:pStyle w:val="ListParagraph"/>
        <w:numPr>
          <w:ilvl w:val="0"/>
          <w:numId w:val="45"/>
        </w:numPr>
        <w:spacing w:line="360" w:lineRule="auto"/>
        <w:rPr>
          <w:rFonts w:asciiTheme="majorBidi" w:hAnsiTheme="majorBidi" w:cstheme="majorBidi"/>
          <w:lang w:val="fr-FR"/>
        </w:rPr>
      </w:pPr>
      <w:r w:rsidRPr="00570792">
        <w:rPr>
          <w:rFonts w:asciiTheme="majorBidi" w:hAnsiTheme="majorBidi" w:cstheme="majorBidi"/>
          <w:lang w:val="fr-FR"/>
        </w:rPr>
        <w:t>Paul montre comment certains peuvent raisonner ainsi, mais qu'ils ont tort de le faire.</w:t>
      </w:r>
      <w:r w:rsidR="0076746A">
        <w:rPr>
          <w:rFonts w:asciiTheme="majorBidi" w:hAnsiTheme="majorBidi" w:cstheme="majorBidi"/>
          <w:lang w:val="fr-FR"/>
        </w:rPr>
        <w:t xml:space="preserve"> </w:t>
      </w:r>
    </w:p>
    <w:p w14:paraId="2FA9385B" w14:textId="475E1540" w:rsidR="004A3B89" w:rsidRPr="001B4249" w:rsidRDefault="00B24999" w:rsidP="00BE49C4">
      <w:pPr>
        <w:pStyle w:val="ListParagraph"/>
        <w:numPr>
          <w:ilvl w:val="0"/>
          <w:numId w:val="45"/>
        </w:numPr>
        <w:spacing w:line="360" w:lineRule="auto"/>
        <w:rPr>
          <w:rFonts w:asciiTheme="majorBidi" w:hAnsiTheme="majorBidi" w:cstheme="majorBidi"/>
          <w:color w:val="156082" w:themeColor="accent1"/>
          <w:lang w:val="fr-FR"/>
        </w:rPr>
      </w:pPr>
      <w:r w:rsidRPr="001B4249">
        <w:rPr>
          <w:rFonts w:asciiTheme="majorBidi" w:hAnsiTheme="majorBidi" w:cstheme="majorBidi"/>
          <w:color w:val="156082" w:themeColor="accent1"/>
          <w:lang w:val="fr-FR"/>
        </w:rPr>
        <w:t>Il est possible que Paul fasse ici une transition pour non seulement affirmer que la justification s'obtient uniquement par la foi et que seuls les pécheurs sont justifiés, mais aussi pour parler de la vie des croyants après la justification</w:t>
      </w:r>
    </w:p>
    <w:p w14:paraId="6DFE4950" w14:textId="3ED103E1" w:rsidR="00B24999" w:rsidRDefault="00E940BC" w:rsidP="00B24999">
      <w:pPr>
        <w:pStyle w:val="ListParagraph"/>
        <w:numPr>
          <w:ilvl w:val="0"/>
          <w:numId w:val="46"/>
        </w:numPr>
        <w:spacing w:line="360" w:lineRule="auto"/>
        <w:rPr>
          <w:rFonts w:asciiTheme="majorBidi" w:hAnsiTheme="majorBidi" w:cstheme="majorBidi"/>
          <w:lang w:val="fr-FR"/>
        </w:rPr>
      </w:pPr>
      <w:r w:rsidRPr="00E940BC">
        <w:rPr>
          <w:rFonts w:asciiTheme="majorBidi" w:hAnsiTheme="majorBidi" w:cstheme="majorBidi"/>
          <w:lang w:val="fr-FR"/>
        </w:rPr>
        <w:t>Si l'on garde à l'esprit le scénario avec Paul, c'est quelque chose que Pierre a fait qui a mal communiqué le fait qu'il fallait quelque chose de plus, comme la loi, pour être justifié. Les Juifs de Jérusalem, d'Antioche, et en particulier les missionnaires juifs de Galatie, semblaient croire en la croix pour le salut.</w:t>
      </w:r>
    </w:p>
    <w:p w14:paraId="75CD766C" w14:textId="4AD5C58E" w:rsidR="00E940BC" w:rsidRDefault="00546D88" w:rsidP="00B24999">
      <w:pPr>
        <w:pStyle w:val="ListParagraph"/>
        <w:numPr>
          <w:ilvl w:val="0"/>
          <w:numId w:val="46"/>
        </w:numPr>
        <w:spacing w:line="360" w:lineRule="auto"/>
        <w:rPr>
          <w:rFonts w:asciiTheme="majorBidi" w:hAnsiTheme="majorBidi" w:cstheme="majorBidi"/>
          <w:lang w:val="fr-FR"/>
        </w:rPr>
      </w:pPr>
      <w:r w:rsidRPr="00546D88">
        <w:rPr>
          <w:rFonts w:asciiTheme="majorBidi" w:hAnsiTheme="majorBidi" w:cstheme="majorBidi"/>
          <w:lang w:val="fr-FR"/>
        </w:rPr>
        <w:t>Paul imagine peut-être la réaction de personnes qui, après avoir entendu son argumentation, diront : « D'accord, on est justifié par la foi seule, mais s'il n'y a pas d'obéissance à la loi après cela, alors Paul, et ici le Christ, n'a pas de réponse au péché dans la vie du croyant et donc le Christ est un promoteur du péché. »</w:t>
      </w:r>
    </w:p>
    <w:p w14:paraId="187C2323" w14:textId="01A10FC2" w:rsidR="00601AA6" w:rsidRDefault="00601AA6" w:rsidP="00B24999">
      <w:pPr>
        <w:pStyle w:val="ListParagraph"/>
        <w:numPr>
          <w:ilvl w:val="0"/>
          <w:numId w:val="46"/>
        </w:numPr>
        <w:spacing w:line="360" w:lineRule="auto"/>
        <w:rPr>
          <w:rFonts w:asciiTheme="majorBidi" w:hAnsiTheme="majorBidi" w:cstheme="majorBidi"/>
          <w:lang w:val="fr-FR"/>
        </w:rPr>
      </w:pPr>
      <w:r w:rsidRPr="00601AA6">
        <w:rPr>
          <w:rFonts w:asciiTheme="majorBidi" w:hAnsiTheme="majorBidi" w:cstheme="majorBidi"/>
          <w:lang w:val="fr-FR"/>
        </w:rPr>
        <w:t xml:space="preserve">Paul a déjà établi que les pécheurs sont justifiés, et uniquement par la foi. Ceux qui s'opposent à son enseignement semblent chercher n'importe quel moyen de justifier la nécessité de la loi. </w:t>
      </w:r>
      <w:r w:rsidRPr="007524AD">
        <w:rPr>
          <w:rFonts w:asciiTheme="majorBidi" w:hAnsiTheme="majorBidi" w:cstheme="majorBidi"/>
          <w:color w:val="E97132" w:themeColor="accent2"/>
          <w:lang w:val="fr-FR"/>
        </w:rPr>
        <w:t>Ils pensent peut-être que le message de Paul traite de la justification, tandis que la loi traite du péché dans la vie des justifiés. Paul soutient très clairement dans les versets suivants qu'il est mort à la loi et qu'il vit désormais en Christ par la foi. La réponse pour les deux contextes où le péché domine reste la croix et la foi.</w:t>
      </w:r>
    </w:p>
    <w:p w14:paraId="52961E65" w14:textId="274EAD94" w:rsidR="00B827D0" w:rsidRPr="001B4249" w:rsidRDefault="00B827D0" w:rsidP="00B24999">
      <w:pPr>
        <w:pStyle w:val="ListParagraph"/>
        <w:numPr>
          <w:ilvl w:val="0"/>
          <w:numId w:val="46"/>
        </w:numPr>
        <w:spacing w:line="360" w:lineRule="auto"/>
        <w:rPr>
          <w:rFonts w:asciiTheme="majorBidi" w:hAnsiTheme="majorBidi" w:cstheme="majorBidi"/>
          <w:color w:val="156082" w:themeColor="accent1"/>
          <w:lang w:val="fr-FR"/>
        </w:rPr>
      </w:pPr>
      <w:r w:rsidRPr="001B4249">
        <w:rPr>
          <w:rFonts w:asciiTheme="majorBidi" w:hAnsiTheme="majorBidi" w:cstheme="majorBidi"/>
          <w:color w:val="156082" w:themeColor="accent1"/>
          <w:lang w:val="fr-FR"/>
        </w:rPr>
        <w:t>Quelle que soit l'idée que Paul a ici, qu'il s'agisse de justification ou de sanctification, sa position est claire : tout est fondé sur la foi et non sur la loi.</w:t>
      </w:r>
    </w:p>
    <w:p w14:paraId="7BA54A64" w14:textId="05F95B65" w:rsidR="00601AA6" w:rsidRDefault="000605D2" w:rsidP="00601AA6">
      <w:pPr>
        <w:pStyle w:val="ListParagraph"/>
        <w:numPr>
          <w:ilvl w:val="0"/>
          <w:numId w:val="45"/>
        </w:numPr>
        <w:spacing w:line="360" w:lineRule="auto"/>
        <w:rPr>
          <w:rFonts w:asciiTheme="majorBidi" w:hAnsiTheme="majorBidi" w:cstheme="majorBidi"/>
          <w:lang w:val="fr-FR"/>
        </w:rPr>
      </w:pPr>
      <w:r w:rsidRPr="00A814FD">
        <w:rPr>
          <w:rFonts w:asciiTheme="majorBidi" w:hAnsiTheme="majorBidi" w:cstheme="majorBidi"/>
          <w:b/>
          <w:bCs/>
          <w:lang w:val="fr-FR"/>
        </w:rPr>
        <w:lastRenderedPageBreak/>
        <w:t>2.18</w:t>
      </w:r>
      <w:r>
        <w:rPr>
          <w:rFonts w:asciiTheme="majorBidi" w:hAnsiTheme="majorBidi" w:cstheme="majorBidi"/>
          <w:lang w:val="fr-FR"/>
        </w:rPr>
        <w:t xml:space="preserve"> </w:t>
      </w:r>
      <w:r w:rsidR="00A814FD" w:rsidRPr="00E438D8">
        <w:rPr>
          <w:rFonts w:asciiTheme="majorBidi" w:hAnsiTheme="majorBidi" w:cstheme="majorBidi"/>
          <w:color w:val="156082" w:themeColor="accent1"/>
          <w:lang w:val="fr-FR"/>
        </w:rPr>
        <w:t>Paul passe maintenant du « nous » au « je ».</w:t>
      </w:r>
      <w:r w:rsidR="00C806F0" w:rsidRPr="00E438D8">
        <w:rPr>
          <w:rFonts w:asciiTheme="majorBidi" w:hAnsiTheme="majorBidi" w:cstheme="majorBidi"/>
          <w:color w:val="156082" w:themeColor="accent1"/>
          <w:lang w:val="fr-FR"/>
        </w:rPr>
        <w:t xml:space="preserve"> Il va maintenant parler de cette situation en se basant sur son expérience personnelle et sa compréhension.</w:t>
      </w:r>
    </w:p>
    <w:p w14:paraId="5ACA2907" w14:textId="22381AEE" w:rsidR="00A814FD" w:rsidRPr="00552262" w:rsidRDefault="00C74A7C" w:rsidP="00601AA6">
      <w:pPr>
        <w:pStyle w:val="ListParagraph"/>
        <w:numPr>
          <w:ilvl w:val="0"/>
          <w:numId w:val="45"/>
        </w:numPr>
        <w:spacing w:line="360" w:lineRule="auto"/>
        <w:rPr>
          <w:rFonts w:asciiTheme="majorBidi" w:hAnsiTheme="majorBidi" w:cstheme="majorBidi"/>
          <w:color w:val="156082" w:themeColor="accent1"/>
          <w:lang w:val="fr-FR"/>
        </w:rPr>
      </w:pPr>
      <w:r w:rsidRPr="00552262">
        <w:rPr>
          <w:rFonts w:asciiTheme="majorBidi" w:hAnsiTheme="majorBidi" w:cstheme="majorBidi"/>
          <w:color w:val="156082" w:themeColor="accent1"/>
          <w:lang w:val="fr-FR"/>
        </w:rPr>
        <w:t xml:space="preserve">Pour lui personnellement, tolérer un système où la loi s'applique aux croyants en cette période de grâce est inacceptable. </w:t>
      </w:r>
    </w:p>
    <w:p w14:paraId="5DC582B2" w14:textId="255BE269" w:rsidR="00C74A7C" w:rsidRDefault="00DF280E" w:rsidP="00601AA6">
      <w:pPr>
        <w:pStyle w:val="ListParagraph"/>
        <w:numPr>
          <w:ilvl w:val="0"/>
          <w:numId w:val="45"/>
        </w:numPr>
        <w:spacing w:line="360" w:lineRule="auto"/>
        <w:rPr>
          <w:rFonts w:asciiTheme="majorBidi" w:hAnsiTheme="majorBidi" w:cstheme="majorBidi"/>
          <w:lang w:val="fr-FR"/>
        </w:rPr>
      </w:pPr>
      <w:r w:rsidRPr="00D77F59">
        <w:rPr>
          <w:rFonts w:asciiTheme="majorBidi" w:hAnsiTheme="majorBidi" w:cstheme="majorBidi"/>
          <w:color w:val="156082" w:themeColor="accent1"/>
          <w:lang w:val="fr-FR"/>
        </w:rPr>
        <w:t xml:space="preserve">Paul déclare que s'il essayait de reconstruire ce qu'il a autrefois détruit, il serait alors un transgresseur. Comment cela ? Paul a détruit la place de la loi pour le salut et la sanctification. </w:t>
      </w:r>
      <w:r w:rsidRPr="00DF280E">
        <w:rPr>
          <w:rFonts w:asciiTheme="majorBidi" w:hAnsiTheme="majorBidi" w:cstheme="majorBidi"/>
          <w:lang w:val="fr-FR"/>
        </w:rPr>
        <w:t>Revenir en arrière et enseigner la loi serait contraire à ce qu'il est en train de construire : la justification et la sanctification par la grâce, par la foi.</w:t>
      </w:r>
      <w:r>
        <w:rPr>
          <w:rFonts w:asciiTheme="majorBidi" w:hAnsiTheme="majorBidi" w:cstheme="majorBidi"/>
          <w:lang w:val="fr-FR"/>
        </w:rPr>
        <w:t xml:space="preserve"> </w:t>
      </w:r>
    </w:p>
    <w:p w14:paraId="4082E308" w14:textId="35966053" w:rsidR="000A0A29" w:rsidRDefault="00B23D70" w:rsidP="00601AA6">
      <w:pPr>
        <w:pStyle w:val="ListParagraph"/>
        <w:numPr>
          <w:ilvl w:val="0"/>
          <w:numId w:val="45"/>
        </w:numPr>
        <w:spacing w:line="360" w:lineRule="auto"/>
        <w:rPr>
          <w:rFonts w:asciiTheme="majorBidi" w:hAnsiTheme="majorBidi" w:cstheme="majorBidi"/>
          <w:lang w:val="fr-FR"/>
        </w:rPr>
      </w:pPr>
      <w:r w:rsidRPr="00D77F59">
        <w:rPr>
          <w:rFonts w:asciiTheme="majorBidi" w:hAnsiTheme="majorBidi" w:cstheme="majorBidi"/>
          <w:b/>
          <w:bCs/>
          <w:lang w:val="fr-FR"/>
        </w:rPr>
        <w:t>2.19</w:t>
      </w:r>
      <w:r>
        <w:rPr>
          <w:rFonts w:asciiTheme="majorBidi" w:hAnsiTheme="majorBidi" w:cstheme="majorBidi"/>
          <w:lang w:val="fr-FR"/>
        </w:rPr>
        <w:t xml:space="preserve"> </w:t>
      </w:r>
      <w:r w:rsidR="00E25A20" w:rsidRPr="0086210A">
        <w:rPr>
          <w:rFonts w:asciiTheme="majorBidi" w:hAnsiTheme="majorBidi" w:cstheme="majorBidi"/>
          <w:color w:val="156082" w:themeColor="accent1"/>
          <w:lang w:val="fr-FR"/>
        </w:rPr>
        <w:t>Paul avance immédiatement que non seulement il serait ridicule de revenir à la loi après avoir connu la grâce, mais que c'est la loi qui l'a en fait tué afin qu'il puisse vivre pour Dieu. Ce point est expliqué plus en détail dans Romains 7 et au début de Romains 8.</w:t>
      </w:r>
    </w:p>
    <w:p w14:paraId="192B7228" w14:textId="577BB177" w:rsidR="002C53D8" w:rsidRPr="00730DD8" w:rsidRDefault="002C53D8" w:rsidP="00601AA6">
      <w:pPr>
        <w:pStyle w:val="ListParagraph"/>
        <w:numPr>
          <w:ilvl w:val="0"/>
          <w:numId w:val="45"/>
        </w:numPr>
        <w:spacing w:line="360" w:lineRule="auto"/>
        <w:rPr>
          <w:rFonts w:asciiTheme="majorBidi" w:hAnsiTheme="majorBidi" w:cstheme="majorBidi"/>
          <w:color w:val="156082" w:themeColor="accent1"/>
          <w:lang w:val="fr-FR"/>
        </w:rPr>
      </w:pPr>
      <w:r w:rsidRPr="002C53D8">
        <w:rPr>
          <w:rFonts w:asciiTheme="majorBidi" w:hAnsiTheme="majorBidi" w:cstheme="majorBidi"/>
          <w:lang w:val="fr-FR"/>
        </w:rPr>
        <w:t>Paul soutient aussi dans Romains que 1) la loi a apporté la connaissance du péché (contrairement à la perception erronée des Juifs qui se considéraient comme non pécheurs) (</w:t>
      </w:r>
      <w:proofErr w:type="spellStart"/>
      <w:r w:rsidRPr="002C53D8">
        <w:rPr>
          <w:rFonts w:asciiTheme="majorBidi" w:hAnsiTheme="majorBidi" w:cstheme="majorBidi"/>
          <w:lang w:val="fr-FR"/>
        </w:rPr>
        <w:t>Rm</w:t>
      </w:r>
      <w:proofErr w:type="spellEnd"/>
      <w:r w:rsidRPr="002C53D8">
        <w:rPr>
          <w:rFonts w:asciiTheme="majorBidi" w:hAnsiTheme="majorBidi" w:cstheme="majorBidi"/>
          <w:lang w:val="fr-FR"/>
        </w:rPr>
        <w:t xml:space="preserve"> 7.7) et que c'est à travers cette connaissance qu'il est mort. Le chapitre 7 soutient que la mort était nécessaire (</w:t>
      </w:r>
      <w:proofErr w:type="spellStart"/>
      <w:r w:rsidRPr="002C53D8">
        <w:rPr>
          <w:rFonts w:asciiTheme="majorBidi" w:hAnsiTheme="majorBidi" w:cstheme="majorBidi"/>
          <w:lang w:val="fr-FR"/>
        </w:rPr>
        <w:t>Rm</w:t>
      </w:r>
      <w:proofErr w:type="spellEnd"/>
      <w:r w:rsidRPr="002C53D8">
        <w:rPr>
          <w:rFonts w:asciiTheme="majorBidi" w:hAnsiTheme="majorBidi" w:cstheme="majorBidi"/>
          <w:lang w:val="fr-FR"/>
        </w:rPr>
        <w:t xml:space="preserve"> 7.1-3). La loi ne peut pas mourir (parce qu'elle est bonne et vient de Dieu), donc ceux qui sont sous son autorité doivent mourir afin de pouvoir vivre pour Dieu. </w:t>
      </w:r>
      <w:r w:rsidRPr="00730DD8">
        <w:rPr>
          <w:rFonts w:asciiTheme="majorBidi" w:hAnsiTheme="majorBidi" w:cstheme="majorBidi"/>
          <w:color w:val="156082" w:themeColor="accent1"/>
          <w:lang w:val="fr-FR"/>
        </w:rPr>
        <w:t>La solution de Dieu était donc de nous crucifier avec Christ. C'est exactement ce que Paul dit de manière abrégée ici, aux versets 19 et 20. Ces versets sont un résumé des arguments développés dans Romains 6 et 7. En Christ, nous sommes morts au pouvoir du péché (</w:t>
      </w:r>
      <w:proofErr w:type="spellStart"/>
      <w:r w:rsidRPr="00730DD8">
        <w:rPr>
          <w:rFonts w:asciiTheme="majorBidi" w:hAnsiTheme="majorBidi" w:cstheme="majorBidi"/>
          <w:color w:val="156082" w:themeColor="accent1"/>
          <w:lang w:val="fr-FR"/>
        </w:rPr>
        <w:t>Rm</w:t>
      </w:r>
      <w:proofErr w:type="spellEnd"/>
      <w:r w:rsidRPr="00730DD8">
        <w:rPr>
          <w:rFonts w:asciiTheme="majorBidi" w:hAnsiTheme="majorBidi" w:cstheme="majorBidi"/>
          <w:color w:val="156082" w:themeColor="accent1"/>
          <w:lang w:val="fr-FR"/>
        </w:rPr>
        <w:t xml:space="preserve"> 6), et en lui, nous sommes morts à la loi (</w:t>
      </w:r>
      <w:proofErr w:type="spellStart"/>
      <w:r w:rsidRPr="00730DD8">
        <w:rPr>
          <w:rFonts w:asciiTheme="majorBidi" w:hAnsiTheme="majorBidi" w:cstheme="majorBidi"/>
          <w:color w:val="156082" w:themeColor="accent1"/>
          <w:lang w:val="fr-FR"/>
        </w:rPr>
        <w:t>Rm</w:t>
      </w:r>
      <w:proofErr w:type="spellEnd"/>
      <w:r w:rsidRPr="00730DD8">
        <w:rPr>
          <w:rFonts w:asciiTheme="majorBidi" w:hAnsiTheme="majorBidi" w:cstheme="majorBidi"/>
          <w:color w:val="156082" w:themeColor="accent1"/>
          <w:lang w:val="fr-FR"/>
        </w:rPr>
        <w:t xml:space="preserve"> 7).</w:t>
      </w:r>
    </w:p>
    <w:p w14:paraId="496E54DB" w14:textId="5A2B41C4" w:rsidR="005E7BDC" w:rsidRPr="004672F8" w:rsidRDefault="003D22BC" w:rsidP="00601AA6">
      <w:pPr>
        <w:pStyle w:val="ListParagraph"/>
        <w:numPr>
          <w:ilvl w:val="0"/>
          <w:numId w:val="45"/>
        </w:numPr>
        <w:spacing w:line="360" w:lineRule="auto"/>
        <w:rPr>
          <w:rFonts w:asciiTheme="majorBidi" w:hAnsiTheme="majorBidi" w:cstheme="majorBidi"/>
          <w:color w:val="156082" w:themeColor="accent1"/>
          <w:lang w:val="fr-FR"/>
        </w:rPr>
      </w:pPr>
      <w:r w:rsidRPr="004672F8">
        <w:rPr>
          <w:rFonts w:asciiTheme="majorBidi" w:hAnsiTheme="majorBidi" w:cstheme="majorBidi"/>
          <w:color w:val="156082" w:themeColor="accent1"/>
          <w:lang w:val="fr-FR"/>
        </w:rPr>
        <w:t xml:space="preserve">Paul </w:t>
      </w:r>
      <w:r w:rsidR="00EF67C4" w:rsidRPr="004672F8">
        <w:rPr>
          <w:rFonts w:asciiTheme="majorBidi" w:hAnsiTheme="majorBidi" w:cstheme="majorBidi"/>
          <w:color w:val="156082" w:themeColor="accent1"/>
          <w:lang w:val="fr-FR"/>
        </w:rPr>
        <w:t>déclare</w:t>
      </w:r>
      <w:r w:rsidRPr="004672F8">
        <w:rPr>
          <w:rFonts w:asciiTheme="majorBidi" w:hAnsiTheme="majorBidi" w:cstheme="majorBidi"/>
          <w:color w:val="156082" w:themeColor="accent1"/>
          <w:lang w:val="fr-FR"/>
        </w:rPr>
        <w:t xml:space="preserve"> aussi le fait que Dieu n'est clairement pas au service du péché, puisqu'il nous a donné une solution au péché en dehors de la Loi, par la foi en Christ.</w:t>
      </w:r>
    </w:p>
    <w:p w14:paraId="363D5AAF" w14:textId="520E1F2B" w:rsidR="003D22BC" w:rsidRDefault="003D22BC" w:rsidP="00601AA6">
      <w:pPr>
        <w:pStyle w:val="ListParagraph"/>
        <w:numPr>
          <w:ilvl w:val="0"/>
          <w:numId w:val="45"/>
        </w:numPr>
        <w:spacing w:line="360" w:lineRule="auto"/>
        <w:rPr>
          <w:rFonts w:asciiTheme="majorBidi" w:hAnsiTheme="majorBidi" w:cstheme="majorBidi"/>
          <w:lang w:val="fr-FR"/>
        </w:rPr>
      </w:pPr>
      <w:r w:rsidRPr="004672F8">
        <w:rPr>
          <w:rFonts w:asciiTheme="majorBidi" w:hAnsiTheme="majorBidi" w:cstheme="majorBidi"/>
          <w:b/>
          <w:bCs/>
          <w:lang w:val="fr-FR"/>
        </w:rPr>
        <w:t>2.</w:t>
      </w:r>
      <w:r w:rsidR="00724B5E" w:rsidRPr="004672F8">
        <w:rPr>
          <w:rFonts w:asciiTheme="majorBidi" w:hAnsiTheme="majorBidi" w:cstheme="majorBidi"/>
          <w:b/>
          <w:bCs/>
          <w:lang w:val="fr-FR"/>
        </w:rPr>
        <w:t>20</w:t>
      </w:r>
      <w:r w:rsidR="006A18D8" w:rsidRPr="004672F8">
        <w:rPr>
          <w:rFonts w:asciiTheme="majorBidi" w:hAnsiTheme="majorBidi" w:cstheme="majorBidi"/>
          <w:b/>
          <w:bCs/>
          <w:lang w:val="fr-FR"/>
        </w:rPr>
        <w:t>-21</w:t>
      </w:r>
      <w:r w:rsidR="00724B5E">
        <w:rPr>
          <w:rFonts w:asciiTheme="majorBidi" w:hAnsiTheme="majorBidi" w:cstheme="majorBidi"/>
          <w:lang w:val="fr-FR"/>
        </w:rPr>
        <w:t xml:space="preserve"> </w:t>
      </w:r>
      <w:r w:rsidR="006A18D8" w:rsidRPr="004672F8">
        <w:rPr>
          <w:rFonts w:asciiTheme="majorBidi" w:hAnsiTheme="majorBidi" w:cstheme="majorBidi"/>
          <w:color w:val="156082" w:themeColor="accent1"/>
          <w:lang w:val="fr-FR"/>
        </w:rPr>
        <w:t xml:space="preserve">Paul exprime ici le point culminant de son argumentation dans les versets 20. </w:t>
      </w:r>
    </w:p>
    <w:p w14:paraId="4B91FBA4" w14:textId="00FA2416" w:rsidR="006A18D8" w:rsidRDefault="00E015D4" w:rsidP="00601AA6">
      <w:pPr>
        <w:pStyle w:val="ListParagraph"/>
        <w:numPr>
          <w:ilvl w:val="0"/>
          <w:numId w:val="45"/>
        </w:numPr>
        <w:spacing w:line="360" w:lineRule="auto"/>
        <w:rPr>
          <w:rFonts w:asciiTheme="majorBidi" w:hAnsiTheme="majorBidi" w:cstheme="majorBidi"/>
          <w:lang w:val="fr-FR"/>
        </w:rPr>
      </w:pPr>
      <w:r w:rsidRPr="00586D8F">
        <w:rPr>
          <w:rFonts w:asciiTheme="majorBidi" w:hAnsiTheme="majorBidi" w:cstheme="majorBidi"/>
          <w:color w:val="156082" w:themeColor="accent1"/>
          <w:lang w:val="fr-FR"/>
        </w:rPr>
        <w:lastRenderedPageBreak/>
        <w:t>C</w:t>
      </w:r>
      <w:r w:rsidR="00ED2248" w:rsidRPr="00586D8F">
        <w:rPr>
          <w:rFonts w:asciiTheme="majorBidi" w:hAnsiTheme="majorBidi" w:cstheme="majorBidi"/>
          <w:color w:val="156082" w:themeColor="accent1"/>
          <w:lang w:val="fr-FR"/>
        </w:rPr>
        <w:t xml:space="preserve">omment </w:t>
      </w:r>
      <w:r w:rsidRPr="00586D8F">
        <w:rPr>
          <w:rFonts w:asciiTheme="majorBidi" w:hAnsiTheme="majorBidi" w:cstheme="majorBidi"/>
          <w:color w:val="156082" w:themeColor="accent1"/>
          <w:lang w:val="fr-FR"/>
        </w:rPr>
        <w:t>est-il</w:t>
      </w:r>
      <w:r w:rsidR="00ED2248" w:rsidRPr="00586D8F">
        <w:rPr>
          <w:rFonts w:asciiTheme="majorBidi" w:hAnsiTheme="majorBidi" w:cstheme="majorBidi"/>
          <w:color w:val="156082" w:themeColor="accent1"/>
          <w:lang w:val="fr-FR"/>
        </w:rPr>
        <w:t xml:space="preserve"> mort à la loi</w:t>
      </w:r>
      <w:r w:rsidRPr="00586D8F">
        <w:rPr>
          <w:rFonts w:asciiTheme="majorBidi" w:hAnsiTheme="majorBidi" w:cstheme="majorBidi"/>
          <w:color w:val="156082" w:themeColor="accent1"/>
          <w:lang w:val="fr-FR"/>
        </w:rPr>
        <w:t> ?</w:t>
      </w:r>
      <w:r w:rsidR="00ED2248" w:rsidRPr="00586D8F">
        <w:rPr>
          <w:rFonts w:asciiTheme="majorBidi" w:hAnsiTheme="majorBidi" w:cstheme="majorBidi"/>
          <w:color w:val="156082" w:themeColor="accent1"/>
          <w:lang w:val="fr-FR"/>
        </w:rPr>
        <w:t xml:space="preserve"> </w:t>
      </w:r>
      <w:r w:rsidRPr="00586D8F">
        <w:rPr>
          <w:rFonts w:asciiTheme="majorBidi" w:hAnsiTheme="majorBidi" w:cstheme="majorBidi"/>
          <w:color w:val="156082" w:themeColor="accent1"/>
          <w:lang w:val="fr-FR"/>
        </w:rPr>
        <w:t>C’est</w:t>
      </w:r>
      <w:r w:rsidR="00ED2248" w:rsidRPr="00586D8F">
        <w:rPr>
          <w:rFonts w:asciiTheme="majorBidi" w:hAnsiTheme="majorBidi" w:cstheme="majorBidi"/>
          <w:color w:val="156082" w:themeColor="accent1"/>
          <w:lang w:val="fr-FR"/>
        </w:rPr>
        <w:t xml:space="preserve"> en Christ. Il réalise qu'au moment où il est venu à Christ par la foi, il a été identifié (ou baptisé) à la mort de Christ. Dans cette identification (union), Paul est mort. Parce qu'il est mort au péché et à la puissance de la loi, ce n'est plus lui qui vit, mais le Christ qui vit en lui. </w:t>
      </w:r>
      <w:r w:rsidR="00ED2248" w:rsidRPr="00ED2248">
        <w:rPr>
          <w:rFonts w:asciiTheme="majorBidi" w:hAnsiTheme="majorBidi" w:cstheme="majorBidi"/>
          <w:lang w:val="fr-FR"/>
        </w:rPr>
        <w:t>En effet, maintenant, dans son corps, la vie qu'il vit, il la vit par la foi en Christ qui l'a aimé et s'est donné lui-même pour lui. Quelle pensée profonde !</w:t>
      </w:r>
      <w:r w:rsidR="00ED2248">
        <w:rPr>
          <w:rFonts w:asciiTheme="majorBidi" w:hAnsiTheme="majorBidi" w:cstheme="majorBidi"/>
          <w:lang w:val="fr-FR"/>
        </w:rPr>
        <w:t xml:space="preserve"> </w:t>
      </w:r>
    </w:p>
    <w:p w14:paraId="262ACCC0" w14:textId="40F99797" w:rsidR="002B5C82" w:rsidRDefault="002B5C82" w:rsidP="00601AA6">
      <w:pPr>
        <w:pStyle w:val="ListParagraph"/>
        <w:numPr>
          <w:ilvl w:val="0"/>
          <w:numId w:val="45"/>
        </w:numPr>
        <w:spacing w:line="360" w:lineRule="auto"/>
        <w:rPr>
          <w:rFonts w:asciiTheme="majorBidi" w:hAnsiTheme="majorBidi" w:cstheme="majorBidi"/>
          <w:lang w:val="fr-FR"/>
        </w:rPr>
      </w:pPr>
      <w:r>
        <w:rPr>
          <w:rFonts w:asciiTheme="majorBidi" w:hAnsiTheme="majorBidi" w:cstheme="majorBidi"/>
          <w:color w:val="156082" w:themeColor="accent1"/>
          <w:lang w:val="fr-FR"/>
        </w:rPr>
        <w:t xml:space="preserve">Alors, Christ est mort </w:t>
      </w:r>
      <w:r w:rsidRPr="00AB627C">
        <w:rPr>
          <w:rFonts w:asciiTheme="majorBidi" w:hAnsiTheme="majorBidi" w:cstheme="majorBidi"/>
          <w:i/>
          <w:iCs/>
          <w:color w:val="156082" w:themeColor="accent1"/>
          <w:lang w:val="fr-FR"/>
        </w:rPr>
        <w:t>pour moi</w:t>
      </w:r>
      <w:r>
        <w:rPr>
          <w:rFonts w:asciiTheme="majorBidi" w:hAnsiTheme="majorBidi" w:cstheme="majorBidi"/>
          <w:color w:val="156082" w:themeColor="accent1"/>
          <w:lang w:val="fr-FR"/>
        </w:rPr>
        <w:t xml:space="preserve">, et je suis mort </w:t>
      </w:r>
      <w:r w:rsidRPr="00AB627C">
        <w:rPr>
          <w:rFonts w:asciiTheme="majorBidi" w:hAnsiTheme="majorBidi" w:cstheme="majorBidi"/>
          <w:i/>
          <w:iCs/>
          <w:color w:val="156082" w:themeColor="accent1"/>
          <w:lang w:val="fr-FR"/>
        </w:rPr>
        <w:t>en lui</w:t>
      </w:r>
      <w:r>
        <w:rPr>
          <w:rFonts w:asciiTheme="majorBidi" w:hAnsiTheme="majorBidi" w:cstheme="majorBidi"/>
          <w:color w:val="156082" w:themeColor="accent1"/>
          <w:lang w:val="fr-FR"/>
        </w:rPr>
        <w:t> !</w:t>
      </w:r>
      <w:r>
        <w:rPr>
          <w:rFonts w:asciiTheme="majorBidi" w:hAnsiTheme="majorBidi" w:cstheme="majorBidi"/>
          <w:lang w:val="fr-FR"/>
        </w:rPr>
        <w:t xml:space="preserve"> </w:t>
      </w:r>
    </w:p>
    <w:p w14:paraId="24595988" w14:textId="5EA41993" w:rsidR="00D3347E" w:rsidRDefault="003F3BB1" w:rsidP="00601AA6">
      <w:pPr>
        <w:pStyle w:val="ListParagraph"/>
        <w:numPr>
          <w:ilvl w:val="0"/>
          <w:numId w:val="45"/>
        </w:numPr>
        <w:spacing w:line="360" w:lineRule="auto"/>
        <w:rPr>
          <w:rFonts w:asciiTheme="majorBidi" w:hAnsiTheme="majorBidi" w:cstheme="majorBidi"/>
          <w:lang w:val="fr-FR"/>
        </w:rPr>
      </w:pPr>
      <w:r w:rsidRPr="008C5E01">
        <w:rPr>
          <w:rFonts w:asciiTheme="majorBidi" w:hAnsiTheme="majorBidi" w:cstheme="majorBidi"/>
          <w:color w:val="156082" w:themeColor="accent1"/>
          <w:lang w:val="fr-FR"/>
        </w:rPr>
        <w:t xml:space="preserve">Dans Romains 8.2-4, Paul affirme que ce que la loi n'a pas pu faire, Christ l'a fait : nous libérer du péché. C'est exactement ce que Paul veut dire ici. Grâce à la justification, </w:t>
      </w:r>
      <w:r w:rsidR="00AF7C23" w:rsidRPr="008C5E01">
        <w:rPr>
          <w:rFonts w:asciiTheme="majorBidi" w:hAnsiTheme="majorBidi" w:cstheme="majorBidi"/>
          <w:color w:val="156082" w:themeColor="accent1"/>
          <w:lang w:val="fr-FR"/>
        </w:rPr>
        <w:t>on est</w:t>
      </w:r>
      <w:r w:rsidRPr="008C5E01">
        <w:rPr>
          <w:rFonts w:asciiTheme="majorBidi" w:hAnsiTheme="majorBidi" w:cstheme="majorBidi"/>
          <w:color w:val="156082" w:themeColor="accent1"/>
          <w:lang w:val="fr-FR"/>
        </w:rPr>
        <w:t xml:space="preserve"> sauvés de la punition du péché, mais grâce à la </w:t>
      </w:r>
      <w:proofErr w:type="spellStart"/>
      <w:r w:rsidRPr="008C5E01">
        <w:rPr>
          <w:rFonts w:asciiTheme="majorBidi" w:hAnsiTheme="majorBidi" w:cstheme="majorBidi"/>
          <w:color w:val="156082" w:themeColor="accent1"/>
          <w:lang w:val="fr-FR"/>
        </w:rPr>
        <w:t>co</w:t>
      </w:r>
      <w:proofErr w:type="spellEnd"/>
      <w:r w:rsidRPr="008C5E01">
        <w:rPr>
          <w:rFonts w:asciiTheme="majorBidi" w:hAnsiTheme="majorBidi" w:cstheme="majorBidi"/>
          <w:color w:val="156082" w:themeColor="accent1"/>
          <w:lang w:val="fr-FR"/>
        </w:rPr>
        <w:t xml:space="preserve">-crucifixion, </w:t>
      </w:r>
      <w:r w:rsidR="00AF7C23" w:rsidRPr="008C5E01">
        <w:rPr>
          <w:rFonts w:asciiTheme="majorBidi" w:hAnsiTheme="majorBidi" w:cstheme="majorBidi"/>
          <w:color w:val="156082" w:themeColor="accent1"/>
          <w:lang w:val="fr-FR"/>
        </w:rPr>
        <w:t>on est</w:t>
      </w:r>
      <w:r w:rsidRPr="008C5E01">
        <w:rPr>
          <w:rFonts w:asciiTheme="majorBidi" w:hAnsiTheme="majorBidi" w:cstheme="majorBidi"/>
          <w:color w:val="156082" w:themeColor="accent1"/>
          <w:lang w:val="fr-FR"/>
        </w:rPr>
        <w:t xml:space="preserve"> sauvés de son pouvoir. </w:t>
      </w:r>
      <w:r w:rsidRPr="003F3BB1">
        <w:rPr>
          <w:rFonts w:asciiTheme="majorBidi" w:hAnsiTheme="majorBidi" w:cstheme="majorBidi"/>
          <w:lang w:val="fr-FR"/>
        </w:rPr>
        <w:t>Gardez le CONTEXTE à l'esprit : il rappelle à ses adversaires juifs qu'ils sont pécheurs et que le fait d'accepter le Christ le prouve. Mais en Christ, nous sommes non seulement libérés de la condamnation du péché, mais aussi du contrôle du péché sur nos vies. Nous sommes vivants pour lui, et c'est pourquoi nous pouvons vivre pour lui, mais uniquement sur la base de la foi, et non de la loi. La loi nous ramènerait sous le pouvoir du péché.</w:t>
      </w:r>
    </w:p>
    <w:p w14:paraId="59A232C8" w14:textId="4AFC20F6" w:rsidR="00134141" w:rsidRDefault="00134141" w:rsidP="00601AA6">
      <w:pPr>
        <w:pStyle w:val="ListParagraph"/>
        <w:numPr>
          <w:ilvl w:val="0"/>
          <w:numId w:val="45"/>
        </w:numPr>
        <w:spacing w:line="360" w:lineRule="auto"/>
        <w:rPr>
          <w:rFonts w:asciiTheme="majorBidi" w:hAnsiTheme="majorBidi" w:cstheme="majorBidi"/>
          <w:lang w:val="fr-FR"/>
        </w:rPr>
      </w:pPr>
      <w:r w:rsidRPr="00134141">
        <w:rPr>
          <w:rFonts w:asciiTheme="majorBidi" w:hAnsiTheme="majorBidi" w:cstheme="majorBidi"/>
          <w:lang w:val="fr-FR"/>
        </w:rPr>
        <w:t>Comment Paul peut-il dire que ce n'est plus lui qui vit, mais le Christ qui vit en lui ? Dans quel sens ?</w:t>
      </w:r>
    </w:p>
    <w:p w14:paraId="04CB9789" w14:textId="167942E7" w:rsidR="00747642" w:rsidRDefault="00747642" w:rsidP="00601AA6">
      <w:pPr>
        <w:pStyle w:val="ListParagraph"/>
        <w:numPr>
          <w:ilvl w:val="0"/>
          <w:numId w:val="45"/>
        </w:numPr>
        <w:spacing w:line="360" w:lineRule="auto"/>
        <w:rPr>
          <w:rFonts w:asciiTheme="majorBidi" w:hAnsiTheme="majorBidi" w:cstheme="majorBidi"/>
          <w:lang w:val="fr-FR"/>
        </w:rPr>
      </w:pPr>
      <w:r w:rsidRPr="00E13FF4">
        <w:rPr>
          <w:rFonts w:asciiTheme="majorBidi" w:hAnsiTheme="majorBidi" w:cstheme="majorBidi"/>
          <w:color w:val="156082" w:themeColor="accent1"/>
          <w:lang w:val="fr-FR"/>
        </w:rPr>
        <w:t>Paul ne l'explique pas ici. Je pense que Paul laisse de côté pour l'instant cette discussion sur la sanctification, qu'il est important d'aborder brièvement, puis y revient dans les chapitres 5 et 6. Paul va affirmer que Christ vit en nous et à travers nous lorsqu</w:t>
      </w:r>
      <w:r w:rsidR="0048105F" w:rsidRPr="00E13FF4">
        <w:rPr>
          <w:rFonts w:asciiTheme="majorBidi" w:hAnsiTheme="majorBidi" w:cstheme="majorBidi"/>
          <w:color w:val="156082" w:themeColor="accent1"/>
          <w:lang w:val="fr-FR"/>
        </w:rPr>
        <w:t>’on marche</w:t>
      </w:r>
      <w:r w:rsidRPr="00E13FF4">
        <w:rPr>
          <w:rFonts w:asciiTheme="majorBidi" w:hAnsiTheme="majorBidi" w:cstheme="majorBidi"/>
          <w:color w:val="156082" w:themeColor="accent1"/>
          <w:lang w:val="fr-FR"/>
        </w:rPr>
        <w:t xml:space="preserve"> selon l'Esprit. </w:t>
      </w:r>
      <w:r w:rsidRPr="00747642">
        <w:rPr>
          <w:rFonts w:asciiTheme="majorBidi" w:hAnsiTheme="majorBidi" w:cstheme="majorBidi"/>
          <w:lang w:val="fr-FR"/>
        </w:rPr>
        <w:t>C'est en marchant selon l'Esprit, ce qui était le point central de Paul dans Romains 6-8, qu</w:t>
      </w:r>
      <w:r w:rsidR="0048105F">
        <w:rPr>
          <w:rFonts w:asciiTheme="majorBidi" w:hAnsiTheme="majorBidi" w:cstheme="majorBidi"/>
          <w:lang w:val="fr-FR"/>
        </w:rPr>
        <w:t>’on a</w:t>
      </w:r>
      <w:r w:rsidRPr="00747642">
        <w:rPr>
          <w:rFonts w:asciiTheme="majorBidi" w:hAnsiTheme="majorBidi" w:cstheme="majorBidi"/>
          <w:lang w:val="fr-FR"/>
        </w:rPr>
        <w:t xml:space="preserve"> le pouvoir de ne pas être dominés par le péché. C'est un principe bien supérieur à celui de la loi.</w:t>
      </w:r>
    </w:p>
    <w:p w14:paraId="717B8430" w14:textId="13B10214" w:rsidR="0096109A" w:rsidRDefault="00870AE1" w:rsidP="00870AE1">
      <w:pPr>
        <w:pStyle w:val="ListParagraph"/>
        <w:numPr>
          <w:ilvl w:val="0"/>
          <w:numId w:val="45"/>
        </w:numPr>
        <w:spacing w:line="360" w:lineRule="auto"/>
        <w:rPr>
          <w:rFonts w:asciiTheme="majorBidi" w:hAnsiTheme="majorBidi" w:cstheme="majorBidi"/>
          <w:lang w:val="fr-FR"/>
        </w:rPr>
      </w:pPr>
      <w:r w:rsidRPr="00870AE1">
        <w:rPr>
          <w:rFonts w:asciiTheme="majorBidi" w:hAnsiTheme="majorBidi" w:cstheme="majorBidi"/>
          <w:lang w:val="fr-FR"/>
        </w:rPr>
        <w:t xml:space="preserve">Paul conclut ce chapitre en revenant à la notion de grâce, qu'il avait abordée au début du chapitre 1. Il affirme qu'il ne met pas de côté la grâce de Dieu dans son enseignement de la parole, contrairement à Pierre qui, malheureusement, l'a fait par son comportement. </w:t>
      </w:r>
      <w:r w:rsidRPr="0077305D">
        <w:rPr>
          <w:rFonts w:asciiTheme="majorBidi" w:hAnsiTheme="majorBidi" w:cstheme="majorBidi"/>
          <w:color w:val="156082" w:themeColor="accent1"/>
          <w:lang w:val="fr-FR"/>
        </w:rPr>
        <w:t xml:space="preserve"> Quiconque cherche à obéir à la loi met de côté la grâce de Dieu, et ce faisant, le véritable Évangile de Dieu, </w:t>
      </w:r>
      <w:r w:rsidRPr="0077305D">
        <w:rPr>
          <w:rFonts w:asciiTheme="majorBidi" w:hAnsiTheme="majorBidi" w:cstheme="majorBidi"/>
          <w:color w:val="156082" w:themeColor="accent1"/>
          <w:lang w:val="fr-FR"/>
        </w:rPr>
        <w:lastRenderedPageBreak/>
        <w:t xml:space="preserve">et alors Christ est mort inutilement. Si c'était par la loi, alors Christ n'avait pas besoin de mourir. </w:t>
      </w:r>
      <w:r w:rsidRPr="00870AE1">
        <w:rPr>
          <w:rFonts w:asciiTheme="majorBidi" w:hAnsiTheme="majorBidi" w:cstheme="majorBidi"/>
          <w:lang w:val="fr-FR"/>
        </w:rPr>
        <w:t>Il est clair que dans sa mort, et notre mort avec lui, les Galates doivent comprendre que la loi ne leur est d'aucune utilité.</w:t>
      </w:r>
    </w:p>
    <w:p w14:paraId="71EB6626" w14:textId="694FE0C3" w:rsidR="006D2CD0" w:rsidRPr="006D2CD0" w:rsidRDefault="006D2CD0" w:rsidP="006D2CD0">
      <w:pPr>
        <w:spacing w:line="360" w:lineRule="auto"/>
        <w:rPr>
          <w:rFonts w:asciiTheme="majorBidi" w:hAnsiTheme="majorBidi" w:cstheme="majorBidi"/>
          <w:color w:val="000000" w:themeColor="text1"/>
          <w:lang w:val="fr-FR"/>
        </w:rPr>
      </w:pPr>
      <w:r w:rsidRPr="006D2CD0">
        <w:rPr>
          <w:rFonts w:asciiTheme="majorBidi" w:hAnsiTheme="majorBidi" w:cstheme="majorBidi"/>
          <w:color w:val="000000" w:themeColor="text1"/>
          <w:lang w:val="fr-FR"/>
        </w:rPr>
        <w:t>Session 6, Vidéo 1</w:t>
      </w:r>
    </w:p>
    <w:p w14:paraId="78F7CA5D" w14:textId="4767CEB5" w:rsidR="00D254F9" w:rsidRDefault="00D254F9" w:rsidP="00CB03BE">
      <w:pPr>
        <w:pStyle w:val="Heading1"/>
        <w:rPr>
          <w:rFonts w:asciiTheme="majorBidi" w:hAnsiTheme="majorBidi"/>
          <w:lang w:val="fr-FR"/>
        </w:rPr>
      </w:pPr>
      <w:r w:rsidRPr="00C94046">
        <w:rPr>
          <w:rFonts w:asciiTheme="majorBidi" w:hAnsiTheme="majorBidi"/>
          <w:lang w:val="fr-FR"/>
        </w:rPr>
        <w:t>L'Évangile de la grâce : expliqué (3.1-4.31)</w:t>
      </w:r>
    </w:p>
    <w:p w14:paraId="2ADAED2B" w14:textId="4063A23F" w:rsidR="00660F1C" w:rsidRDefault="00FD61CD" w:rsidP="008750C1">
      <w:pPr>
        <w:pStyle w:val="ListParagraph"/>
        <w:numPr>
          <w:ilvl w:val="0"/>
          <w:numId w:val="47"/>
        </w:numPr>
        <w:spacing w:line="360" w:lineRule="auto"/>
        <w:rPr>
          <w:rFonts w:asciiTheme="majorBidi" w:hAnsiTheme="majorBidi" w:cstheme="majorBidi"/>
          <w:lang w:val="fr-FR"/>
        </w:rPr>
      </w:pPr>
      <w:r w:rsidRPr="00FD61CD">
        <w:rPr>
          <w:rFonts w:asciiTheme="majorBidi" w:hAnsiTheme="majorBidi" w:cstheme="majorBidi"/>
          <w:lang w:val="fr-FR"/>
        </w:rPr>
        <w:t>La loi ou la foi en Christ ?</w:t>
      </w:r>
      <w:r>
        <w:rPr>
          <w:rFonts w:asciiTheme="majorBidi" w:hAnsiTheme="majorBidi" w:cstheme="majorBidi"/>
          <w:lang w:val="fr-FR"/>
        </w:rPr>
        <w:t xml:space="preserve"> </w:t>
      </w:r>
      <w:r w:rsidR="00EA69C2">
        <w:rPr>
          <w:rFonts w:asciiTheme="majorBidi" w:hAnsiTheme="majorBidi" w:cstheme="majorBidi"/>
          <w:lang w:val="fr-FR"/>
        </w:rPr>
        <w:t>(3.1-</w:t>
      </w:r>
      <w:r w:rsidR="00E01271">
        <w:rPr>
          <w:rFonts w:asciiTheme="majorBidi" w:hAnsiTheme="majorBidi" w:cstheme="majorBidi"/>
          <w:lang w:val="fr-FR"/>
        </w:rPr>
        <w:t>14)</w:t>
      </w:r>
    </w:p>
    <w:p w14:paraId="2C0FCB56" w14:textId="763C3BB9" w:rsidR="00024E3A" w:rsidRDefault="00E01271" w:rsidP="008750C1">
      <w:pPr>
        <w:pStyle w:val="ListParagraph"/>
        <w:numPr>
          <w:ilvl w:val="0"/>
          <w:numId w:val="48"/>
        </w:numPr>
        <w:spacing w:line="360" w:lineRule="auto"/>
        <w:rPr>
          <w:rFonts w:asciiTheme="majorBidi" w:hAnsiTheme="majorBidi" w:cstheme="majorBidi"/>
          <w:lang w:val="fr-FR"/>
        </w:rPr>
      </w:pPr>
      <w:r w:rsidRPr="00B44973">
        <w:rPr>
          <w:rFonts w:asciiTheme="majorBidi" w:hAnsiTheme="majorBidi" w:cstheme="majorBidi"/>
          <w:lang w:val="fr-FR"/>
        </w:rPr>
        <w:t>Leur</w:t>
      </w:r>
      <w:r w:rsidR="00B44973" w:rsidRPr="00B44973">
        <w:rPr>
          <w:rFonts w:asciiTheme="majorBidi" w:hAnsiTheme="majorBidi" w:cstheme="majorBidi"/>
          <w:lang w:val="fr-FR"/>
        </w:rPr>
        <w:t xml:space="preserve"> expérience montre que c'était par la foi</w:t>
      </w:r>
      <w:r>
        <w:rPr>
          <w:rFonts w:asciiTheme="majorBidi" w:hAnsiTheme="majorBidi" w:cstheme="majorBidi"/>
          <w:lang w:val="fr-FR"/>
        </w:rPr>
        <w:t xml:space="preserve"> (3.1-5)</w:t>
      </w:r>
    </w:p>
    <w:p w14:paraId="402DEE78" w14:textId="396CA9B1" w:rsidR="00983842" w:rsidRDefault="00983842" w:rsidP="008750C1">
      <w:pPr>
        <w:pStyle w:val="ListParagraph"/>
        <w:numPr>
          <w:ilvl w:val="0"/>
          <w:numId w:val="48"/>
        </w:numPr>
        <w:spacing w:line="360" w:lineRule="auto"/>
        <w:rPr>
          <w:rFonts w:asciiTheme="majorBidi" w:hAnsiTheme="majorBidi" w:cstheme="majorBidi"/>
          <w:lang w:val="fr-FR"/>
        </w:rPr>
      </w:pPr>
      <w:r w:rsidRPr="0021682E">
        <w:rPr>
          <w:rFonts w:asciiTheme="majorBidi" w:hAnsiTheme="majorBidi" w:cstheme="majorBidi"/>
          <w:color w:val="156082" w:themeColor="accent1"/>
          <w:lang w:val="fr-FR"/>
        </w:rPr>
        <w:t xml:space="preserve">Paul s'adresse maintenant directement aux Galates après avoir prouvé, au chapitre 1, qu'il est un véritable apôtre et que son Évangile vient directement du Christ, et au chapitre 2, que cela ne lui a pas été enseigné par des hommes. </w:t>
      </w:r>
      <w:r w:rsidRPr="00983842">
        <w:rPr>
          <w:rFonts w:asciiTheme="majorBidi" w:hAnsiTheme="majorBidi" w:cstheme="majorBidi"/>
          <w:lang w:val="fr-FR"/>
        </w:rPr>
        <w:t>Même les dirigeants de l'église de Jérusalem ne lui ont pas enseigné l'Évangile, et leur réunion à Jérusalem prouve qu'ils sont en fait d'accord avec lui. Sa confrontation avec Pierre montre que peu importe qui essaie de changer le message, il faut les confronter.</w:t>
      </w:r>
    </w:p>
    <w:p w14:paraId="5B266903" w14:textId="34DA1472" w:rsidR="00664C3B" w:rsidRDefault="00EF6485" w:rsidP="008750C1">
      <w:pPr>
        <w:pStyle w:val="ListParagraph"/>
        <w:numPr>
          <w:ilvl w:val="0"/>
          <w:numId w:val="48"/>
        </w:numPr>
        <w:spacing w:line="360" w:lineRule="auto"/>
        <w:rPr>
          <w:rFonts w:asciiTheme="majorBidi" w:hAnsiTheme="majorBidi" w:cstheme="majorBidi"/>
          <w:color w:val="156082" w:themeColor="accent1"/>
          <w:lang w:val="fr-FR"/>
        </w:rPr>
      </w:pPr>
      <w:r w:rsidRPr="007172DA">
        <w:rPr>
          <w:rFonts w:asciiTheme="majorBidi" w:hAnsiTheme="majorBidi" w:cstheme="majorBidi"/>
          <w:color w:val="156082" w:themeColor="accent1"/>
          <w:lang w:val="fr-FR"/>
        </w:rPr>
        <w:t>Paul va maintenant argumenter historiquement et théologiquement son point de vue exprimé dans 1.15-16, selon lequel nous sommes sauvés exclusivement par la foi et non par la loi.</w:t>
      </w:r>
      <w:r w:rsidR="000D331B" w:rsidRPr="007172DA">
        <w:rPr>
          <w:rFonts w:asciiTheme="majorBidi" w:hAnsiTheme="majorBidi" w:cstheme="majorBidi"/>
          <w:color w:val="156082" w:themeColor="accent1"/>
          <w:lang w:val="fr-FR"/>
        </w:rPr>
        <w:t xml:space="preserve"> </w:t>
      </w:r>
      <w:r w:rsidR="00EA59E4" w:rsidRPr="007172DA">
        <w:rPr>
          <w:rFonts w:asciiTheme="majorBidi" w:hAnsiTheme="majorBidi" w:cstheme="majorBidi"/>
          <w:color w:val="156082" w:themeColor="accent1"/>
          <w:lang w:val="fr-FR"/>
        </w:rPr>
        <w:t>Les chapitres 5 et 6 reprennent ensuite l'argument de Paul selon lequel on est aussi sanctifiés par la foi et non par la loi dans 2.18-21.</w:t>
      </w:r>
    </w:p>
    <w:p w14:paraId="647A7E00" w14:textId="56D75C9A" w:rsidR="0024533D" w:rsidRPr="0024533D" w:rsidRDefault="0024533D" w:rsidP="008750C1">
      <w:pPr>
        <w:pStyle w:val="ListParagraph"/>
        <w:numPr>
          <w:ilvl w:val="0"/>
          <w:numId w:val="48"/>
        </w:numPr>
        <w:spacing w:line="360" w:lineRule="auto"/>
        <w:rPr>
          <w:rFonts w:asciiTheme="majorBidi" w:hAnsiTheme="majorBidi" w:cstheme="majorBidi"/>
          <w:color w:val="000000" w:themeColor="text1"/>
          <w:lang w:val="fr-FR"/>
        </w:rPr>
      </w:pPr>
      <w:r w:rsidRPr="0024533D">
        <w:rPr>
          <w:rFonts w:asciiTheme="majorBidi" w:hAnsiTheme="majorBidi" w:cstheme="majorBidi"/>
          <w:color w:val="000000" w:themeColor="text1"/>
          <w:lang w:val="fr-FR"/>
        </w:rPr>
        <w:t xml:space="preserve">Paul posera </w:t>
      </w:r>
      <w:r w:rsidR="00A12005">
        <w:rPr>
          <w:rFonts w:asciiTheme="majorBidi" w:hAnsiTheme="majorBidi" w:cstheme="majorBidi"/>
          <w:color w:val="000000" w:themeColor="text1"/>
          <w:lang w:val="fr-FR"/>
        </w:rPr>
        <w:t>six</w:t>
      </w:r>
      <w:r w:rsidRPr="0024533D">
        <w:rPr>
          <w:rFonts w:asciiTheme="majorBidi" w:hAnsiTheme="majorBidi" w:cstheme="majorBidi"/>
          <w:color w:val="000000" w:themeColor="text1"/>
          <w:lang w:val="fr-FR"/>
        </w:rPr>
        <w:t xml:space="preserve"> question</w:t>
      </w:r>
      <w:r w:rsidR="00A12005">
        <w:rPr>
          <w:rFonts w:asciiTheme="majorBidi" w:hAnsiTheme="majorBidi" w:cstheme="majorBidi"/>
          <w:color w:val="000000" w:themeColor="text1"/>
          <w:lang w:val="fr-FR"/>
        </w:rPr>
        <w:t>nes</w:t>
      </w:r>
      <w:r w:rsidRPr="0024533D">
        <w:rPr>
          <w:rFonts w:asciiTheme="majorBidi" w:hAnsiTheme="majorBidi" w:cstheme="majorBidi"/>
          <w:color w:val="000000" w:themeColor="text1"/>
          <w:lang w:val="fr-FR"/>
        </w:rPr>
        <w:t xml:space="preserve"> aux Galates tout au long de cette section et donnera des réponses pertinentes. Certaines question</w:t>
      </w:r>
      <w:r w:rsidR="001375F8">
        <w:rPr>
          <w:rFonts w:asciiTheme="majorBidi" w:hAnsiTheme="majorBidi" w:cstheme="majorBidi"/>
          <w:color w:val="000000" w:themeColor="text1"/>
          <w:lang w:val="fr-FR"/>
        </w:rPr>
        <w:t>ne</w:t>
      </w:r>
      <w:r w:rsidRPr="0024533D">
        <w:rPr>
          <w:rFonts w:asciiTheme="majorBidi" w:hAnsiTheme="majorBidi" w:cstheme="majorBidi"/>
          <w:color w:val="000000" w:themeColor="text1"/>
          <w:lang w:val="fr-FR"/>
        </w:rPr>
        <w:t>s restent ouvertes, car la réponse est évidente.</w:t>
      </w:r>
    </w:p>
    <w:p w14:paraId="7E3AC7E4" w14:textId="12FDEF25" w:rsidR="00E01271" w:rsidRDefault="00C94576" w:rsidP="008750C1">
      <w:pPr>
        <w:pStyle w:val="ListParagraph"/>
        <w:numPr>
          <w:ilvl w:val="0"/>
          <w:numId w:val="49"/>
        </w:numPr>
        <w:spacing w:line="360" w:lineRule="auto"/>
        <w:rPr>
          <w:rFonts w:asciiTheme="majorBidi" w:hAnsiTheme="majorBidi" w:cstheme="majorBidi"/>
          <w:lang w:val="fr-FR"/>
        </w:rPr>
      </w:pPr>
      <w:r>
        <w:rPr>
          <w:rFonts w:asciiTheme="majorBidi" w:hAnsiTheme="majorBidi" w:cstheme="majorBidi"/>
          <w:b/>
          <w:bCs/>
          <w:lang w:val="fr-FR"/>
        </w:rPr>
        <w:t>3</w:t>
      </w:r>
      <w:r w:rsidR="00CF1D47" w:rsidRPr="00BD3270">
        <w:rPr>
          <w:rFonts w:asciiTheme="majorBidi" w:hAnsiTheme="majorBidi" w:cstheme="majorBidi"/>
          <w:b/>
          <w:bCs/>
          <w:lang w:val="fr-FR"/>
        </w:rPr>
        <w:t>.1</w:t>
      </w:r>
      <w:r w:rsidR="00A70117">
        <w:rPr>
          <w:rFonts w:asciiTheme="majorBidi" w:hAnsiTheme="majorBidi" w:cstheme="majorBidi"/>
          <w:lang w:val="fr-FR"/>
        </w:rPr>
        <w:t xml:space="preserve"> </w:t>
      </w:r>
      <w:r w:rsidR="006D037A">
        <w:rPr>
          <w:rFonts w:asciiTheme="majorBidi" w:hAnsiTheme="majorBidi" w:cstheme="majorBidi"/>
          <w:lang w:val="fr-FR"/>
        </w:rPr>
        <w:t xml:space="preserve">Question # 1 </w:t>
      </w:r>
      <w:r w:rsidR="00BD3270" w:rsidRPr="00B96C6F">
        <w:rPr>
          <w:rFonts w:asciiTheme="majorBidi" w:hAnsiTheme="majorBidi" w:cstheme="majorBidi"/>
          <w:color w:val="156082" w:themeColor="accent1"/>
          <w:lang w:val="fr-FR"/>
        </w:rPr>
        <w:t>« </w:t>
      </w:r>
      <w:r w:rsidR="00FD3C5A" w:rsidRPr="00B96C6F">
        <w:rPr>
          <w:rFonts w:asciiTheme="majorBidi" w:hAnsiTheme="majorBidi" w:cstheme="majorBidi"/>
          <w:color w:val="156082" w:themeColor="accent1"/>
          <w:lang w:val="fr-FR"/>
        </w:rPr>
        <w:t xml:space="preserve">La profonde inquiétude de Paul pour ses Galates bien-aimés éclate dans un rappel chargé d'émotion. Jésus a été proclamé </w:t>
      </w:r>
      <w:proofErr w:type="gramStart"/>
      <w:r w:rsidR="00FD3C5A" w:rsidRPr="00B96C6F">
        <w:rPr>
          <w:rFonts w:asciiTheme="majorBidi" w:hAnsiTheme="majorBidi" w:cstheme="majorBidi"/>
          <w:color w:val="156082" w:themeColor="accent1"/>
          <w:lang w:val="fr-FR"/>
        </w:rPr>
        <w:t>crucifié</w:t>
      </w:r>
      <w:proofErr w:type="gramEnd"/>
      <w:r w:rsidR="00FD3C5A" w:rsidRPr="00B96C6F">
        <w:rPr>
          <w:rFonts w:asciiTheme="majorBidi" w:hAnsiTheme="majorBidi" w:cstheme="majorBidi"/>
          <w:color w:val="156082" w:themeColor="accent1"/>
          <w:lang w:val="fr-FR"/>
        </w:rPr>
        <w:t xml:space="preserve"> pour leurs péchés et maintenant ils agissent de manière insensée, comme s'ils étaient sous l'emprise d'un sortilège.</w:t>
      </w:r>
      <w:r w:rsidR="00BD3270" w:rsidRPr="00B96C6F">
        <w:rPr>
          <w:rFonts w:asciiTheme="majorBidi" w:hAnsiTheme="majorBidi" w:cstheme="majorBidi"/>
          <w:color w:val="156082" w:themeColor="accent1"/>
          <w:lang w:val="fr-FR"/>
        </w:rPr>
        <w:t> </w:t>
      </w:r>
      <w:r w:rsidR="00BD3270">
        <w:rPr>
          <w:rStyle w:val="FootnoteReference"/>
          <w:rFonts w:asciiTheme="majorBidi" w:hAnsiTheme="majorBidi" w:cstheme="majorBidi"/>
          <w:lang w:val="fr-FR"/>
        </w:rPr>
        <w:footnoteReference w:id="20"/>
      </w:r>
      <w:r w:rsidR="00BD3270">
        <w:rPr>
          <w:rFonts w:asciiTheme="majorBidi" w:hAnsiTheme="majorBidi" w:cstheme="majorBidi"/>
          <w:lang w:val="fr-FR"/>
        </w:rPr>
        <w:t>»</w:t>
      </w:r>
      <w:r w:rsidR="00D34004">
        <w:rPr>
          <w:rFonts w:asciiTheme="majorBidi" w:hAnsiTheme="majorBidi" w:cstheme="majorBidi"/>
          <w:lang w:val="fr-FR"/>
        </w:rPr>
        <w:t xml:space="preserve"> </w:t>
      </w:r>
    </w:p>
    <w:p w14:paraId="5E1DB3D9" w14:textId="701404B7" w:rsidR="00FD3C5A" w:rsidRDefault="00405A50" w:rsidP="008750C1">
      <w:pPr>
        <w:pStyle w:val="ListParagraph"/>
        <w:numPr>
          <w:ilvl w:val="0"/>
          <w:numId w:val="49"/>
        </w:numPr>
        <w:spacing w:line="360" w:lineRule="auto"/>
        <w:rPr>
          <w:rFonts w:asciiTheme="majorBidi" w:hAnsiTheme="majorBidi" w:cstheme="majorBidi"/>
          <w:lang w:val="fr-FR"/>
        </w:rPr>
      </w:pPr>
      <w:r w:rsidRPr="00405A50">
        <w:rPr>
          <w:rFonts w:asciiTheme="majorBidi" w:hAnsiTheme="majorBidi" w:cstheme="majorBidi"/>
          <w:lang w:val="fr-FR"/>
        </w:rPr>
        <w:t>La traduction « sans intelligence » est déjà choquante, mais d'autres traductions traduisent mieux le sens en utilisant le terme « stupide ».</w:t>
      </w:r>
    </w:p>
    <w:p w14:paraId="36EEE058" w14:textId="108252D8" w:rsidR="00405A50" w:rsidRDefault="00BA1E5C" w:rsidP="008750C1">
      <w:pPr>
        <w:pStyle w:val="ListParagraph"/>
        <w:numPr>
          <w:ilvl w:val="0"/>
          <w:numId w:val="49"/>
        </w:numPr>
        <w:spacing w:line="360" w:lineRule="auto"/>
        <w:rPr>
          <w:rFonts w:asciiTheme="majorBidi" w:hAnsiTheme="majorBidi" w:cstheme="majorBidi"/>
          <w:lang w:val="fr-FR"/>
        </w:rPr>
      </w:pPr>
      <w:r w:rsidRPr="00BA1E5C">
        <w:rPr>
          <w:rFonts w:asciiTheme="majorBidi" w:hAnsiTheme="majorBidi" w:cstheme="majorBidi"/>
          <w:lang w:val="fr-FR"/>
        </w:rPr>
        <w:lastRenderedPageBreak/>
        <w:t>Pour Paul, cette évolution vers la loi pour la justification ou la sanctification n'a littéralement aucun sens. Cela implique que le message qu'ils acceptent n'a aucune raison réelle d'être cru lorsqu'on le compare au message de la grâce.</w:t>
      </w:r>
    </w:p>
    <w:p w14:paraId="09178061" w14:textId="05B44AEB" w:rsidR="00BA1E5C" w:rsidRPr="001B2DD8" w:rsidRDefault="00DC14FD" w:rsidP="008750C1">
      <w:pPr>
        <w:pStyle w:val="ListParagraph"/>
        <w:numPr>
          <w:ilvl w:val="0"/>
          <w:numId w:val="49"/>
        </w:numPr>
        <w:spacing w:line="360" w:lineRule="auto"/>
        <w:rPr>
          <w:rFonts w:asciiTheme="majorBidi" w:hAnsiTheme="majorBidi" w:cstheme="majorBidi"/>
          <w:color w:val="156082" w:themeColor="accent1"/>
          <w:lang w:val="fr-FR"/>
        </w:rPr>
      </w:pPr>
      <w:r w:rsidRPr="001B2DD8">
        <w:rPr>
          <w:rFonts w:asciiTheme="majorBidi" w:hAnsiTheme="majorBidi" w:cstheme="majorBidi"/>
          <w:color w:val="156082" w:themeColor="accent1"/>
          <w:lang w:val="fr-FR"/>
        </w:rPr>
        <w:t xml:space="preserve">Paul </w:t>
      </w:r>
      <w:r w:rsidR="00295A78" w:rsidRPr="001B2DD8">
        <w:rPr>
          <w:rFonts w:asciiTheme="majorBidi" w:hAnsiTheme="majorBidi" w:cstheme="majorBidi"/>
          <w:color w:val="156082" w:themeColor="accent1"/>
          <w:lang w:val="fr-FR"/>
        </w:rPr>
        <w:t>donne impression</w:t>
      </w:r>
      <w:r w:rsidRPr="001B2DD8">
        <w:rPr>
          <w:rFonts w:asciiTheme="majorBidi" w:hAnsiTheme="majorBidi" w:cstheme="majorBidi"/>
          <w:color w:val="156082" w:themeColor="accent1"/>
          <w:lang w:val="fr-FR"/>
        </w:rPr>
        <w:t>, bien que cela doive être pris au sens métaphorique, que les Galates ont été ensorcelés. Le but de cette pensée était d'illustrer 1) comment le passage de la grâce à la loi n'a aucun sens lorsque l'on garde à l'esprit la croix, et 2) à quel point Paul était surpris qu'ils envisagent réellement ce faux message.</w:t>
      </w:r>
      <w:r w:rsidR="003C3084">
        <w:rPr>
          <w:rFonts w:asciiTheme="majorBidi" w:hAnsiTheme="majorBidi" w:cstheme="majorBidi"/>
          <w:color w:val="156082" w:themeColor="accent1"/>
          <w:lang w:val="fr-FR"/>
        </w:rPr>
        <w:t xml:space="preserve"> </w:t>
      </w:r>
    </w:p>
    <w:p w14:paraId="0ADAA604" w14:textId="25806540" w:rsidR="00DC14FD" w:rsidRPr="001469EF" w:rsidRDefault="00C94576" w:rsidP="008750C1">
      <w:pPr>
        <w:pStyle w:val="ListParagraph"/>
        <w:numPr>
          <w:ilvl w:val="0"/>
          <w:numId w:val="49"/>
        </w:numPr>
        <w:spacing w:line="360" w:lineRule="auto"/>
        <w:rPr>
          <w:rFonts w:asciiTheme="majorBidi" w:hAnsiTheme="majorBidi" w:cstheme="majorBidi"/>
          <w:lang w:val="fr-FR"/>
        </w:rPr>
      </w:pPr>
      <w:r>
        <w:rPr>
          <w:rFonts w:asciiTheme="majorBidi" w:hAnsiTheme="majorBidi" w:cstheme="majorBidi"/>
          <w:b/>
          <w:bCs/>
          <w:lang w:val="fr-FR"/>
        </w:rPr>
        <w:t>3</w:t>
      </w:r>
      <w:r w:rsidR="00DC14FD" w:rsidRPr="00175FE8">
        <w:rPr>
          <w:rFonts w:asciiTheme="majorBidi" w:hAnsiTheme="majorBidi" w:cstheme="majorBidi"/>
          <w:b/>
          <w:bCs/>
          <w:lang w:val="fr-FR"/>
        </w:rPr>
        <w:t>.2</w:t>
      </w:r>
      <w:r w:rsidR="00DC14FD">
        <w:rPr>
          <w:rFonts w:asciiTheme="majorBidi" w:hAnsiTheme="majorBidi" w:cstheme="majorBidi"/>
          <w:lang w:val="fr-FR"/>
        </w:rPr>
        <w:t xml:space="preserve"> </w:t>
      </w:r>
      <w:r w:rsidR="006D037A">
        <w:rPr>
          <w:rFonts w:asciiTheme="majorBidi" w:hAnsiTheme="majorBidi" w:cstheme="majorBidi"/>
          <w:lang w:val="fr-FR"/>
        </w:rPr>
        <w:t>Question</w:t>
      </w:r>
      <w:r w:rsidR="00DF6223">
        <w:rPr>
          <w:rFonts w:asciiTheme="majorBidi" w:hAnsiTheme="majorBidi" w:cstheme="majorBidi"/>
          <w:lang w:val="fr-FR"/>
        </w:rPr>
        <w:t>nes</w:t>
      </w:r>
      <w:r w:rsidR="006D037A">
        <w:rPr>
          <w:rFonts w:asciiTheme="majorBidi" w:hAnsiTheme="majorBidi" w:cstheme="majorBidi"/>
          <w:lang w:val="fr-FR"/>
        </w:rPr>
        <w:t xml:space="preserve"> # 2 </w:t>
      </w:r>
      <w:r w:rsidR="00175FE8" w:rsidRPr="002E45F3">
        <w:rPr>
          <w:rFonts w:asciiTheme="majorBidi" w:hAnsiTheme="majorBidi" w:cstheme="majorBidi"/>
          <w:color w:val="156082" w:themeColor="accent1"/>
          <w:lang w:val="fr-FR"/>
        </w:rPr>
        <w:t>Paul développe pour la première fois dans le livre le rôle et la place de l'Esprit. Le Père et le Fils ont tous deux étés mentionnés. Le rôle de l'Esprit dans la vie d'un croyant est développé plus en détail au chapitre 5.</w:t>
      </w:r>
      <w:r w:rsidR="001469EF" w:rsidRPr="001469EF">
        <w:rPr>
          <w:rFonts w:asciiTheme="majorBidi" w:hAnsiTheme="majorBidi" w:cstheme="majorBidi"/>
          <w:color w:val="000000" w:themeColor="text1"/>
          <w:lang w:val="fr-FR"/>
        </w:rPr>
        <w:t xml:space="preserve"> L'Esprit est mentionné 24 fois de plus dans le reste du livre.</w:t>
      </w:r>
      <w:r w:rsidR="001469EF">
        <w:rPr>
          <w:rFonts w:asciiTheme="majorBidi" w:hAnsiTheme="majorBidi" w:cstheme="majorBidi"/>
          <w:color w:val="000000" w:themeColor="text1"/>
          <w:lang w:val="fr-FR"/>
        </w:rPr>
        <w:t xml:space="preserve"> </w:t>
      </w:r>
    </w:p>
    <w:p w14:paraId="627CB9BA" w14:textId="247935B1" w:rsidR="001469EF" w:rsidRDefault="005A7675" w:rsidP="008750C1">
      <w:pPr>
        <w:pStyle w:val="ListParagraph"/>
        <w:numPr>
          <w:ilvl w:val="0"/>
          <w:numId w:val="49"/>
        </w:numPr>
        <w:spacing w:line="360" w:lineRule="auto"/>
        <w:rPr>
          <w:rFonts w:asciiTheme="majorBidi" w:hAnsiTheme="majorBidi" w:cstheme="majorBidi"/>
          <w:color w:val="156082" w:themeColor="accent1"/>
          <w:lang w:val="fr-FR"/>
        </w:rPr>
      </w:pPr>
      <w:r w:rsidRPr="005A7675">
        <w:rPr>
          <w:rFonts w:asciiTheme="majorBidi" w:hAnsiTheme="majorBidi" w:cstheme="majorBidi"/>
          <w:lang w:val="fr-FR"/>
        </w:rPr>
        <w:t xml:space="preserve">Il est important de noter que dans cette question, Paul présume que son auditoire est sauvé. </w:t>
      </w:r>
      <w:r w:rsidRPr="005A7675">
        <w:rPr>
          <w:rFonts w:asciiTheme="majorBidi" w:hAnsiTheme="majorBidi" w:cstheme="majorBidi"/>
          <w:color w:val="156082" w:themeColor="accent1"/>
          <w:lang w:val="fr-FR"/>
        </w:rPr>
        <w:t>La réponse à cette question est clarifiée au verset 5. Paul veut qu'ils réfléchissent à la question de savoir s'ils ont reçu l'Esprit en observant la loi ou par la foi. La réponse à cette question est évidente : par la foi, parce que Paul n'a pas prêché la loi, mais la justification par la foi.</w:t>
      </w:r>
    </w:p>
    <w:p w14:paraId="19E48AE5" w14:textId="42681C0F" w:rsidR="00C26EDA" w:rsidRDefault="007317EE" w:rsidP="008750C1">
      <w:pPr>
        <w:pStyle w:val="ListParagraph"/>
        <w:numPr>
          <w:ilvl w:val="0"/>
          <w:numId w:val="49"/>
        </w:numPr>
        <w:spacing w:line="360" w:lineRule="auto"/>
        <w:rPr>
          <w:rFonts w:asciiTheme="majorBidi" w:hAnsiTheme="majorBidi" w:cstheme="majorBidi"/>
          <w:color w:val="000000" w:themeColor="text1"/>
          <w:lang w:val="fr-FR"/>
        </w:rPr>
      </w:pPr>
      <w:r w:rsidRPr="007317EE">
        <w:rPr>
          <w:rFonts w:asciiTheme="majorBidi" w:hAnsiTheme="majorBidi" w:cstheme="majorBidi"/>
          <w:color w:val="000000" w:themeColor="text1"/>
          <w:lang w:val="fr-FR"/>
        </w:rPr>
        <w:t>Une chose qui n'est pas enseignée ici, mais qui est claire, c'est que l'Esprit est reçu lorsque l'on croit, ni avant ni après.</w:t>
      </w:r>
    </w:p>
    <w:p w14:paraId="4CA6FD14" w14:textId="08F1BE89" w:rsidR="00182AA0" w:rsidRPr="00137E26" w:rsidRDefault="00C94576" w:rsidP="008750C1">
      <w:pPr>
        <w:pStyle w:val="ListParagraph"/>
        <w:numPr>
          <w:ilvl w:val="0"/>
          <w:numId w:val="49"/>
        </w:numPr>
        <w:spacing w:line="360" w:lineRule="auto"/>
        <w:rPr>
          <w:rFonts w:asciiTheme="majorBidi" w:hAnsiTheme="majorBidi" w:cstheme="majorBidi"/>
          <w:color w:val="000000" w:themeColor="text1"/>
          <w:lang w:val="fr-FR"/>
        </w:rPr>
      </w:pPr>
      <w:r>
        <w:rPr>
          <w:rFonts w:asciiTheme="majorBidi" w:hAnsiTheme="majorBidi" w:cstheme="majorBidi"/>
          <w:b/>
          <w:bCs/>
          <w:color w:val="000000" w:themeColor="text1"/>
          <w:lang w:val="fr-FR"/>
        </w:rPr>
        <w:t>3</w:t>
      </w:r>
      <w:r w:rsidR="00182AA0" w:rsidRPr="004231FE">
        <w:rPr>
          <w:rFonts w:asciiTheme="majorBidi" w:hAnsiTheme="majorBidi" w:cstheme="majorBidi"/>
          <w:b/>
          <w:bCs/>
          <w:color w:val="000000" w:themeColor="text1"/>
          <w:lang w:val="fr-FR"/>
        </w:rPr>
        <w:t>.3</w:t>
      </w:r>
      <w:r w:rsidR="00182AA0" w:rsidRPr="004231FE">
        <w:rPr>
          <w:rFonts w:asciiTheme="majorBidi" w:hAnsiTheme="majorBidi" w:cstheme="majorBidi"/>
          <w:color w:val="000000" w:themeColor="text1"/>
          <w:lang w:val="fr-FR"/>
        </w:rPr>
        <w:t xml:space="preserve"> </w:t>
      </w:r>
      <w:r w:rsidR="00D63801">
        <w:rPr>
          <w:rFonts w:asciiTheme="majorBidi" w:hAnsiTheme="majorBidi" w:cstheme="majorBidi"/>
          <w:color w:val="000000" w:themeColor="text1"/>
          <w:lang w:val="fr-FR"/>
        </w:rPr>
        <w:t>Question</w:t>
      </w:r>
      <w:r w:rsidR="00DF6223">
        <w:rPr>
          <w:rFonts w:asciiTheme="majorBidi" w:hAnsiTheme="majorBidi" w:cstheme="majorBidi"/>
          <w:color w:val="000000" w:themeColor="text1"/>
          <w:lang w:val="fr-FR"/>
        </w:rPr>
        <w:t>nes</w:t>
      </w:r>
      <w:r w:rsidR="00D63801">
        <w:rPr>
          <w:rFonts w:asciiTheme="majorBidi" w:hAnsiTheme="majorBidi" w:cstheme="majorBidi"/>
          <w:color w:val="000000" w:themeColor="text1"/>
          <w:lang w:val="fr-FR"/>
        </w:rPr>
        <w:t xml:space="preserve"> # </w:t>
      </w:r>
      <w:r w:rsidR="00DF6223">
        <w:rPr>
          <w:rFonts w:asciiTheme="majorBidi" w:hAnsiTheme="majorBidi" w:cstheme="majorBidi"/>
          <w:color w:val="000000" w:themeColor="text1"/>
          <w:lang w:val="fr-FR"/>
        </w:rPr>
        <w:t>3 et 4</w:t>
      </w:r>
      <w:r w:rsidR="00D63801">
        <w:rPr>
          <w:rFonts w:asciiTheme="majorBidi" w:hAnsiTheme="majorBidi" w:cstheme="majorBidi"/>
          <w:color w:val="000000" w:themeColor="text1"/>
          <w:lang w:val="fr-FR"/>
        </w:rPr>
        <w:t xml:space="preserve"> </w:t>
      </w:r>
      <w:r w:rsidR="004231FE" w:rsidRPr="004231FE">
        <w:rPr>
          <w:rFonts w:asciiTheme="majorBidi" w:hAnsiTheme="majorBidi" w:cstheme="majorBidi"/>
          <w:color w:val="156082" w:themeColor="accent1"/>
          <w:lang w:val="fr-FR"/>
        </w:rPr>
        <w:t>La question 3 était aussi forte que la question 1, soulignant le caractère ridicule de leur acceptation de ce faux enseignement. La question de Paul implique que ce changement n'est même pas logique.</w:t>
      </w:r>
    </w:p>
    <w:p w14:paraId="0F8CA95D" w14:textId="38589226" w:rsidR="00137E26" w:rsidRDefault="00B419AE" w:rsidP="008750C1">
      <w:pPr>
        <w:pStyle w:val="ListParagraph"/>
        <w:numPr>
          <w:ilvl w:val="0"/>
          <w:numId w:val="49"/>
        </w:numPr>
        <w:spacing w:line="360" w:lineRule="auto"/>
        <w:rPr>
          <w:rFonts w:asciiTheme="majorBidi" w:hAnsiTheme="majorBidi" w:cstheme="majorBidi"/>
          <w:color w:val="000000" w:themeColor="text1"/>
          <w:lang w:val="fr-FR"/>
        </w:rPr>
      </w:pPr>
      <w:r w:rsidRPr="00566182">
        <w:rPr>
          <w:rFonts w:asciiTheme="majorBidi" w:hAnsiTheme="majorBidi" w:cstheme="majorBidi"/>
          <w:color w:val="156082" w:themeColor="accent1"/>
          <w:lang w:val="fr-FR"/>
        </w:rPr>
        <w:t xml:space="preserve">La deuxième question commence par un point important, à savoir que les missionnaires juifs ne promouvaient pas seulement la justification par la loi, mais aussi la sanctification par la loi. </w:t>
      </w:r>
      <w:r w:rsidRPr="00B419AE">
        <w:rPr>
          <w:rFonts w:asciiTheme="majorBidi" w:hAnsiTheme="majorBidi" w:cstheme="majorBidi"/>
          <w:color w:val="000000" w:themeColor="text1"/>
          <w:lang w:val="fr-FR"/>
        </w:rPr>
        <w:t>Paul déclare « après avoir commencé dans l'esprit », ce qui implique qu'ils ont lancé cette course en mettant l'accent sur la justification par la foi, ou plutôt qu'ils ont commencé leur marche avec le Seigneur par la foi et qu'ils essaient maintenant d'être sanctifiés par la loi.</w:t>
      </w:r>
    </w:p>
    <w:p w14:paraId="27D6D4DF" w14:textId="2FDFF1A6" w:rsidR="009B597C" w:rsidRDefault="00317D36" w:rsidP="008750C1">
      <w:pPr>
        <w:pStyle w:val="ListParagraph"/>
        <w:numPr>
          <w:ilvl w:val="0"/>
          <w:numId w:val="49"/>
        </w:numPr>
        <w:spacing w:line="360" w:lineRule="auto"/>
        <w:rPr>
          <w:rFonts w:asciiTheme="majorBidi" w:hAnsiTheme="majorBidi" w:cstheme="majorBidi"/>
          <w:color w:val="000000" w:themeColor="text1"/>
          <w:lang w:val="fr-FR"/>
        </w:rPr>
      </w:pPr>
      <w:r w:rsidRPr="00317D36">
        <w:rPr>
          <w:rFonts w:asciiTheme="majorBidi" w:hAnsiTheme="majorBidi" w:cstheme="majorBidi"/>
          <w:color w:val="000000" w:themeColor="text1"/>
          <w:lang w:val="fr-FR"/>
        </w:rPr>
        <w:t xml:space="preserve">Paul exprime ici rapidement son point de vue, mais celui-ci est important. Si l'on commence à marcher selon l'Esprit, pourquoi chercherait-on à vivre pour Christ selon la chair ? </w:t>
      </w:r>
      <w:r w:rsidRPr="00566182">
        <w:rPr>
          <w:rFonts w:asciiTheme="majorBidi" w:hAnsiTheme="majorBidi" w:cstheme="majorBidi"/>
          <w:color w:val="156082" w:themeColor="accent1"/>
          <w:lang w:val="fr-FR"/>
        </w:rPr>
        <w:t xml:space="preserve">Le mot utilisé ici est en fait « chair », notre nature </w:t>
      </w:r>
      <w:r w:rsidRPr="00566182">
        <w:rPr>
          <w:rFonts w:asciiTheme="majorBidi" w:hAnsiTheme="majorBidi" w:cstheme="majorBidi"/>
          <w:color w:val="156082" w:themeColor="accent1"/>
          <w:lang w:val="fr-FR"/>
        </w:rPr>
        <w:lastRenderedPageBreak/>
        <w:t>pécheresse, et non « notre propre puissance ». Mais les traducteurs ont traduit ça comme ça parce que c'est peut-être ce que Paul veut dire ici. Comme ils essaient d'ajouter la loi au salut et à la marche avec Christ, Paul peut dire que ce n'est pas seulement charnel, mais que c'est essayer de le faire avec sa propre force.</w:t>
      </w:r>
      <w:r w:rsidRPr="00317D36">
        <w:rPr>
          <w:rFonts w:asciiTheme="majorBidi" w:hAnsiTheme="majorBidi" w:cstheme="majorBidi"/>
          <w:color w:val="000000" w:themeColor="text1"/>
          <w:lang w:val="fr-FR"/>
        </w:rPr>
        <w:t xml:space="preserve"> Ce point est super important pour montrer la puissance de la loi. Elle n'a pas le pouvoir de sauver, ni de donner la force.</w:t>
      </w:r>
      <w:r w:rsidR="00E56399">
        <w:rPr>
          <w:rFonts w:asciiTheme="majorBidi" w:hAnsiTheme="majorBidi" w:cstheme="majorBidi"/>
          <w:color w:val="000000" w:themeColor="text1"/>
          <w:lang w:val="fr-FR"/>
        </w:rPr>
        <w:t xml:space="preserve"> </w:t>
      </w:r>
    </w:p>
    <w:p w14:paraId="37415B3D" w14:textId="48CDAEAC" w:rsidR="00562F1C" w:rsidRDefault="00C94576" w:rsidP="008750C1">
      <w:pPr>
        <w:pStyle w:val="ListParagraph"/>
        <w:numPr>
          <w:ilvl w:val="0"/>
          <w:numId w:val="49"/>
        </w:numPr>
        <w:spacing w:line="360" w:lineRule="auto"/>
        <w:rPr>
          <w:rFonts w:asciiTheme="majorBidi" w:hAnsiTheme="majorBidi" w:cstheme="majorBidi"/>
          <w:color w:val="000000" w:themeColor="text1"/>
          <w:lang w:val="fr-FR"/>
        </w:rPr>
      </w:pPr>
      <w:r>
        <w:rPr>
          <w:rFonts w:asciiTheme="majorBidi" w:hAnsiTheme="majorBidi" w:cstheme="majorBidi"/>
          <w:b/>
          <w:bCs/>
          <w:color w:val="000000" w:themeColor="text1"/>
          <w:lang w:val="fr-FR"/>
        </w:rPr>
        <w:t>3</w:t>
      </w:r>
      <w:r w:rsidR="00562F1C" w:rsidRPr="001375F8">
        <w:rPr>
          <w:rFonts w:asciiTheme="majorBidi" w:hAnsiTheme="majorBidi" w:cstheme="majorBidi"/>
          <w:b/>
          <w:bCs/>
          <w:color w:val="000000" w:themeColor="text1"/>
          <w:lang w:val="fr-FR"/>
        </w:rPr>
        <w:t>.4</w:t>
      </w:r>
      <w:r w:rsidR="00266F80">
        <w:rPr>
          <w:rFonts w:asciiTheme="majorBidi" w:hAnsiTheme="majorBidi" w:cstheme="majorBidi"/>
          <w:b/>
          <w:bCs/>
          <w:color w:val="000000" w:themeColor="text1"/>
          <w:lang w:val="fr-FR"/>
        </w:rPr>
        <w:t>-5</w:t>
      </w:r>
      <w:r w:rsidR="00562F1C">
        <w:rPr>
          <w:rFonts w:asciiTheme="majorBidi" w:hAnsiTheme="majorBidi" w:cstheme="majorBidi"/>
          <w:color w:val="000000" w:themeColor="text1"/>
          <w:lang w:val="fr-FR"/>
        </w:rPr>
        <w:t xml:space="preserve"> </w:t>
      </w:r>
      <w:r w:rsidR="00DF6223">
        <w:rPr>
          <w:rFonts w:asciiTheme="majorBidi" w:hAnsiTheme="majorBidi" w:cstheme="majorBidi"/>
          <w:color w:val="000000" w:themeColor="text1"/>
          <w:lang w:val="fr-FR"/>
        </w:rPr>
        <w:t>questionnes</w:t>
      </w:r>
      <w:r w:rsidR="008A4F06">
        <w:rPr>
          <w:rFonts w:asciiTheme="majorBidi" w:hAnsiTheme="majorBidi" w:cstheme="majorBidi"/>
          <w:color w:val="000000" w:themeColor="text1"/>
          <w:lang w:val="fr-FR"/>
        </w:rPr>
        <w:t xml:space="preserve"> </w:t>
      </w:r>
      <w:r w:rsidR="001375F8">
        <w:rPr>
          <w:rFonts w:asciiTheme="majorBidi" w:hAnsiTheme="majorBidi" w:cstheme="majorBidi"/>
          <w:color w:val="000000" w:themeColor="text1"/>
          <w:lang w:val="fr-FR"/>
        </w:rPr>
        <w:t xml:space="preserve"># </w:t>
      </w:r>
      <w:r w:rsidR="008A4F06">
        <w:rPr>
          <w:rFonts w:asciiTheme="majorBidi" w:hAnsiTheme="majorBidi" w:cstheme="majorBidi"/>
          <w:color w:val="000000" w:themeColor="text1"/>
          <w:lang w:val="fr-FR"/>
        </w:rPr>
        <w:t>5</w:t>
      </w:r>
      <w:r w:rsidR="001375F8">
        <w:rPr>
          <w:rFonts w:asciiTheme="majorBidi" w:hAnsiTheme="majorBidi" w:cstheme="majorBidi"/>
          <w:color w:val="000000" w:themeColor="text1"/>
          <w:lang w:val="fr-FR"/>
        </w:rPr>
        <w:t xml:space="preserve"> </w:t>
      </w:r>
      <w:r w:rsidR="003A0BB3" w:rsidRPr="00061D39">
        <w:rPr>
          <w:rFonts w:asciiTheme="majorBidi" w:hAnsiTheme="majorBidi" w:cstheme="majorBidi"/>
          <w:color w:val="156082" w:themeColor="accent1"/>
          <w:lang w:val="fr-FR"/>
        </w:rPr>
        <w:t xml:space="preserve">Cette question touche vraiment au cœur du sujet, dans la mesure où, quelle que soit la signification du terme « souffrir », </w:t>
      </w:r>
      <w:r w:rsidR="00B24022" w:rsidRPr="00061D39">
        <w:rPr>
          <w:rFonts w:asciiTheme="majorBidi" w:hAnsiTheme="majorBidi" w:cstheme="majorBidi"/>
          <w:color w:val="156082" w:themeColor="accent1"/>
          <w:lang w:val="fr-FR"/>
        </w:rPr>
        <w:t>elle inclut ce qu'ils ont vécu après être venus à Christ</w:t>
      </w:r>
      <w:r w:rsidR="003A0BB3" w:rsidRPr="00061D39">
        <w:rPr>
          <w:rFonts w:asciiTheme="majorBidi" w:hAnsiTheme="majorBidi" w:cstheme="majorBidi"/>
          <w:color w:val="156082" w:themeColor="accent1"/>
          <w:lang w:val="fr-FR"/>
        </w:rPr>
        <w:t xml:space="preserve">, même le moment où ils sont venus à Christ. Le terme « souffrir » fait l'objet d'un débat, bien qu'en grec, il s'agisse bien de « souffrir ». </w:t>
      </w:r>
      <w:r w:rsidR="003A0BB3" w:rsidRPr="003A0BB3">
        <w:rPr>
          <w:rFonts w:asciiTheme="majorBidi" w:hAnsiTheme="majorBidi" w:cstheme="majorBidi"/>
          <w:color w:val="000000" w:themeColor="text1"/>
          <w:lang w:val="fr-FR"/>
        </w:rPr>
        <w:t>Toutefois, le terme semble faire référence aux choses vécues lorsqu'on le lit avec le verset 5, qui peut inclure la souffrance, mais ne s'y limite pas.</w:t>
      </w:r>
      <w:r w:rsidR="003A0BB3">
        <w:rPr>
          <w:rFonts w:asciiTheme="majorBidi" w:hAnsiTheme="majorBidi" w:cstheme="majorBidi"/>
          <w:color w:val="000000" w:themeColor="text1"/>
          <w:lang w:val="fr-FR"/>
        </w:rPr>
        <w:t xml:space="preserve"> </w:t>
      </w:r>
    </w:p>
    <w:p w14:paraId="09AAA573" w14:textId="362CCAB3" w:rsidR="00266F80" w:rsidRDefault="00C34AFD" w:rsidP="008750C1">
      <w:pPr>
        <w:pStyle w:val="ListParagraph"/>
        <w:numPr>
          <w:ilvl w:val="0"/>
          <w:numId w:val="49"/>
        </w:numPr>
        <w:spacing w:line="360" w:lineRule="auto"/>
        <w:rPr>
          <w:rFonts w:asciiTheme="majorBidi" w:hAnsiTheme="majorBidi" w:cstheme="majorBidi"/>
          <w:color w:val="000000" w:themeColor="text1"/>
          <w:lang w:val="fr-FR"/>
        </w:rPr>
      </w:pPr>
      <w:r w:rsidRPr="006E37FF">
        <w:rPr>
          <w:rFonts w:asciiTheme="majorBidi" w:hAnsiTheme="majorBidi" w:cstheme="majorBidi"/>
          <w:color w:val="156082" w:themeColor="accent1"/>
          <w:lang w:val="fr-FR"/>
        </w:rPr>
        <w:t xml:space="preserve">Si cela était effectivement vain, cela pourrait impliquer l'espoir de Paul que le faux message ne s'enracinerait pas parmi eux, ou cela pourrait être une tentative de Paul pour les pousser à réfléchir personnellement. </w:t>
      </w:r>
      <w:r w:rsidRPr="00C34AFD">
        <w:rPr>
          <w:rFonts w:asciiTheme="majorBidi" w:hAnsiTheme="majorBidi" w:cstheme="majorBidi"/>
          <w:color w:val="000000" w:themeColor="text1"/>
          <w:lang w:val="fr-FR"/>
        </w:rPr>
        <w:t>Est-ce vraiment vain ? La réponse à cette question ne peut venir que d'eux : vont-ils continuer d'avoir foi, ou accepter la loi et continuer dans la chair ?</w:t>
      </w:r>
    </w:p>
    <w:p w14:paraId="7635A747" w14:textId="618AE01D" w:rsidR="00444113" w:rsidRPr="007317EE" w:rsidRDefault="0033013B" w:rsidP="008750C1">
      <w:pPr>
        <w:pStyle w:val="ListParagraph"/>
        <w:numPr>
          <w:ilvl w:val="0"/>
          <w:numId w:val="49"/>
        </w:numPr>
        <w:spacing w:line="360" w:lineRule="auto"/>
        <w:rPr>
          <w:rFonts w:asciiTheme="majorBidi" w:hAnsiTheme="majorBidi" w:cstheme="majorBidi"/>
          <w:color w:val="000000" w:themeColor="text1"/>
          <w:lang w:val="fr-FR"/>
        </w:rPr>
      </w:pPr>
      <w:r w:rsidRPr="0033013B">
        <w:rPr>
          <w:rFonts w:asciiTheme="majorBidi" w:hAnsiTheme="majorBidi" w:cstheme="majorBidi"/>
          <w:color w:val="000000" w:themeColor="text1"/>
          <w:lang w:val="fr-FR"/>
        </w:rPr>
        <w:t xml:space="preserve">Paul dit dans le verset 5 que le Dieu qui leur donne l'Esprit est le même Dieu qui a fait des miracles parmi eux. </w:t>
      </w:r>
      <w:r w:rsidRPr="00BA1A47">
        <w:rPr>
          <w:rFonts w:asciiTheme="majorBidi" w:hAnsiTheme="majorBidi" w:cstheme="majorBidi"/>
          <w:color w:val="156082" w:themeColor="accent1"/>
          <w:lang w:val="fr-FR"/>
        </w:rPr>
        <w:t xml:space="preserve">Ces miracles ne sont pas énumérés, mais le plus grand d'entre eux est que le message de Dieu a brisé leur ancienne vision du monde, qu'ils ont cru à l'Évangile et qu'ils ont été sauvés ! </w:t>
      </w:r>
      <w:r w:rsidRPr="0033013B">
        <w:rPr>
          <w:rFonts w:asciiTheme="majorBidi" w:hAnsiTheme="majorBidi" w:cstheme="majorBidi"/>
          <w:color w:val="000000" w:themeColor="text1"/>
          <w:lang w:val="fr-FR"/>
        </w:rPr>
        <w:t>Paul veut dire que Dieu a agi de manière miraculeuse parmi eux. Puis vient sa dernière question. J'imagine qu'à ce stade, les Galates, parce que c'était leur expérience, se sont dit : « Oui, Paul a raison, Dieu était clairement à l'œuvre dans nos vies. » Paul leur a alors demandé si c'était par les œuvres de la loi que Dieu avait accompli ces miracles parmi eux, ou par l'écoute avec foi. La réponse dans tous les cas est la foi.</w:t>
      </w:r>
      <w:r>
        <w:rPr>
          <w:rFonts w:asciiTheme="majorBidi" w:hAnsiTheme="majorBidi" w:cstheme="majorBidi"/>
          <w:color w:val="000000" w:themeColor="text1"/>
          <w:lang w:val="fr-FR"/>
        </w:rPr>
        <w:t xml:space="preserve"> </w:t>
      </w:r>
    </w:p>
    <w:p w14:paraId="628DF9DE" w14:textId="39085FC9" w:rsidR="00D023D4" w:rsidRPr="002116A2" w:rsidRDefault="00AA2E74" w:rsidP="00D023D4">
      <w:pPr>
        <w:pStyle w:val="ListParagraph"/>
        <w:numPr>
          <w:ilvl w:val="0"/>
          <w:numId w:val="47"/>
        </w:numPr>
        <w:spacing w:line="360" w:lineRule="auto"/>
        <w:rPr>
          <w:rFonts w:asciiTheme="majorBidi" w:hAnsiTheme="majorBidi" w:cstheme="majorBidi"/>
          <w:color w:val="156082" w:themeColor="accent1"/>
          <w:lang w:val="fr-FR"/>
        </w:rPr>
      </w:pPr>
      <w:r w:rsidRPr="002116A2">
        <w:rPr>
          <w:rFonts w:asciiTheme="majorBidi" w:hAnsiTheme="majorBidi" w:cstheme="majorBidi"/>
          <w:color w:val="156082" w:themeColor="accent1"/>
          <w:lang w:val="fr-FR"/>
        </w:rPr>
        <w:t>Abraham, illustration de la justification par la foi (3.6</w:t>
      </w:r>
      <w:r w:rsidR="0047059D" w:rsidRPr="002116A2">
        <w:rPr>
          <w:rFonts w:asciiTheme="majorBidi" w:hAnsiTheme="majorBidi" w:cstheme="majorBidi"/>
          <w:color w:val="156082" w:themeColor="accent1"/>
          <w:lang w:val="fr-FR"/>
        </w:rPr>
        <w:t>-14)</w:t>
      </w:r>
    </w:p>
    <w:p w14:paraId="0EFAA755" w14:textId="62A7E8CF" w:rsidR="008E5F80" w:rsidRDefault="0010262C" w:rsidP="00C513EE">
      <w:pPr>
        <w:pStyle w:val="ListParagraph"/>
        <w:numPr>
          <w:ilvl w:val="0"/>
          <w:numId w:val="50"/>
        </w:numPr>
        <w:spacing w:line="360" w:lineRule="auto"/>
        <w:rPr>
          <w:rFonts w:asciiTheme="majorBidi" w:hAnsiTheme="majorBidi" w:cstheme="majorBidi"/>
          <w:lang w:val="fr-FR"/>
        </w:rPr>
      </w:pPr>
      <w:r>
        <w:rPr>
          <w:rFonts w:asciiTheme="majorBidi" w:hAnsiTheme="majorBidi" w:cstheme="majorBidi"/>
          <w:lang w:val="fr-FR"/>
        </w:rPr>
        <w:t xml:space="preserve">Résumé de la section </w:t>
      </w:r>
      <w:r w:rsidR="0023592B">
        <w:rPr>
          <w:rFonts w:asciiTheme="majorBidi" w:hAnsiTheme="majorBidi" w:cstheme="majorBidi"/>
          <w:lang w:val="fr-FR"/>
        </w:rPr>
        <w:t>« </w:t>
      </w:r>
      <w:r w:rsidR="008E5F80" w:rsidRPr="00BD628D">
        <w:rPr>
          <w:rFonts w:asciiTheme="majorBidi" w:hAnsiTheme="majorBidi" w:cstheme="majorBidi"/>
          <w:color w:val="156082" w:themeColor="accent1"/>
          <w:lang w:val="fr-FR"/>
        </w:rPr>
        <w:t xml:space="preserve">Abraham est un exemple très pertinent du salut par la foi. Les Galates abandonnaient le véritable évangile au profit d'une version plus </w:t>
      </w:r>
      <w:r w:rsidR="008E5F80" w:rsidRPr="00BD628D">
        <w:rPr>
          <w:rFonts w:asciiTheme="majorBidi" w:hAnsiTheme="majorBidi" w:cstheme="majorBidi"/>
          <w:color w:val="156082" w:themeColor="accent1"/>
          <w:lang w:val="fr-FR"/>
        </w:rPr>
        <w:lastRenderedPageBreak/>
        <w:t>influencée par le judaïsme. Pourtant, Abraham, père du peuple juif, croyait en Dieu, et c'est cette foi qui l'a rendu juste devant Dieu. En citant Genèse 12.3 et 18.18, Paul montre aux Galates comment ils peuvent être les enfants d'Abraham sans embrasser le judaïsme. Paul veut dire que les Galates sont sauvés par la foi, tout comme Abraham a été sauvé par la foi.</w:t>
      </w:r>
      <w:r w:rsidR="0023592B" w:rsidRPr="00BD628D">
        <w:rPr>
          <w:rFonts w:asciiTheme="majorBidi" w:hAnsiTheme="majorBidi" w:cstheme="majorBidi"/>
          <w:color w:val="156082" w:themeColor="accent1"/>
          <w:lang w:val="fr-FR"/>
        </w:rPr>
        <w:t> </w:t>
      </w:r>
      <w:r w:rsidR="0023592B">
        <w:rPr>
          <w:rStyle w:val="FootnoteReference"/>
          <w:rFonts w:asciiTheme="majorBidi" w:hAnsiTheme="majorBidi" w:cstheme="majorBidi"/>
          <w:lang w:val="fr-FR"/>
        </w:rPr>
        <w:footnoteReference w:id="21"/>
      </w:r>
      <w:r w:rsidR="0023592B">
        <w:rPr>
          <w:rFonts w:asciiTheme="majorBidi" w:hAnsiTheme="majorBidi" w:cstheme="majorBidi"/>
          <w:lang w:val="fr-FR"/>
        </w:rPr>
        <w:t>»</w:t>
      </w:r>
      <w:r w:rsidR="008E5F80">
        <w:rPr>
          <w:rFonts w:asciiTheme="majorBidi" w:hAnsiTheme="majorBidi" w:cstheme="majorBidi"/>
          <w:lang w:val="fr-FR"/>
        </w:rPr>
        <w:t xml:space="preserve"> </w:t>
      </w:r>
      <w:r w:rsidR="008E5F80" w:rsidRPr="006F414A">
        <w:rPr>
          <w:rFonts w:asciiTheme="majorBidi" w:hAnsiTheme="majorBidi" w:cstheme="majorBidi"/>
          <w:lang w:val="fr-FR"/>
        </w:rPr>
        <w:t>C'est en ce sens qu'Abraham est aussi le père des non-Juifs.</w:t>
      </w:r>
    </w:p>
    <w:p w14:paraId="247EC51A" w14:textId="1DE25789" w:rsidR="000F0F04" w:rsidRDefault="00BD628D" w:rsidP="00C513EE">
      <w:pPr>
        <w:pStyle w:val="ListParagraph"/>
        <w:numPr>
          <w:ilvl w:val="0"/>
          <w:numId w:val="50"/>
        </w:numPr>
        <w:spacing w:line="360" w:lineRule="auto"/>
        <w:rPr>
          <w:rFonts w:asciiTheme="majorBidi" w:hAnsiTheme="majorBidi" w:cstheme="majorBidi"/>
          <w:lang w:val="fr-FR"/>
        </w:rPr>
      </w:pPr>
      <w:r>
        <w:rPr>
          <w:rFonts w:asciiTheme="majorBidi" w:hAnsiTheme="majorBidi" w:cstheme="majorBidi"/>
          <w:lang w:val="fr-FR"/>
        </w:rPr>
        <w:t>« </w:t>
      </w:r>
      <w:r w:rsidR="00525A0F" w:rsidRPr="00525A0F">
        <w:rPr>
          <w:rFonts w:asciiTheme="majorBidi" w:hAnsiTheme="majorBidi" w:cstheme="majorBidi"/>
          <w:lang w:val="fr-FR"/>
        </w:rPr>
        <w:t>Paul a invoqué les Écritures pour défendre le salut par la foi seule. Afin de réfuter les légalistes, Paul a d'abord fait valoir qu'il était incorrect de dire que seule la conformité à la loi permettait aux gens de devenir fils d'Abraham (</w:t>
      </w:r>
      <w:r w:rsidR="002116A2">
        <w:rPr>
          <w:rFonts w:asciiTheme="majorBidi" w:hAnsiTheme="majorBidi" w:cstheme="majorBidi"/>
          <w:lang w:val="fr-FR"/>
        </w:rPr>
        <w:t>vs</w:t>
      </w:r>
      <w:r w:rsidR="00525A0F" w:rsidRPr="00525A0F">
        <w:rPr>
          <w:rFonts w:asciiTheme="majorBidi" w:hAnsiTheme="majorBidi" w:cstheme="majorBidi"/>
          <w:lang w:val="fr-FR"/>
        </w:rPr>
        <w:t xml:space="preserve"> 6-9). Ensuite, il a soutenu que, selon la logique des légalistes, ceux dont la loi détermine le </w:t>
      </w:r>
      <w:r w:rsidR="002116A2" w:rsidRPr="00525A0F">
        <w:rPr>
          <w:rFonts w:asciiTheme="majorBidi" w:hAnsiTheme="majorBidi" w:cstheme="majorBidi"/>
          <w:lang w:val="fr-FR"/>
        </w:rPr>
        <w:t>s</w:t>
      </w:r>
      <w:r w:rsidR="002116A2">
        <w:rPr>
          <w:rFonts w:asciiTheme="majorBidi" w:hAnsiTheme="majorBidi" w:cstheme="majorBidi"/>
          <w:lang w:val="fr-FR"/>
        </w:rPr>
        <w:t>alut</w:t>
      </w:r>
      <w:r w:rsidR="00525A0F" w:rsidRPr="00525A0F">
        <w:rPr>
          <w:rFonts w:asciiTheme="majorBidi" w:hAnsiTheme="majorBidi" w:cstheme="majorBidi"/>
          <w:lang w:val="fr-FR"/>
        </w:rPr>
        <w:t xml:space="preserve"> sont sous la malédiction de la loi, et non sous une bénédiction spéciale (v</w:t>
      </w:r>
      <w:r w:rsidR="002116A2">
        <w:rPr>
          <w:rFonts w:asciiTheme="majorBidi" w:hAnsiTheme="majorBidi" w:cstheme="majorBidi"/>
          <w:lang w:val="fr-FR"/>
        </w:rPr>
        <w:t xml:space="preserve">s </w:t>
      </w:r>
      <w:r w:rsidR="00525A0F" w:rsidRPr="00525A0F">
        <w:rPr>
          <w:rFonts w:asciiTheme="majorBidi" w:hAnsiTheme="majorBidi" w:cstheme="majorBidi"/>
          <w:lang w:val="fr-FR"/>
        </w:rPr>
        <w:t>10-14)</w:t>
      </w:r>
      <w:r>
        <w:rPr>
          <w:rFonts w:asciiTheme="majorBidi" w:hAnsiTheme="majorBidi" w:cstheme="majorBidi"/>
          <w:lang w:val="fr-FR"/>
        </w:rPr>
        <w:t>. </w:t>
      </w:r>
      <w:r>
        <w:rPr>
          <w:rStyle w:val="FootnoteReference"/>
          <w:rFonts w:asciiTheme="majorBidi" w:hAnsiTheme="majorBidi" w:cstheme="majorBidi"/>
          <w:lang w:val="fr-FR"/>
        </w:rPr>
        <w:footnoteReference w:id="22"/>
      </w:r>
      <w:r>
        <w:rPr>
          <w:rFonts w:asciiTheme="majorBidi" w:hAnsiTheme="majorBidi" w:cstheme="majorBidi"/>
          <w:lang w:val="fr-FR"/>
        </w:rPr>
        <w:t>»</w:t>
      </w:r>
    </w:p>
    <w:p w14:paraId="49E4B78B" w14:textId="0257BD61" w:rsidR="0056111E" w:rsidRPr="00400E16" w:rsidRDefault="00F54F02" w:rsidP="00400E16">
      <w:pPr>
        <w:pStyle w:val="ListParagraph"/>
        <w:numPr>
          <w:ilvl w:val="0"/>
          <w:numId w:val="50"/>
        </w:numPr>
        <w:spacing w:line="360" w:lineRule="auto"/>
        <w:rPr>
          <w:rFonts w:asciiTheme="majorBidi" w:hAnsiTheme="majorBidi" w:cstheme="majorBidi"/>
          <w:lang w:val="fr-FR"/>
        </w:rPr>
      </w:pPr>
      <w:r w:rsidRPr="00535E86">
        <w:rPr>
          <w:rFonts w:asciiTheme="majorBidi" w:hAnsiTheme="majorBidi" w:cstheme="majorBidi"/>
          <w:b/>
          <w:bCs/>
          <w:lang w:val="fr-FR"/>
        </w:rPr>
        <w:t>3.</w:t>
      </w:r>
      <w:r w:rsidR="00C94576" w:rsidRPr="00535E86">
        <w:rPr>
          <w:rFonts w:asciiTheme="majorBidi" w:hAnsiTheme="majorBidi" w:cstheme="majorBidi"/>
          <w:b/>
          <w:bCs/>
          <w:lang w:val="fr-FR"/>
        </w:rPr>
        <w:t>6-7</w:t>
      </w:r>
      <w:r w:rsidR="00C94576">
        <w:rPr>
          <w:rFonts w:asciiTheme="majorBidi" w:hAnsiTheme="majorBidi" w:cstheme="majorBidi"/>
          <w:lang w:val="fr-FR"/>
        </w:rPr>
        <w:t xml:space="preserve"> </w:t>
      </w:r>
      <w:r w:rsidR="00D9393F" w:rsidRPr="00D9393F">
        <w:rPr>
          <w:rFonts w:asciiTheme="majorBidi" w:hAnsiTheme="majorBidi" w:cstheme="majorBidi"/>
          <w:lang w:val="fr-FR"/>
        </w:rPr>
        <w:t xml:space="preserve">L'argument de Paul est simple : Abraham, avant que la loi n'existe et avant de devenir le père de la nation juive, n'était pas justifié par la loi. Il était justifié par la foi. </w:t>
      </w:r>
      <w:r w:rsidR="00D9393F" w:rsidRPr="00627C4C">
        <w:rPr>
          <w:rFonts w:asciiTheme="majorBidi" w:hAnsiTheme="majorBidi" w:cstheme="majorBidi"/>
          <w:color w:val="156082" w:themeColor="accent1"/>
          <w:lang w:val="fr-FR"/>
        </w:rPr>
        <w:t>Dans Genèse 15</w:t>
      </w:r>
      <w:r w:rsidR="00627C4C" w:rsidRPr="00627C4C">
        <w:rPr>
          <w:rFonts w:asciiTheme="majorBidi" w:hAnsiTheme="majorBidi" w:cstheme="majorBidi"/>
          <w:color w:val="156082" w:themeColor="accent1"/>
          <w:lang w:val="fr-FR"/>
        </w:rPr>
        <w:t>.</w:t>
      </w:r>
      <w:r w:rsidR="00D9393F" w:rsidRPr="00627C4C">
        <w:rPr>
          <w:rFonts w:asciiTheme="majorBidi" w:hAnsiTheme="majorBidi" w:cstheme="majorBidi"/>
          <w:color w:val="156082" w:themeColor="accent1"/>
          <w:lang w:val="fr-FR"/>
        </w:rPr>
        <w:t>3, Dieu rappelle à Abraham sa promesse. Dieu lui donnera un fils afin qu'une grande nation puisse naître de lui. Après avoir entendu cela à nouveau, Abraham accepte cette promesse comme vraie, ce qui signifie avoir la foi ou croire, et Dieu le considère comme juste à cause de cela. Par conséquent, tout ce qu'Abraham avait à faire était de croire</w:t>
      </w:r>
      <w:r w:rsidR="00D9393F" w:rsidRPr="00D9393F">
        <w:rPr>
          <w:rFonts w:asciiTheme="majorBidi" w:hAnsiTheme="majorBidi" w:cstheme="majorBidi"/>
          <w:lang w:val="fr-FR"/>
        </w:rPr>
        <w:t>. Paul soutient ensuite que, dans ce sens, ceux qui croient en Dieu sont aussi les enfants d'Abraham.</w:t>
      </w:r>
    </w:p>
    <w:p w14:paraId="55641E62" w14:textId="6695F0FE" w:rsidR="0044166A" w:rsidRDefault="0044166A" w:rsidP="0044166A">
      <w:pPr>
        <w:spacing w:line="360" w:lineRule="auto"/>
        <w:rPr>
          <w:rFonts w:asciiTheme="majorBidi" w:hAnsiTheme="majorBidi" w:cstheme="majorBidi"/>
          <w:lang w:val="fr-FR"/>
        </w:rPr>
      </w:pPr>
      <w:r>
        <w:rPr>
          <w:rFonts w:asciiTheme="majorBidi" w:hAnsiTheme="majorBidi" w:cstheme="majorBidi"/>
          <w:lang w:val="fr-FR"/>
        </w:rPr>
        <w:t xml:space="preserve">Session 6, </w:t>
      </w:r>
      <w:r w:rsidR="00EC3EB0">
        <w:rPr>
          <w:rFonts w:asciiTheme="majorBidi" w:hAnsiTheme="majorBidi" w:cstheme="majorBidi"/>
          <w:lang w:val="fr-FR"/>
        </w:rPr>
        <w:t>Vidéo</w:t>
      </w:r>
      <w:r>
        <w:rPr>
          <w:rFonts w:asciiTheme="majorBidi" w:hAnsiTheme="majorBidi" w:cstheme="majorBidi"/>
          <w:lang w:val="fr-FR"/>
        </w:rPr>
        <w:t xml:space="preserve"> 2</w:t>
      </w:r>
    </w:p>
    <w:p w14:paraId="6B29DA53" w14:textId="7038C502" w:rsidR="00400E16" w:rsidRDefault="00BD41D7" w:rsidP="006F5F32">
      <w:pPr>
        <w:pStyle w:val="ListParagraph"/>
        <w:numPr>
          <w:ilvl w:val="0"/>
          <w:numId w:val="50"/>
        </w:numPr>
        <w:spacing w:line="360" w:lineRule="auto"/>
        <w:rPr>
          <w:rFonts w:asciiTheme="majorBidi" w:hAnsiTheme="majorBidi" w:cstheme="majorBidi"/>
          <w:lang w:val="fr-FR"/>
        </w:rPr>
      </w:pPr>
      <w:r w:rsidRPr="00BD41D7">
        <w:rPr>
          <w:rFonts w:asciiTheme="majorBidi" w:hAnsiTheme="majorBidi" w:cstheme="majorBidi"/>
          <w:lang w:val="fr-FR"/>
        </w:rPr>
        <w:t>Avant d'approfondir cette section, dans laquelle Paul citera de nombreux passages de l'Ancien Testament, Mike souligne un point intéressant :</w:t>
      </w:r>
      <w:r w:rsidR="002845F5" w:rsidRPr="00BD41D7">
        <w:rPr>
          <w:rFonts w:asciiTheme="majorBidi" w:hAnsiTheme="majorBidi" w:cstheme="majorBidi"/>
          <w:lang w:val="fr-FR"/>
        </w:rPr>
        <w:t xml:space="preserve"> «</w:t>
      </w:r>
      <w:r w:rsidR="002845F5">
        <w:rPr>
          <w:rFonts w:asciiTheme="majorBidi" w:hAnsiTheme="majorBidi" w:cstheme="majorBidi"/>
          <w:lang w:val="fr-FR"/>
        </w:rPr>
        <w:t xml:space="preserve"> Il</w:t>
      </w:r>
      <w:r>
        <w:rPr>
          <w:rFonts w:asciiTheme="majorBidi" w:hAnsiTheme="majorBidi" w:cstheme="majorBidi"/>
          <w:lang w:val="fr-FR"/>
        </w:rPr>
        <w:t xml:space="preserve"> est si</w:t>
      </w:r>
      <w:r w:rsidR="00C52ECE">
        <w:rPr>
          <w:rFonts w:asciiTheme="majorBidi" w:hAnsiTheme="majorBidi" w:cstheme="majorBidi"/>
          <w:lang w:val="fr-FR"/>
        </w:rPr>
        <w:t>gnificatif que Paul ne fasse aucune mention</w:t>
      </w:r>
      <w:r w:rsidR="00DA68A5">
        <w:rPr>
          <w:rFonts w:asciiTheme="majorBidi" w:hAnsiTheme="majorBidi" w:cstheme="majorBidi"/>
          <w:lang w:val="fr-FR"/>
        </w:rPr>
        <w:t xml:space="preserve"> </w:t>
      </w:r>
      <w:r w:rsidR="00C52ECE">
        <w:rPr>
          <w:rFonts w:asciiTheme="majorBidi" w:hAnsiTheme="majorBidi" w:cstheme="majorBidi"/>
          <w:lang w:val="fr-FR"/>
        </w:rPr>
        <w:t>dan</w:t>
      </w:r>
      <w:r w:rsidR="00DA68A5">
        <w:rPr>
          <w:rFonts w:asciiTheme="majorBidi" w:hAnsiTheme="majorBidi" w:cstheme="majorBidi"/>
          <w:lang w:val="fr-FR"/>
        </w:rPr>
        <w:t>s</w:t>
      </w:r>
      <w:r w:rsidR="00C52ECE">
        <w:rPr>
          <w:rFonts w:asciiTheme="majorBidi" w:hAnsiTheme="majorBidi" w:cstheme="majorBidi"/>
          <w:lang w:val="fr-FR"/>
        </w:rPr>
        <w:t xml:space="preserve"> ses lettres au sacrifice </w:t>
      </w:r>
      <w:r w:rsidR="00E02A58">
        <w:rPr>
          <w:rFonts w:asciiTheme="majorBidi" w:hAnsiTheme="majorBidi" w:cstheme="majorBidi"/>
          <w:lang w:val="fr-FR"/>
        </w:rPr>
        <w:t>d’Isaac (</w:t>
      </w:r>
      <w:proofErr w:type="spellStart"/>
      <w:r w:rsidR="00E02A58">
        <w:rPr>
          <w:rFonts w:asciiTheme="majorBidi" w:hAnsiTheme="majorBidi" w:cstheme="majorBidi"/>
          <w:lang w:val="fr-FR"/>
        </w:rPr>
        <w:t>Gn</w:t>
      </w:r>
      <w:proofErr w:type="spellEnd"/>
      <w:r w:rsidR="00E02A58">
        <w:rPr>
          <w:rFonts w:asciiTheme="majorBidi" w:hAnsiTheme="majorBidi" w:cstheme="majorBidi"/>
          <w:lang w:val="fr-FR"/>
        </w:rPr>
        <w:t xml:space="preserve"> 22) et, dans </w:t>
      </w:r>
      <w:r w:rsidR="00DA68A5">
        <w:rPr>
          <w:rFonts w:asciiTheme="majorBidi" w:hAnsiTheme="majorBidi" w:cstheme="majorBidi"/>
          <w:lang w:val="fr-FR"/>
        </w:rPr>
        <w:t xml:space="preserve">celle </w:t>
      </w:r>
      <w:r w:rsidR="002845F5">
        <w:rPr>
          <w:rFonts w:asciiTheme="majorBidi" w:hAnsiTheme="majorBidi" w:cstheme="majorBidi"/>
          <w:lang w:val="fr-FR"/>
        </w:rPr>
        <w:t>aux Galates</w:t>
      </w:r>
      <w:r w:rsidR="00DA68A5">
        <w:rPr>
          <w:rFonts w:asciiTheme="majorBidi" w:hAnsiTheme="majorBidi" w:cstheme="majorBidi"/>
          <w:lang w:val="fr-FR"/>
        </w:rPr>
        <w:t xml:space="preserve">, il ne cite même pas </w:t>
      </w:r>
      <w:r w:rsidR="00504B1E">
        <w:rPr>
          <w:rFonts w:asciiTheme="majorBidi" w:hAnsiTheme="majorBidi" w:cstheme="majorBidi"/>
          <w:lang w:val="fr-FR"/>
        </w:rPr>
        <w:t xml:space="preserve">l’instauration de la </w:t>
      </w:r>
      <w:r w:rsidR="00317CBF">
        <w:rPr>
          <w:rFonts w:asciiTheme="majorBidi" w:hAnsiTheme="majorBidi" w:cstheme="majorBidi"/>
          <w:lang w:val="fr-FR"/>
        </w:rPr>
        <w:t>circoncision</w:t>
      </w:r>
      <w:r w:rsidR="00504B1E">
        <w:rPr>
          <w:rFonts w:asciiTheme="majorBidi" w:hAnsiTheme="majorBidi" w:cstheme="majorBidi"/>
          <w:lang w:val="fr-FR"/>
        </w:rPr>
        <w:t xml:space="preserve"> (</w:t>
      </w:r>
      <w:proofErr w:type="spellStart"/>
      <w:r w:rsidR="00504B1E">
        <w:rPr>
          <w:rFonts w:asciiTheme="majorBidi" w:hAnsiTheme="majorBidi" w:cstheme="majorBidi"/>
          <w:lang w:val="fr-FR"/>
        </w:rPr>
        <w:t>G</w:t>
      </w:r>
      <w:r w:rsidR="007A725D">
        <w:rPr>
          <w:rFonts w:asciiTheme="majorBidi" w:hAnsiTheme="majorBidi" w:cstheme="majorBidi"/>
          <w:lang w:val="fr-FR"/>
        </w:rPr>
        <w:t>n</w:t>
      </w:r>
      <w:proofErr w:type="spellEnd"/>
      <w:r w:rsidR="007A725D">
        <w:rPr>
          <w:rFonts w:asciiTheme="majorBidi" w:hAnsiTheme="majorBidi" w:cstheme="majorBidi"/>
          <w:lang w:val="fr-FR"/>
        </w:rPr>
        <w:t xml:space="preserve"> 17).</w:t>
      </w:r>
      <w:r w:rsidR="002845F5">
        <w:rPr>
          <w:rFonts w:asciiTheme="majorBidi" w:hAnsiTheme="majorBidi" w:cstheme="majorBidi"/>
          <w:lang w:val="fr-FR"/>
        </w:rPr>
        <w:t> </w:t>
      </w:r>
      <w:r w:rsidR="002845F5">
        <w:rPr>
          <w:rStyle w:val="FootnoteReference"/>
          <w:rFonts w:asciiTheme="majorBidi" w:hAnsiTheme="majorBidi" w:cstheme="majorBidi"/>
          <w:lang w:val="fr-FR"/>
        </w:rPr>
        <w:footnoteReference w:id="23"/>
      </w:r>
      <w:r w:rsidR="002845F5">
        <w:rPr>
          <w:rFonts w:asciiTheme="majorBidi" w:hAnsiTheme="majorBidi" w:cstheme="majorBidi"/>
          <w:lang w:val="fr-FR"/>
        </w:rPr>
        <w:t>»</w:t>
      </w:r>
      <w:r w:rsidR="007A725D">
        <w:rPr>
          <w:rFonts w:asciiTheme="majorBidi" w:hAnsiTheme="majorBidi" w:cstheme="majorBidi"/>
          <w:lang w:val="fr-FR"/>
        </w:rPr>
        <w:t xml:space="preserve"> </w:t>
      </w:r>
      <w:r w:rsidR="00317CBF">
        <w:rPr>
          <w:rFonts w:asciiTheme="majorBidi" w:hAnsiTheme="majorBidi" w:cstheme="majorBidi"/>
          <w:lang w:val="fr-FR"/>
        </w:rPr>
        <w:t>Donc, pour Paul l’</w:t>
      </w:r>
      <w:r w:rsidR="002845F5">
        <w:rPr>
          <w:rFonts w:asciiTheme="majorBidi" w:hAnsiTheme="majorBidi" w:cstheme="majorBidi"/>
          <w:lang w:val="fr-FR"/>
        </w:rPr>
        <w:t>essential</w:t>
      </w:r>
      <w:r w:rsidR="00317CBF">
        <w:rPr>
          <w:rFonts w:asciiTheme="majorBidi" w:hAnsiTheme="majorBidi" w:cstheme="majorBidi"/>
          <w:lang w:val="fr-FR"/>
        </w:rPr>
        <w:t xml:space="preserve"> </w:t>
      </w:r>
      <w:r w:rsidR="00B820AF">
        <w:rPr>
          <w:rFonts w:asciiTheme="majorBidi" w:hAnsiTheme="majorBidi" w:cstheme="majorBidi"/>
          <w:lang w:val="fr-FR"/>
        </w:rPr>
        <w:t xml:space="preserve">même dans le récit de la </w:t>
      </w:r>
      <w:r w:rsidR="002845F5">
        <w:rPr>
          <w:rFonts w:asciiTheme="majorBidi" w:hAnsiTheme="majorBidi" w:cstheme="majorBidi"/>
          <w:lang w:val="fr-FR"/>
        </w:rPr>
        <w:t>Genèse</w:t>
      </w:r>
      <w:r w:rsidR="00B820AF">
        <w:rPr>
          <w:rFonts w:asciiTheme="majorBidi" w:hAnsiTheme="majorBidi" w:cstheme="majorBidi"/>
          <w:lang w:val="fr-FR"/>
        </w:rPr>
        <w:t xml:space="preserve"> était la foi </w:t>
      </w:r>
      <w:r w:rsidR="00B820AF">
        <w:rPr>
          <w:rFonts w:asciiTheme="majorBidi" w:hAnsiTheme="majorBidi" w:cstheme="majorBidi"/>
          <w:lang w:val="fr-FR"/>
        </w:rPr>
        <w:lastRenderedPageBreak/>
        <w:t xml:space="preserve">d’Abraham. </w:t>
      </w:r>
      <w:r w:rsidR="00D54FA0">
        <w:rPr>
          <w:rFonts w:asciiTheme="majorBidi" w:hAnsiTheme="majorBidi" w:cstheme="majorBidi"/>
          <w:lang w:val="fr-FR"/>
        </w:rPr>
        <w:t xml:space="preserve">« Il a entendu la parole de Dieu, il a cru et, sur cette </w:t>
      </w:r>
      <w:r w:rsidR="002845F5">
        <w:rPr>
          <w:rFonts w:asciiTheme="majorBidi" w:hAnsiTheme="majorBidi" w:cstheme="majorBidi"/>
          <w:lang w:val="fr-FR"/>
        </w:rPr>
        <w:t>base,</w:t>
      </w:r>
      <w:r w:rsidR="00D54FA0">
        <w:rPr>
          <w:rFonts w:asciiTheme="majorBidi" w:hAnsiTheme="majorBidi" w:cstheme="majorBidi"/>
          <w:lang w:val="fr-FR"/>
        </w:rPr>
        <w:t xml:space="preserve"> Dieu </w:t>
      </w:r>
      <w:r w:rsidR="002845F5">
        <w:rPr>
          <w:rFonts w:asciiTheme="majorBidi" w:hAnsiTheme="majorBidi" w:cstheme="majorBidi"/>
          <w:lang w:val="fr-FR"/>
        </w:rPr>
        <w:t>l’a déclaré juste. </w:t>
      </w:r>
      <w:r w:rsidR="002845F5">
        <w:rPr>
          <w:rStyle w:val="FootnoteReference"/>
          <w:rFonts w:asciiTheme="majorBidi" w:hAnsiTheme="majorBidi" w:cstheme="majorBidi"/>
          <w:lang w:val="fr-FR"/>
        </w:rPr>
        <w:footnoteReference w:id="24"/>
      </w:r>
      <w:r w:rsidR="002845F5">
        <w:rPr>
          <w:rFonts w:asciiTheme="majorBidi" w:hAnsiTheme="majorBidi" w:cstheme="majorBidi"/>
          <w:lang w:val="fr-FR"/>
        </w:rPr>
        <w:t>»</w:t>
      </w:r>
      <w:r w:rsidR="006654E4">
        <w:rPr>
          <w:rFonts w:asciiTheme="majorBidi" w:hAnsiTheme="majorBidi" w:cstheme="majorBidi"/>
          <w:lang w:val="fr-FR"/>
        </w:rPr>
        <w:t xml:space="preserve"> </w:t>
      </w:r>
    </w:p>
    <w:p w14:paraId="78A79D48" w14:textId="68370C87" w:rsidR="00022854" w:rsidRPr="00F36F5A" w:rsidRDefault="00A14E4F" w:rsidP="006F5F32">
      <w:pPr>
        <w:pStyle w:val="ListParagraph"/>
        <w:numPr>
          <w:ilvl w:val="0"/>
          <w:numId w:val="50"/>
        </w:numPr>
        <w:spacing w:line="360" w:lineRule="auto"/>
        <w:rPr>
          <w:rFonts w:asciiTheme="majorBidi" w:hAnsiTheme="majorBidi" w:cstheme="majorBidi"/>
          <w:color w:val="156082" w:themeColor="accent1"/>
          <w:lang w:val="fr-FR"/>
        </w:rPr>
      </w:pPr>
      <w:r w:rsidRPr="00F36F5A">
        <w:rPr>
          <w:rFonts w:asciiTheme="majorBidi" w:hAnsiTheme="majorBidi" w:cstheme="majorBidi"/>
          <w:color w:val="156082" w:themeColor="accent1"/>
          <w:lang w:val="fr-FR"/>
        </w:rPr>
        <w:t>Au fur et à mesure que l'on avance, gardez à l'esprit le contexte établi en 3.1-5, à savoir que les croyants ne doivent pas se soumettre à la loi. L'utilisation que Paul fait de l'Ancien Testament dans ces chapitres montre que c'est le cas en ce qui concerne la foi dans l'Ancien Testament et la foi dans le Nouveau Testament.</w:t>
      </w:r>
    </w:p>
    <w:p w14:paraId="428FA4CF" w14:textId="220AD452" w:rsidR="00F40EB6" w:rsidRPr="00925BFF" w:rsidRDefault="00535E86" w:rsidP="006F5F32">
      <w:pPr>
        <w:pStyle w:val="ListParagraph"/>
        <w:numPr>
          <w:ilvl w:val="0"/>
          <w:numId w:val="50"/>
        </w:numPr>
        <w:spacing w:line="360" w:lineRule="auto"/>
        <w:rPr>
          <w:rFonts w:asciiTheme="majorBidi" w:hAnsiTheme="majorBidi" w:cstheme="majorBidi"/>
          <w:lang w:val="fr-FR"/>
        </w:rPr>
      </w:pPr>
      <w:r w:rsidRPr="00D226B8">
        <w:rPr>
          <w:rFonts w:asciiTheme="majorBidi" w:hAnsiTheme="majorBidi" w:cstheme="majorBidi"/>
          <w:b/>
          <w:bCs/>
          <w:color w:val="000000" w:themeColor="text1"/>
          <w:lang w:val="fr-FR"/>
        </w:rPr>
        <w:t>3.8</w:t>
      </w:r>
      <w:r w:rsidR="00CE4B15" w:rsidRPr="00D226B8">
        <w:rPr>
          <w:rFonts w:asciiTheme="majorBidi" w:hAnsiTheme="majorBidi" w:cstheme="majorBidi"/>
          <w:b/>
          <w:bCs/>
          <w:color w:val="000000" w:themeColor="text1"/>
          <w:lang w:val="fr-FR"/>
        </w:rPr>
        <w:t>-9</w:t>
      </w:r>
      <w:r w:rsidR="00C44FFA" w:rsidRPr="00D226B8">
        <w:rPr>
          <w:rFonts w:asciiTheme="majorBidi" w:hAnsiTheme="majorBidi" w:cstheme="majorBidi"/>
          <w:color w:val="156082" w:themeColor="accent1"/>
          <w:lang w:val="fr-FR"/>
        </w:rPr>
        <w:t xml:space="preserve"> </w:t>
      </w:r>
      <w:r w:rsidR="00D226B8" w:rsidRPr="00D226B8">
        <w:rPr>
          <w:rFonts w:asciiTheme="majorBidi" w:hAnsiTheme="majorBidi" w:cstheme="majorBidi"/>
          <w:color w:val="156082" w:themeColor="accent1"/>
          <w:lang w:val="fr-FR"/>
        </w:rPr>
        <w:t xml:space="preserve">Il convient ici de noter que la justification par la foi existait déjà à l'époque d'Abraham, avant la loi, dans le plan de Dieu non seulement pour les Juifs, mais aussi pour les non-Juifs. À tel point que la Parole a annoncé à l'avance cette réalité de la justification par la foi (bonne nouvelle) à travers Abraham. Il cite ici </w:t>
      </w:r>
      <w:proofErr w:type="spellStart"/>
      <w:r w:rsidR="00D226B8" w:rsidRPr="00D226B8">
        <w:rPr>
          <w:rFonts w:asciiTheme="majorBidi" w:hAnsiTheme="majorBidi" w:cstheme="majorBidi"/>
          <w:color w:val="156082" w:themeColor="accent1"/>
          <w:lang w:val="fr-FR"/>
        </w:rPr>
        <w:t>Gn</w:t>
      </w:r>
      <w:proofErr w:type="spellEnd"/>
      <w:r w:rsidR="00D226B8" w:rsidRPr="00D226B8">
        <w:rPr>
          <w:rFonts w:asciiTheme="majorBidi" w:hAnsiTheme="majorBidi" w:cstheme="majorBidi"/>
          <w:color w:val="156082" w:themeColor="accent1"/>
          <w:lang w:val="fr-FR"/>
        </w:rPr>
        <w:t xml:space="preserve"> 12</w:t>
      </w:r>
      <w:r w:rsidR="000C1F5F">
        <w:rPr>
          <w:rFonts w:asciiTheme="majorBidi" w:hAnsiTheme="majorBidi" w:cstheme="majorBidi"/>
          <w:color w:val="156082" w:themeColor="accent1"/>
          <w:lang w:val="fr-FR"/>
        </w:rPr>
        <w:t>.</w:t>
      </w:r>
      <w:r w:rsidR="00D226B8" w:rsidRPr="00D226B8">
        <w:rPr>
          <w:rFonts w:asciiTheme="majorBidi" w:hAnsiTheme="majorBidi" w:cstheme="majorBidi"/>
          <w:color w:val="156082" w:themeColor="accent1"/>
          <w:lang w:val="fr-FR"/>
        </w:rPr>
        <w:t xml:space="preserve"> 3.</w:t>
      </w:r>
    </w:p>
    <w:p w14:paraId="709F10C4" w14:textId="40107BDC" w:rsidR="00925BFF" w:rsidRDefault="00CA4CD6" w:rsidP="006F5F32">
      <w:pPr>
        <w:pStyle w:val="ListParagraph"/>
        <w:numPr>
          <w:ilvl w:val="0"/>
          <w:numId w:val="50"/>
        </w:numPr>
        <w:spacing w:line="360" w:lineRule="auto"/>
        <w:rPr>
          <w:rFonts w:asciiTheme="majorBidi" w:hAnsiTheme="majorBidi" w:cstheme="majorBidi"/>
          <w:lang w:val="fr-FR"/>
        </w:rPr>
      </w:pPr>
      <w:r w:rsidRPr="00CA4CD6">
        <w:rPr>
          <w:rFonts w:asciiTheme="majorBidi" w:hAnsiTheme="majorBidi" w:cstheme="majorBidi"/>
          <w:lang w:val="fr-FR"/>
        </w:rPr>
        <w:t xml:space="preserve">En quel sens </w:t>
      </w:r>
      <w:proofErr w:type="spellStart"/>
      <w:r w:rsidRPr="00CA4CD6">
        <w:rPr>
          <w:rFonts w:asciiTheme="majorBidi" w:hAnsiTheme="majorBidi" w:cstheme="majorBidi"/>
          <w:lang w:val="fr-FR"/>
        </w:rPr>
        <w:t>Gn</w:t>
      </w:r>
      <w:proofErr w:type="spellEnd"/>
      <w:r w:rsidRPr="00CA4CD6">
        <w:rPr>
          <w:rFonts w:asciiTheme="majorBidi" w:hAnsiTheme="majorBidi" w:cstheme="majorBidi"/>
          <w:lang w:val="fr-FR"/>
        </w:rPr>
        <w:t xml:space="preserve"> 12</w:t>
      </w:r>
      <w:r>
        <w:rPr>
          <w:rFonts w:asciiTheme="majorBidi" w:hAnsiTheme="majorBidi" w:cstheme="majorBidi"/>
          <w:lang w:val="fr-FR"/>
        </w:rPr>
        <w:t>.</w:t>
      </w:r>
      <w:r w:rsidRPr="00CA4CD6">
        <w:rPr>
          <w:rFonts w:asciiTheme="majorBidi" w:hAnsiTheme="majorBidi" w:cstheme="majorBidi"/>
          <w:lang w:val="fr-FR"/>
        </w:rPr>
        <w:t xml:space="preserve">3, « les nations seront bénies à travers toi », est-il lié à la justification par la foi pour les païens ? Paul, sous l'inspiration de l'Esprit, affirme clairement que c'est par notre foi. Le verset 9 précise : « Ceux qui croient sont bénis avec Abraham, le croyant. » Alors que </w:t>
      </w:r>
      <w:proofErr w:type="spellStart"/>
      <w:r w:rsidRPr="00CA4CD6">
        <w:rPr>
          <w:rFonts w:asciiTheme="majorBidi" w:hAnsiTheme="majorBidi" w:cstheme="majorBidi"/>
          <w:lang w:val="fr-FR"/>
        </w:rPr>
        <w:t>Gn</w:t>
      </w:r>
      <w:proofErr w:type="spellEnd"/>
      <w:r w:rsidRPr="00CA4CD6">
        <w:rPr>
          <w:rFonts w:asciiTheme="majorBidi" w:hAnsiTheme="majorBidi" w:cstheme="majorBidi"/>
          <w:lang w:val="fr-FR"/>
        </w:rPr>
        <w:t xml:space="preserve"> 12</w:t>
      </w:r>
      <w:r>
        <w:rPr>
          <w:rFonts w:asciiTheme="majorBidi" w:hAnsiTheme="majorBidi" w:cstheme="majorBidi"/>
          <w:lang w:val="fr-FR"/>
        </w:rPr>
        <w:t>.</w:t>
      </w:r>
      <w:r w:rsidRPr="00CA4CD6">
        <w:rPr>
          <w:rFonts w:asciiTheme="majorBidi" w:hAnsiTheme="majorBidi" w:cstheme="majorBidi"/>
          <w:lang w:val="fr-FR"/>
        </w:rPr>
        <w:t>3 fait référence, dans son contexte original, à l'installation d'Israël dans la terre promise, Paul soutient que cette bénédiction dépasse la bénédiction nationale d'Israël et souligne le fait que la véritable bénédiction vient de la foi, et c'est en ce sens que les non-Juifs sont bénis par Abraham. Il a cru, et ce faisant, il a montré à toutes les nations comment être véritablement bénies par Dieu, si elles croient.</w:t>
      </w:r>
      <w:r w:rsidR="001068E4">
        <w:rPr>
          <w:rFonts w:asciiTheme="majorBidi" w:hAnsiTheme="majorBidi" w:cstheme="majorBidi"/>
          <w:lang w:val="fr-FR"/>
        </w:rPr>
        <w:t xml:space="preserve"> </w:t>
      </w:r>
    </w:p>
    <w:p w14:paraId="73E19697" w14:textId="000CD58C" w:rsidR="00CA4CD6" w:rsidRDefault="00CA4CD6" w:rsidP="006F5F32">
      <w:pPr>
        <w:pStyle w:val="ListParagraph"/>
        <w:numPr>
          <w:ilvl w:val="0"/>
          <w:numId w:val="50"/>
        </w:numPr>
        <w:spacing w:line="360" w:lineRule="auto"/>
        <w:rPr>
          <w:rFonts w:asciiTheme="majorBidi" w:hAnsiTheme="majorBidi" w:cstheme="majorBidi"/>
          <w:lang w:val="fr-FR"/>
        </w:rPr>
      </w:pPr>
      <w:r w:rsidRPr="00CD4BDD">
        <w:rPr>
          <w:rFonts w:asciiTheme="majorBidi" w:hAnsiTheme="majorBidi" w:cstheme="majorBidi"/>
          <w:b/>
          <w:bCs/>
          <w:lang w:val="fr-FR"/>
        </w:rPr>
        <w:t>3.</w:t>
      </w:r>
      <w:r w:rsidR="008A6CEA" w:rsidRPr="00CD4BDD">
        <w:rPr>
          <w:rFonts w:asciiTheme="majorBidi" w:hAnsiTheme="majorBidi" w:cstheme="majorBidi"/>
          <w:b/>
          <w:bCs/>
          <w:lang w:val="fr-FR"/>
        </w:rPr>
        <w:t>10</w:t>
      </w:r>
      <w:r w:rsidR="008A6CEA">
        <w:rPr>
          <w:rFonts w:asciiTheme="majorBidi" w:hAnsiTheme="majorBidi" w:cstheme="majorBidi"/>
          <w:lang w:val="fr-FR"/>
        </w:rPr>
        <w:t xml:space="preserve"> </w:t>
      </w:r>
      <w:r w:rsidR="00C16E50" w:rsidRPr="00CD4BDD">
        <w:rPr>
          <w:rFonts w:asciiTheme="majorBidi" w:hAnsiTheme="majorBidi" w:cstheme="majorBidi"/>
          <w:color w:val="156082" w:themeColor="accent1"/>
          <w:lang w:val="fr-FR"/>
        </w:rPr>
        <w:t xml:space="preserve">Dans les versets 6 à 9, Paul présente un argument positif en faveur de la justification par la foi. Dans les versets 10 à 14, il renverse la situation et présente un argument négatif contre la possibilité d'une justification par les œuvres. </w:t>
      </w:r>
    </w:p>
    <w:p w14:paraId="64D46409" w14:textId="0FEA7F09" w:rsidR="00C16E50" w:rsidRDefault="00904C51" w:rsidP="006F5F32">
      <w:pPr>
        <w:pStyle w:val="ListParagraph"/>
        <w:numPr>
          <w:ilvl w:val="0"/>
          <w:numId w:val="50"/>
        </w:numPr>
        <w:spacing w:line="360" w:lineRule="auto"/>
        <w:rPr>
          <w:rFonts w:asciiTheme="majorBidi" w:hAnsiTheme="majorBidi" w:cstheme="majorBidi"/>
          <w:lang w:val="fr-FR"/>
        </w:rPr>
      </w:pPr>
      <w:r w:rsidRPr="00612349">
        <w:rPr>
          <w:rFonts w:asciiTheme="majorBidi" w:hAnsiTheme="majorBidi" w:cstheme="majorBidi"/>
          <w:color w:val="156082" w:themeColor="accent1"/>
          <w:lang w:val="fr-FR"/>
        </w:rPr>
        <w:t xml:space="preserve">Dans les arguments désormais négatifs contre la justification, Paul commence par affirmer que ceux qui sont sous la loi sont en réalité sous une malédiction, et cite Deutéronome 27.26 qui dit clairement que si toute la loi n'est pas respectée, il y a une malédiction. </w:t>
      </w:r>
      <w:r w:rsidRPr="00904C51">
        <w:rPr>
          <w:rFonts w:asciiTheme="majorBidi" w:hAnsiTheme="majorBidi" w:cstheme="majorBidi"/>
          <w:lang w:val="fr-FR"/>
        </w:rPr>
        <w:t>Une brève lecture de l'Ancien Testament montre que cela est vrai. 1) Israël n'a jamais complètement respecté la loi, et 2) il a vécu sous la malédiction de Dieu au sens de son jugement en raison de sa désobéissance à l'alliance.</w:t>
      </w:r>
    </w:p>
    <w:p w14:paraId="1F807DB4" w14:textId="4665F2AD" w:rsidR="00904C51" w:rsidRDefault="001A43FF" w:rsidP="006F5F32">
      <w:pPr>
        <w:pStyle w:val="ListParagraph"/>
        <w:numPr>
          <w:ilvl w:val="0"/>
          <w:numId w:val="50"/>
        </w:numPr>
        <w:spacing w:line="360" w:lineRule="auto"/>
        <w:rPr>
          <w:rFonts w:asciiTheme="majorBidi" w:hAnsiTheme="majorBidi" w:cstheme="majorBidi"/>
          <w:lang w:val="fr-FR"/>
        </w:rPr>
      </w:pPr>
      <w:r w:rsidRPr="001A43FF">
        <w:rPr>
          <w:rFonts w:asciiTheme="majorBidi" w:hAnsiTheme="majorBidi" w:cstheme="majorBidi"/>
          <w:lang w:val="fr-FR"/>
        </w:rPr>
        <w:lastRenderedPageBreak/>
        <w:t xml:space="preserve">En conséquence, Paul </w:t>
      </w:r>
      <w:r>
        <w:rPr>
          <w:rFonts w:asciiTheme="majorBidi" w:hAnsiTheme="majorBidi" w:cstheme="majorBidi"/>
          <w:lang w:val="fr-FR"/>
        </w:rPr>
        <w:t xml:space="preserve">est entrain de </w:t>
      </w:r>
      <w:r w:rsidRPr="001A43FF">
        <w:rPr>
          <w:rFonts w:asciiTheme="majorBidi" w:hAnsiTheme="majorBidi" w:cstheme="majorBidi"/>
          <w:lang w:val="fr-FR"/>
        </w:rPr>
        <w:t>di</w:t>
      </w:r>
      <w:r>
        <w:rPr>
          <w:rFonts w:asciiTheme="majorBidi" w:hAnsiTheme="majorBidi" w:cstheme="majorBidi"/>
          <w:lang w:val="fr-FR"/>
        </w:rPr>
        <w:t>re</w:t>
      </w:r>
      <w:r w:rsidRPr="001A43FF">
        <w:rPr>
          <w:rFonts w:asciiTheme="majorBidi" w:hAnsiTheme="majorBidi" w:cstheme="majorBidi"/>
          <w:lang w:val="fr-FR"/>
        </w:rPr>
        <w:t xml:space="preserve"> : « Amusez-vous bien à essayer de respecter la loi pour être justifiés, mais vous allez échouer et, lorsque ce sera le cas, vous serez condamnés. »</w:t>
      </w:r>
      <w:r w:rsidR="001B08FF">
        <w:rPr>
          <w:rFonts w:asciiTheme="majorBidi" w:hAnsiTheme="majorBidi" w:cstheme="majorBidi"/>
          <w:lang w:val="fr-FR"/>
        </w:rPr>
        <w:t xml:space="preserve"> </w:t>
      </w:r>
    </w:p>
    <w:p w14:paraId="1D0F0334" w14:textId="2B45F129" w:rsidR="00612349" w:rsidRDefault="00612349" w:rsidP="006F5F32">
      <w:pPr>
        <w:pStyle w:val="ListParagraph"/>
        <w:numPr>
          <w:ilvl w:val="0"/>
          <w:numId w:val="50"/>
        </w:numPr>
        <w:spacing w:line="360" w:lineRule="auto"/>
        <w:rPr>
          <w:rFonts w:asciiTheme="majorBidi" w:hAnsiTheme="majorBidi" w:cstheme="majorBidi"/>
          <w:lang w:val="fr-FR"/>
        </w:rPr>
      </w:pPr>
      <w:r w:rsidRPr="00EE2622">
        <w:rPr>
          <w:rFonts w:asciiTheme="majorBidi" w:hAnsiTheme="majorBidi" w:cstheme="majorBidi"/>
          <w:b/>
          <w:bCs/>
          <w:lang w:val="fr-FR"/>
        </w:rPr>
        <w:t>3.11</w:t>
      </w:r>
      <w:r w:rsidR="00993762" w:rsidRPr="00EE2622">
        <w:rPr>
          <w:rFonts w:asciiTheme="majorBidi" w:hAnsiTheme="majorBidi" w:cstheme="majorBidi"/>
          <w:b/>
          <w:bCs/>
          <w:lang w:val="fr-FR"/>
        </w:rPr>
        <w:t>-12</w:t>
      </w:r>
      <w:r w:rsidR="00983D75">
        <w:rPr>
          <w:rFonts w:asciiTheme="majorBidi" w:hAnsiTheme="majorBidi" w:cstheme="majorBidi"/>
          <w:lang w:val="fr-FR"/>
        </w:rPr>
        <w:t xml:space="preserve"> </w:t>
      </w:r>
      <w:r w:rsidR="003C6D8D" w:rsidRPr="008C2502">
        <w:rPr>
          <w:rFonts w:asciiTheme="majorBidi" w:hAnsiTheme="majorBidi" w:cstheme="majorBidi"/>
          <w:color w:val="156082" w:themeColor="accent1"/>
          <w:lang w:val="fr-FR"/>
        </w:rPr>
        <w:t xml:space="preserve">Paul répète son argument, selon lequel on ne devient juste que par la foi, et cite Habacuc 2.4 comme référence dans l'Ancien Testament. </w:t>
      </w:r>
    </w:p>
    <w:p w14:paraId="3C3C6F62" w14:textId="71C818BD" w:rsidR="00E534E2" w:rsidRPr="00E534E2" w:rsidRDefault="00E534E2" w:rsidP="00E534E2">
      <w:pPr>
        <w:pStyle w:val="ListParagraph"/>
        <w:numPr>
          <w:ilvl w:val="0"/>
          <w:numId w:val="50"/>
        </w:numPr>
        <w:spacing w:line="360" w:lineRule="auto"/>
        <w:rPr>
          <w:rFonts w:asciiTheme="majorBidi" w:hAnsiTheme="majorBidi" w:cstheme="majorBidi"/>
          <w:lang w:val="fr-FR"/>
        </w:rPr>
      </w:pPr>
      <w:r w:rsidRPr="00E534E2">
        <w:rPr>
          <w:rFonts w:asciiTheme="majorBidi" w:hAnsiTheme="majorBidi" w:cstheme="majorBidi"/>
          <w:lang w:val="fr-FR"/>
        </w:rPr>
        <w:t>De la perspective d’Habacuc</w:t>
      </w:r>
      <w:r>
        <w:rPr>
          <w:rFonts w:asciiTheme="majorBidi" w:hAnsiTheme="majorBidi" w:cstheme="majorBidi"/>
          <w:lang w:val="fr-FR"/>
        </w:rPr>
        <w:t xml:space="preserve"> 2.4 </w:t>
      </w:r>
      <w:r w:rsidRPr="00E534E2">
        <w:rPr>
          <w:rFonts w:asciiTheme="majorBidi" w:hAnsiTheme="majorBidi" w:cstheme="majorBidi"/>
          <w:lang w:val="fr-FR"/>
        </w:rPr>
        <w:t xml:space="preserve">– « Babylone est décrite comme l'orgueilleuse qui "rassemble les nations". Mais le juste (par opposition à l'attitude orgueilleuse de Babylone) reçoit l'instruction de vivre par sa foi. Le terme "foi" est en fait mieux traduit ici par "fidélité ou constance". Simplement, il faut croire en Dieu malgré de grandes difficultés. Cette phrase est en fait citée trois autres fois dans la Bible (Rom. 1.17, Gal. 3.11, </w:t>
      </w:r>
      <w:proofErr w:type="spellStart"/>
      <w:r w:rsidRPr="00E534E2">
        <w:rPr>
          <w:rFonts w:asciiTheme="majorBidi" w:hAnsiTheme="majorBidi" w:cstheme="majorBidi"/>
          <w:lang w:val="fr-FR"/>
        </w:rPr>
        <w:t>Hb</w:t>
      </w:r>
      <w:proofErr w:type="spellEnd"/>
      <w:r w:rsidRPr="00E534E2">
        <w:rPr>
          <w:rFonts w:asciiTheme="majorBidi" w:hAnsiTheme="majorBidi" w:cstheme="majorBidi"/>
          <w:lang w:val="fr-FR"/>
        </w:rPr>
        <w:t>. 10.</w:t>
      </w:r>
      <w:r w:rsidR="00F3320B">
        <w:rPr>
          <w:rFonts w:asciiTheme="majorBidi" w:hAnsiTheme="majorBidi" w:cstheme="majorBidi"/>
          <w:lang w:val="fr-FR"/>
        </w:rPr>
        <w:t>3</w:t>
      </w:r>
      <w:r w:rsidRPr="00E534E2">
        <w:rPr>
          <w:rFonts w:asciiTheme="majorBidi" w:hAnsiTheme="majorBidi" w:cstheme="majorBidi"/>
          <w:lang w:val="fr-FR"/>
        </w:rPr>
        <w:t xml:space="preserve">8). Il est important de garder à l'esprit que l'expression "le juste vivra par sa foi" n'a pas le même sens que celui utilisé par les auteurs du NT (rappelez-vous, le contexte est roi !).  </w:t>
      </w:r>
    </w:p>
    <w:p w14:paraId="7485EA80" w14:textId="0B42B58B" w:rsidR="00E534E2" w:rsidRPr="00417AED" w:rsidRDefault="00EE2622" w:rsidP="006F5F32">
      <w:pPr>
        <w:pStyle w:val="ListParagraph"/>
        <w:numPr>
          <w:ilvl w:val="0"/>
          <w:numId w:val="50"/>
        </w:numPr>
        <w:spacing w:line="360" w:lineRule="auto"/>
        <w:rPr>
          <w:rFonts w:asciiTheme="majorBidi" w:hAnsiTheme="majorBidi" w:cstheme="majorBidi"/>
          <w:color w:val="156082" w:themeColor="accent1"/>
          <w:lang w:val="fr-FR"/>
        </w:rPr>
      </w:pPr>
      <w:r w:rsidRPr="004E5DCF">
        <w:rPr>
          <w:rFonts w:asciiTheme="majorBidi" w:hAnsiTheme="majorBidi" w:cstheme="majorBidi"/>
          <w:color w:val="156082" w:themeColor="accent1"/>
          <w:lang w:val="fr-FR"/>
        </w:rPr>
        <w:t>Bien que la référence dans Habacuc ne semble pas parler de la justification par la foi, elle parle clairement d'une vie vécue par la foi</w:t>
      </w:r>
      <w:r w:rsidRPr="00EE2622">
        <w:rPr>
          <w:rFonts w:asciiTheme="majorBidi" w:hAnsiTheme="majorBidi" w:cstheme="majorBidi"/>
          <w:lang w:val="fr-FR"/>
        </w:rPr>
        <w:t xml:space="preserve">. Paul, dans Romains 1.17, a utilisé cette même citation et on ne sait pas clairement laquelle des deux il avait à l'esprit ici : la justification ou la sanctification (je crois tous les deux). Ce qui est clair, c'est que c'est par la foi. Hébreux 10.38 semble indiquer que l'auteur pense plutôt à une vie de foi. </w:t>
      </w:r>
      <w:r w:rsidRPr="00417AED">
        <w:rPr>
          <w:rFonts w:asciiTheme="majorBidi" w:hAnsiTheme="majorBidi" w:cstheme="majorBidi"/>
          <w:color w:val="156082" w:themeColor="accent1"/>
          <w:lang w:val="fr-FR"/>
        </w:rPr>
        <w:t>Cependant, Paul l'utilise ici pour désigner la justification par la foi. On pourrait soutenir que Paul suppose que si le croyant vit par la foi, comme Paul l'a déjà dit en 2.20, alors il est aussi vrai qu'il est sauvé par la foi.</w:t>
      </w:r>
    </w:p>
    <w:p w14:paraId="510B4E6B" w14:textId="2AD0DC55" w:rsidR="00EE2622" w:rsidRDefault="00625495" w:rsidP="006F5F32">
      <w:pPr>
        <w:pStyle w:val="ListParagraph"/>
        <w:numPr>
          <w:ilvl w:val="0"/>
          <w:numId w:val="50"/>
        </w:numPr>
        <w:spacing w:line="360" w:lineRule="auto"/>
        <w:rPr>
          <w:rFonts w:asciiTheme="majorBidi" w:hAnsiTheme="majorBidi" w:cstheme="majorBidi"/>
          <w:lang w:val="fr-FR"/>
        </w:rPr>
      </w:pPr>
      <w:r w:rsidRPr="000E431D">
        <w:rPr>
          <w:rFonts w:asciiTheme="majorBidi" w:hAnsiTheme="majorBidi" w:cstheme="majorBidi"/>
          <w:i/>
          <w:iCs/>
          <w:lang w:val="fr-FR"/>
        </w:rPr>
        <w:t>Versets 12 Paul compare la justification par la foi à une autre référence de l'Ancien Testament</w:t>
      </w:r>
      <w:r w:rsidRPr="00625495">
        <w:rPr>
          <w:rFonts w:asciiTheme="majorBidi" w:hAnsiTheme="majorBidi" w:cstheme="majorBidi"/>
          <w:lang w:val="fr-FR"/>
        </w:rPr>
        <w:t xml:space="preserve"> indiquant que la loi n'est pas fondée sur la foi mais sur les œuvres. Il cite Lévitique 18.5 qui stipule clairement que la vie dépend du respect de la loi. Paul a déjà illustré que c'est là le véritable problème : ils doivent respecter la loi dans son ensemble sans faute pour être bénis.</w:t>
      </w:r>
    </w:p>
    <w:p w14:paraId="64740883" w14:textId="70C2DF31" w:rsidR="00625495" w:rsidRDefault="00207830" w:rsidP="006F5F32">
      <w:pPr>
        <w:pStyle w:val="ListParagraph"/>
        <w:numPr>
          <w:ilvl w:val="0"/>
          <w:numId w:val="50"/>
        </w:numPr>
        <w:spacing w:line="360" w:lineRule="auto"/>
        <w:rPr>
          <w:rFonts w:asciiTheme="majorBidi" w:hAnsiTheme="majorBidi" w:cstheme="majorBidi"/>
          <w:lang w:val="fr-FR"/>
        </w:rPr>
      </w:pPr>
      <w:r w:rsidRPr="00207830">
        <w:rPr>
          <w:rFonts w:asciiTheme="majorBidi" w:hAnsiTheme="majorBidi" w:cstheme="majorBidi"/>
          <w:lang w:val="fr-FR"/>
        </w:rPr>
        <w:t xml:space="preserve">Constable a bien illustré la différence entre la loi et la grâce en utilisant une approche moderne et non juive : « La loi et la foi sont aussi différentes que les pommes et les éléphants. La loi exige des œuvres, mais l'Évangile appelle à la foi. </w:t>
      </w:r>
      <w:r>
        <w:rPr>
          <w:rStyle w:val="FootnoteReference"/>
          <w:rFonts w:asciiTheme="majorBidi" w:hAnsiTheme="majorBidi" w:cstheme="majorBidi"/>
          <w:lang w:val="fr-FR"/>
        </w:rPr>
        <w:footnoteReference w:id="25"/>
      </w:r>
      <w:r w:rsidRPr="00207830">
        <w:rPr>
          <w:rFonts w:asciiTheme="majorBidi" w:hAnsiTheme="majorBidi" w:cstheme="majorBidi"/>
          <w:lang w:val="fr-FR"/>
        </w:rPr>
        <w:t>»</w:t>
      </w:r>
    </w:p>
    <w:p w14:paraId="6A9205AA" w14:textId="6E801975" w:rsidR="003D62A8" w:rsidRPr="008B1457" w:rsidRDefault="003D62A8" w:rsidP="006F5F32">
      <w:pPr>
        <w:pStyle w:val="ListParagraph"/>
        <w:numPr>
          <w:ilvl w:val="0"/>
          <w:numId w:val="50"/>
        </w:numPr>
        <w:spacing w:line="360" w:lineRule="auto"/>
        <w:rPr>
          <w:rFonts w:asciiTheme="majorBidi" w:hAnsiTheme="majorBidi" w:cstheme="majorBidi"/>
          <w:lang w:val="fr-FR"/>
        </w:rPr>
      </w:pPr>
      <w:r w:rsidRPr="00AE5D2F">
        <w:rPr>
          <w:rFonts w:asciiTheme="majorBidi" w:hAnsiTheme="majorBidi" w:cstheme="majorBidi"/>
          <w:b/>
          <w:bCs/>
          <w:color w:val="000000" w:themeColor="text1"/>
          <w:lang w:val="fr-FR"/>
        </w:rPr>
        <w:lastRenderedPageBreak/>
        <w:t>3.</w:t>
      </w:r>
      <w:r w:rsidR="009C0B4A" w:rsidRPr="00AE5D2F">
        <w:rPr>
          <w:rFonts w:asciiTheme="majorBidi" w:hAnsiTheme="majorBidi" w:cstheme="majorBidi"/>
          <w:b/>
          <w:bCs/>
          <w:color w:val="000000" w:themeColor="text1"/>
          <w:lang w:val="fr-FR"/>
        </w:rPr>
        <w:t>13-14</w:t>
      </w:r>
      <w:r w:rsidR="009C0B4A" w:rsidRPr="00AE5D2F">
        <w:rPr>
          <w:rFonts w:asciiTheme="majorBidi" w:hAnsiTheme="majorBidi" w:cstheme="majorBidi"/>
          <w:color w:val="000000" w:themeColor="text1"/>
          <w:lang w:val="fr-FR"/>
        </w:rPr>
        <w:t xml:space="preserve"> </w:t>
      </w:r>
      <w:r w:rsidR="00AE5D2F" w:rsidRPr="00AE5D2F">
        <w:rPr>
          <w:rFonts w:asciiTheme="majorBidi" w:hAnsiTheme="majorBidi" w:cstheme="majorBidi"/>
          <w:color w:val="156082" w:themeColor="accent1"/>
          <w:lang w:val="fr-FR"/>
        </w:rPr>
        <w:t>Paul présente ici une image magnifique de l'importance du sacrifice du Christ pour nous racheter du péché et, sous la loi, de la condamnation pour ne pas l'avoir parfaitement respectée.</w:t>
      </w:r>
    </w:p>
    <w:p w14:paraId="34D6A331" w14:textId="0C0916DF" w:rsidR="008B1457" w:rsidRPr="00A168C0" w:rsidRDefault="00BA7659" w:rsidP="006F5F32">
      <w:pPr>
        <w:pStyle w:val="ListParagraph"/>
        <w:numPr>
          <w:ilvl w:val="0"/>
          <w:numId w:val="50"/>
        </w:numPr>
        <w:spacing w:line="360" w:lineRule="auto"/>
        <w:rPr>
          <w:rFonts w:asciiTheme="majorBidi" w:hAnsiTheme="majorBidi" w:cstheme="majorBidi"/>
          <w:color w:val="156082" w:themeColor="accent1"/>
          <w:lang w:val="fr-FR"/>
        </w:rPr>
      </w:pPr>
      <w:r w:rsidRPr="00A168C0">
        <w:rPr>
          <w:rFonts w:asciiTheme="majorBidi" w:hAnsiTheme="majorBidi" w:cstheme="majorBidi"/>
          <w:color w:val="156082" w:themeColor="accent1"/>
          <w:lang w:val="fr-FR"/>
        </w:rPr>
        <w:t>Paul dit que le Christ « nous » a sauvés, s'adressant peut-être directement à ses auditeurs juifs, parce que les non-juifs n'ont jamais été sous la malédiction de ne pas respecter la loi, en prenant notre malédiction sur lui-même.</w:t>
      </w:r>
      <w:r w:rsidR="00D671A5" w:rsidRPr="00A168C0">
        <w:rPr>
          <w:rFonts w:asciiTheme="majorBidi" w:hAnsiTheme="majorBidi" w:cstheme="majorBidi"/>
          <w:color w:val="156082" w:themeColor="accent1"/>
          <w:lang w:val="fr-FR"/>
        </w:rPr>
        <w:t xml:space="preserve"> </w:t>
      </w:r>
    </w:p>
    <w:p w14:paraId="64169615" w14:textId="3AAEF947" w:rsidR="00BA7659" w:rsidRDefault="00A168C0" w:rsidP="006F5F32">
      <w:pPr>
        <w:pStyle w:val="ListParagraph"/>
        <w:numPr>
          <w:ilvl w:val="0"/>
          <w:numId w:val="50"/>
        </w:numPr>
        <w:spacing w:line="360" w:lineRule="auto"/>
        <w:rPr>
          <w:rFonts w:asciiTheme="majorBidi" w:hAnsiTheme="majorBidi" w:cstheme="majorBidi"/>
          <w:lang w:val="fr-FR"/>
        </w:rPr>
      </w:pPr>
      <w:r w:rsidRPr="00A168C0">
        <w:rPr>
          <w:rFonts w:asciiTheme="majorBidi" w:hAnsiTheme="majorBidi" w:cstheme="majorBidi"/>
          <w:lang w:val="fr-FR"/>
        </w:rPr>
        <w:t>Paul cite Deutéronome 21.23 pour prouver que Christ a pris notre malédiction. Il est important de noter que ce passage n'a rien à voir avec la mort de Christ, ni même avec sa mort sur la croix. Cependant, le point que Paul soulève ici, qui est le même dans Deutéronome, est que si quelqu'un est pendu à un arbre, il est maudit. Dans le contexte du passage cité, ceux qui étaient maudits étaient ceux qui étaient pendus à un arbre à cause d'un acte criminel. Lorsque l'on comprend cela, l'argument de Paul est encore plus puissant ici : ceux qui avaient violé la loi étaient coupables et devaient être jugés, et par extension, quiconque a péché est coupable devant Dieu, mais le Christ a été pendu à notre place comme un criminel pour nous sauver - ce que la loi ne pouvait offrir, mais que la foi offre.</w:t>
      </w:r>
    </w:p>
    <w:p w14:paraId="3F4AEA36" w14:textId="4A31D939" w:rsidR="005D1AC7" w:rsidRDefault="005D1AC7" w:rsidP="006F5F32">
      <w:pPr>
        <w:pStyle w:val="ListParagraph"/>
        <w:numPr>
          <w:ilvl w:val="0"/>
          <w:numId w:val="50"/>
        </w:numPr>
        <w:spacing w:line="360" w:lineRule="auto"/>
        <w:rPr>
          <w:rFonts w:asciiTheme="majorBidi" w:hAnsiTheme="majorBidi" w:cstheme="majorBidi"/>
          <w:lang w:val="fr-FR"/>
        </w:rPr>
      </w:pPr>
      <w:r w:rsidRPr="0064702D">
        <w:rPr>
          <w:rFonts w:asciiTheme="majorBidi" w:hAnsiTheme="majorBidi" w:cstheme="majorBidi"/>
          <w:b/>
          <w:bCs/>
          <w:i/>
          <w:iCs/>
          <w:lang w:val="fr-FR"/>
        </w:rPr>
        <w:t>Une Parenthèse</w:t>
      </w:r>
      <w:r>
        <w:rPr>
          <w:rFonts w:asciiTheme="majorBidi" w:hAnsiTheme="majorBidi" w:cstheme="majorBidi"/>
          <w:lang w:val="fr-FR"/>
        </w:rPr>
        <w:t xml:space="preserve"> - </w:t>
      </w:r>
      <w:r w:rsidR="00E04691" w:rsidRPr="00E04691">
        <w:rPr>
          <w:rFonts w:asciiTheme="majorBidi" w:hAnsiTheme="majorBidi" w:cstheme="majorBidi"/>
          <w:lang w:val="fr-FR"/>
        </w:rPr>
        <w:t>Dans le cours sur la manière d'étudier la Bible, vous avez parlé de la façon dont le Nouveau Testament utilise les passages de l'Ancien Testament.</w:t>
      </w:r>
      <w:r w:rsidR="00E04691">
        <w:rPr>
          <w:rFonts w:asciiTheme="majorBidi" w:hAnsiTheme="majorBidi" w:cstheme="majorBidi"/>
          <w:lang w:val="fr-FR"/>
        </w:rPr>
        <w:t xml:space="preserve"> </w:t>
      </w:r>
      <w:r w:rsidR="00D042AA" w:rsidRPr="00D042AA">
        <w:rPr>
          <w:rFonts w:asciiTheme="majorBidi" w:hAnsiTheme="majorBidi" w:cstheme="majorBidi"/>
          <w:lang w:val="fr-FR"/>
        </w:rPr>
        <w:t>Voici un petit rappel que le COCA reste important.</w:t>
      </w:r>
      <w:r w:rsidR="00D042AA">
        <w:rPr>
          <w:rFonts w:asciiTheme="majorBidi" w:hAnsiTheme="majorBidi" w:cstheme="majorBidi"/>
          <w:lang w:val="fr-FR"/>
        </w:rPr>
        <w:t xml:space="preserve"> </w:t>
      </w:r>
      <w:r w:rsidR="001253C4" w:rsidRPr="001253C4">
        <w:rPr>
          <w:rFonts w:asciiTheme="majorBidi" w:hAnsiTheme="majorBidi" w:cstheme="majorBidi"/>
          <w:lang w:val="fr-FR"/>
        </w:rPr>
        <w:t xml:space="preserve">Il faut comprendre le contexte de ces passages de l'Ancien Testament avant de tirer des conclusions sur leur utilisation dans le Nouveau Testament. Si l'on ne fait pas attention, on risque de passer à côté du message de l'auteur du Nouveau Testament, ou pire encore, de considérer que son message ajoute du sens au passage de l'Ancien Testament. Comme lorsque Paul cite Hab. 2.4 ou </w:t>
      </w:r>
      <w:proofErr w:type="spellStart"/>
      <w:r w:rsidR="001253C4" w:rsidRPr="001253C4">
        <w:rPr>
          <w:rFonts w:asciiTheme="majorBidi" w:hAnsiTheme="majorBidi" w:cstheme="majorBidi"/>
          <w:lang w:val="fr-FR"/>
        </w:rPr>
        <w:t>Dt</w:t>
      </w:r>
      <w:proofErr w:type="spellEnd"/>
      <w:r w:rsidR="001253C4" w:rsidRPr="001253C4">
        <w:rPr>
          <w:rFonts w:asciiTheme="majorBidi" w:hAnsiTheme="majorBidi" w:cstheme="majorBidi"/>
          <w:lang w:val="fr-FR"/>
        </w:rPr>
        <w:t>. 21.23, il ne dit pas que c'est ce que signifiait le texte de l'Ancien Testament, mais il prend le PRINCIPE de ce passage et l'applique à nous d'une manière unique et spécifique.</w:t>
      </w:r>
    </w:p>
    <w:p w14:paraId="35D0C8D3" w14:textId="15300476" w:rsidR="00C21663" w:rsidRPr="00C21663" w:rsidRDefault="001A2B6F" w:rsidP="001A2B6F">
      <w:pPr>
        <w:spacing w:line="360" w:lineRule="auto"/>
        <w:rPr>
          <w:rFonts w:asciiTheme="majorBidi" w:hAnsiTheme="majorBidi" w:cstheme="majorBidi"/>
          <w:lang w:val="fr-FR"/>
        </w:rPr>
      </w:pPr>
      <w:r w:rsidRPr="001A2B6F">
        <w:rPr>
          <w:rFonts w:asciiTheme="majorBidi" w:hAnsiTheme="majorBidi" w:cstheme="majorBidi"/>
          <w:lang w:val="fr-FR"/>
        </w:rPr>
        <w:t>Session 7, vidéo 1</w:t>
      </w:r>
    </w:p>
    <w:p w14:paraId="661C4A46" w14:textId="4CBB2ADA" w:rsidR="007563C0" w:rsidRPr="006F5F32" w:rsidRDefault="0013623C" w:rsidP="006F5F32">
      <w:pPr>
        <w:pStyle w:val="ListParagraph"/>
        <w:numPr>
          <w:ilvl w:val="0"/>
          <w:numId w:val="50"/>
        </w:numPr>
        <w:spacing w:line="360" w:lineRule="auto"/>
        <w:rPr>
          <w:rFonts w:asciiTheme="majorBidi" w:hAnsiTheme="majorBidi" w:cstheme="majorBidi"/>
          <w:lang w:val="fr-FR"/>
        </w:rPr>
      </w:pPr>
      <w:r w:rsidRPr="0013623C">
        <w:rPr>
          <w:rFonts w:asciiTheme="majorBidi" w:hAnsiTheme="majorBidi" w:cstheme="majorBidi"/>
          <w:color w:val="156082" w:themeColor="accent1"/>
          <w:lang w:val="fr-FR"/>
        </w:rPr>
        <w:t xml:space="preserve">Au verset 14, Paul conclut bien le but de cette section : « La mort du Christ a apporté deux bénédictions : la bénédiction de la justification dont Abraham a joui est désormais accessible aux païens, et la bénédiction du ministère promis du </w:t>
      </w:r>
      <w:r w:rsidRPr="0013623C">
        <w:rPr>
          <w:rFonts w:asciiTheme="majorBidi" w:hAnsiTheme="majorBidi" w:cstheme="majorBidi"/>
          <w:color w:val="156082" w:themeColor="accent1"/>
          <w:lang w:val="fr-FR"/>
        </w:rPr>
        <w:lastRenderedPageBreak/>
        <w:t xml:space="preserve">Saint-Esprit est désormais accessible à tous les croyants (Actes 1.8, 2.33). </w:t>
      </w:r>
      <w:r w:rsidRPr="0013623C">
        <w:rPr>
          <w:rFonts w:asciiTheme="majorBidi" w:hAnsiTheme="majorBidi" w:cstheme="majorBidi"/>
          <w:lang w:val="fr-FR"/>
        </w:rPr>
        <w:t>Remarquez que Paul nous ramène à la place de l'Esprit dans cette question. Ses références sont encore vagues jusqu'à présent et font davantage référence au rôle du salut, mais elles seront développées davantage dans le chapitre sur la manière dont le croyant marche par la foi lorsqu'il marche selon l'Esprit.</w:t>
      </w:r>
    </w:p>
    <w:p w14:paraId="32965FF8" w14:textId="74EBEDED" w:rsidR="0047059D" w:rsidRDefault="00B90A4E" w:rsidP="00D023D4">
      <w:pPr>
        <w:pStyle w:val="ListParagraph"/>
        <w:numPr>
          <w:ilvl w:val="0"/>
          <w:numId w:val="47"/>
        </w:numPr>
        <w:spacing w:line="360" w:lineRule="auto"/>
        <w:rPr>
          <w:rFonts w:asciiTheme="majorBidi" w:hAnsiTheme="majorBidi" w:cstheme="majorBidi"/>
          <w:lang w:val="fr-FR"/>
        </w:rPr>
      </w:pPr>
      <w:r w:rsidRPr="00B90A4E">
        <w:rPr>
          <w:rFonts w:asciiTheme="majorBidi" w:hAnsiTheme="majorBidi" w:cstheme="majorBidi"/>
          <w:lang w:val="fr-FR"/>
        </w:rPr>
        <w:t>La loi et la promesse</w:t>
      </w:r>
      <w:r>
        <w:rPr>
          <w:rFonts w:asciiTheme="majorBidi" w:hAnsiTheme="majorBidi" w:cstheme="majorBidi"/>
          <w:lang w:val="fr-FR"/>
        </w:rPr>
        <w:t xml:space="preserve"> (3.15-18)</w:t>
      </w:r>
    </w:p>
    <w:p w14:paraId="7D688BAA" w14:textId="016CB606" w:rsidR="0013623C" w:rsidRDefault="009C614F" w:rsidP="0013623C">
      <w:pPr>
        <w:pStyle w:val="ListParagraph"/>
        <w:numPr>
          <w:ilvl w:val="0"/>
          <w:numId w:val="52"/>
        </w:numPr>
        <w:spacing w:line="360" w:lineRule="auto"/>
        <w:rPr>
          <w:rFonts w:asciiTheme="majorBidi" w:hAnsiTheme="majorBidi" w:cstheme="majorBidi"/>
          <w:lang w:val="fr-FR"/>
        </w:rPr>
      </w:pPr>
      <w:r>
        <w:rPr>
          <w:rFonts w:asciiTheme="majorBidi" w:hAnsiTheme="majorBidi" w:cstheme="majorBidi"/>
          <w:lang w:val="fr-FR"/>
        </w:rPr>
        <w:t>Résumé de la section « </w:t>
      </w:r>
      <w:r w:rsidR="000E09D7" w:rsidRPr="000E09D7">
        <w:rPr>
          <w:rFonts w:asciiTheme="majorBidi" w:hAnsiTheme="majorBidi" w:cstheme="majorBidi"/>
          <w:lang w:val="fr-FR"/>
        </w:rPr>
        <w:t>Paul se réfère à un exemple quotidien d'alliance pour expliquer le rôle auquel la loi est destinée. Dieu a fait des promesses à Abraham et à sa descendance. Paul souligne que la descendance fait spécifiquement référence au Christ plutôt qu'à toute la descendance d'Abraham. Il n'est pas logique que Dieu ait donné à Abraham un héritage par le moyen d'une promesse, puis, 430 ans plus tard, ait ignoré son alliance avec Abraham. Paul élimine l'idée que ceux qui pervertissaient les Galates pouvaient dire que la loi remplaçait l'alliance de promesse de Dieu avec Abraham.</w:t>
      </w:r>
      <w:r w:rsidR="000E09D7">
        <w:rPr>
          <w:rFonts w:asciiTheme="majorBidi" w:hAnsiTheme="majorBidi" w:cstheme="majorBidi"/>
          <w:lang w:val="fr-FR"/>
        </w:rPr>
        <w:t> </w:t>
      </w:r>
      <w:r w:rsidR="000E09D7">
        <w:rPr>
          <w:rStyle w:val="FootnoteReference"/>
          <w:rFonts w:asciiTheme="majorBidi" w:hAnsiTheme="majorBidi" w:cstheme="majorBidi"/>
          <w:lang w:val="fr-FR"/>
        </w:rPr>
        <w:footnoteReference w:id="26"/>
      </w:r>
      <w:r w:rsidR="000E09D7">
        <w:rPr>
          <w:rFonts w:asciiTheme="majorBidi" w:hAnsiTheme="majorBidi" w:cstheme="majorBidi"/>
          <w:lang w:val="fr-FR"/>
        </w:rPr>
        <w:t>»</w:t>
      </w:r>
    </w:p>
    <w:p w14:paraId="00F5613B" w14:textId="6FC82A2B" w:rsidR="008E099E" w:rsidRDefault="00104FCB" w:rsidP="0013623C">
      <w:pPr>
        <w:pStyle w:val="ListParagraph"/>
        <w:numPr>
          <w:ilvl w:val="0"/>
          <w:numId w:val="52"/>
        </w:numPr>
        <w:spacing w:line="360" w:lineRule="auto"/>
        <w:rPr>
          <w:rFonts w:asciiTheme="majorBidi" w:hAnsiTheme="majorBidi" w:cstheme="majorBidi"/>
          <w:lang w:val="fr-FR"/>
        </w:rPr>
      </w:pPr>
      <w:r w:rsidRPr="00862737">
        <w:rPr>
          <w:rFonts w:asciiTheme="majorBidi" w:hAnsiTheme="majorBidi" w:cstheme="majorBidi"/>
          <w:b/>
          <w:bCs/>
          <w:lang w:val="fr-FR"/>
        </w:rPr>
        <w:t>3.15</w:t>
      </w:r>
      <w:r w:rsidR="00CD2BCA" w:rsidRPr="00862737">
        <w:rPr>
          <w:rFonts w:asciiTheme="majorBidi" w:hAnsiTheme="majorBidi" w:cstheme="majorBidi"/>
          <w:b/>
          <w:bCs/>
          <w:lang w:val="fr-FR"/>
        </w:rPr>
        <w:t>-18</w:t>
      </w:r>
      <w:r w:rsidR="00CD2BCA">
        <w:rPr>
          <w:rFonts w:asciiTheme="majorBidi" w:hAnsiTheme="majorBidi" w:cstheme="majorBidi"/>
          <w:lang w:val="fr-FR"/>
        </w:rPr>
        <w:t xml:space="preserve"> </w:t>
      </w:r>
      <w:r w:rsidR="004A29F9" w:rsidRPr="00862737">
        <w:rPr>
          <w:rFonts w:asciiTheme="majorBidi" w:hAnsiTheme="majorBidi" w:cstheme="majorBidi"/>
          <w:color w:val="156082" w:themeColor="accent1"/>
          <w:lang w:val="fr-FR"/>
        </w:rPr>
        <w:t>L'argumentation de Paul présente ici deux points principaux. 1) Une promesse faite ne peut être modifiée ou annulée par quelque chose qui survient après, dans ce contexte, la Loi. 2) La promesse, ou l'héritage, ne devait pas être accompli par le peuple d'Israël (les enfants d'Abraham au pluriel), mais par un seul descendant, le Christ.</w:t>
      </w:r>
      <w:r w:rsidR="00862737">
        <w:rPr>
          <w:rFonts w:asciiTheme="majorBidi" w:hAnsiTheme="majorBidi" w:cstheme="majorBidi"/>
          <w:color w:val="156082" w:themeColor="accent1"/>
          <w:lang w:val="fr-FR"/>
        </w:rPr>
        <w:t xml:space="preserve"> </w:t>
      </w:r>
    </w:p>
    <w:p w14:paraId="427D5D0D" w14:textId="399CC68D" w:rsidR="00862737" w:rsidRPr="00A80C49" w:rsidRDefault="00706180" w:rsidP="0013623C">
      <w:pPr>
        <w:pStyle w:val="ListParagraph"/>
        <w:numPr>
          <w:ilvl w:val="0"/>
          <w:numId w:val="52"/>
        </w:numPr>
        <w:spacing w:line="360" w:lineRule="auto"/>
        <w:rPr>
          <w:rFonts w:asciiTheme="majorBidi" w:hAnsiTheme="majorBidi" w:cstheme="majorBidi"/>
          <w:color w:val="156082" w:themeColor="accent1"/>
          <w:lang w:val="fr-FR"/>
        </w:rPr>
      </w:pPr>
      <w:r w:rsidRPr="00A80C49">
        <w:rPr>
          <w:rFonts w:asciiTheme="majorBidi" w:hAnsiTheme="majorBidi" w:cstheme="majorBidi"/>
          <w:color w:val="156082" w:themeColor="accent1"/>
          <w:lang w:val="fr-FR"/>
        </w:rPr>
        <w:t>Cette section semble être une réponse à un enseignement des missionnaires juifs. Puisque Dieu a donné la Loi après la promesse, celle-ci n'est plus valable. La Loi est donc nécessaire. Paul réfute très facilement cet argument.</w:t>
      </w:r>
      <w:r w:rsidR="00A712A7">
        <w:rPr>
          <w:rFonts w:asciiTheme="majorBidi" w:hAnsiTheme="majorBidi" w:cstheme="majorBidi"/>
          <w:color w:val="156082" w:themeColor="accent1"/>
          <w:lang w:val="fr-FR"/>
        </w:rPr>
        <w:t xml:space="preserve"> </w:t>
      </w:r>
    </w:p>
    <w:p w14:paraId="5EA19A3B" w14:textId="5C2933D5" w:rsidR="00706180" w:rsidRDefault="00D5637C" w:rsidP="0013623C">
      <w:pPr>
        <w:pStyle w:val="ListParagraph"/>
        <w:numPr>
          <w:ilvl w:val="0"/>
          <w:numId w:val="52"/>
        </w:numPr>
        <w:spacing w:line="360" w:lineRule="auto"/>
        <w:rPr>
          <w:rFonts w:asciiTheme="majorBidi" w:hAnsiTheme="majorBidi" w:cstheme="majorBidi"/>
          <w:lang w:val="fr-FR"/>
        </w:rPr>
      </w:pPr>
      <w:r w:rsidRPr="00D5637C">
        <w:rPr>
          <w:rFonts w:asciiTheme="majorBidi" w:hAnsiTheme="majorBidi" w:cstheme="majorBidi"/>
          <w:lang w:val="fr-FR"/>
        </w:rPr>
        <w:t xml:space="preserve">Paul cite ensuite </w:t>
      </w:r>
      <w:proofErr w:type="spellStart"/>
      <w:r w:rsidRPr="00D5637C">
        <w:rPr>
          <w:rFonts w:asciiTheme="majorBidi" w:hAnsiTheme="majorBidi" w:cstheme="majorBidi"/>
          <w:lang w:val="fr-FR"/>
        </w:rPr>
        <w:t>Gn</w:t>
      </w:r>
      <w:proofErr w:type="spellEnd"/>
      <w:r w:rsidRPr="00D5637C">
        <w:rPr>
          <w:rFonts w:asciiTheme="majorBidi" w:hAnsiTheme="majorBidi" w:cstheme="majorBidi"/>
          <w:lang w:val="fr-FR"/>
        </w:rPr>
        <w:t xml:space="preserve"> 12.7, qui est répété dans 13.15, 17.8, puis à nouveau dans 24.7, et qui fait initialement référence à Isaac, puis plus tard à ses futurs enfants dans 17.8. Il est vrai que toutes ces références sont au singulier, mais elles font clairement allusion à la future nation d'Israël plus loin dans la Genèse. </w:t>
      </w:r>
      <w:r w:rsidR="001A2700" w:rsidRPr="001A2700">
        <w:rPr>
          <w:rFonts w:asciiTheme="majorBidi" w:hAnsiTheme="majorBidi" w:cstheme="majorBidi"/>
          <w:lang w:val="fr-FR"/>
        </w:rPr>
        <w:t>Qu'est-ce que Paul fait ici ?</w:t>
      </w:r>
    </w:p>
    <w:p w14:paraId="765FB1F1" w14:textId="77C3CC6A" w:rsidR="001A2700" w:rsidRDefault="00E22F29" w:rsidP="0013623C">
      <w:pPr>
        <w:pStyle w:val="ListParagraph"/>
        <w:numPr>
          <w:ilvl w:val="0"/>
          <w:numId w:val="52"/>
        </w:numPr>
        <w:spacing w:line="360" w:lineRule="auto"/>
        <w:rPr>
          <w:rFonts w:asciiTheme="majorBidi" w:hAnsiTheme="majorBidi" w:cstheme="majorBidi"/>
          <w:lang w:val="fr-FR"/>
        </w:rPr>
      </w:pPr>
      <w:r w:rsidRPr="00E22F29">
        <w:rPr>
          <w:rFonts w:asciiTheme="majorBidi" w:hAnsiTheme="majorBidi" w:cstheme="majorBidi"/>
          <w:lang w:val="fr-FR"/>
        </w:rPr>
        <w:t xml:space="preserve">Paul dit que ce descendant qui, dans le contexte de </w:t>
      </w:r>
      <w:proofErr w:type="spellStart"/>
      <w:r w:rsidRPr="00E22F29">
        <w:rPr>
          <w:rFonts w:asciiTheme="majorBidi" w:hAnsiTheme="majorBidi" w:cstheme="majorBidi"/>
          <w:lang w:val="fr-FR"/>
        </w:rPr>
        <w:t>Gn</w:t>
      </w:r>
      <w:proofErr w:type="spellEnd"/>
      <w:r w:rsidRPr="00E22F29">
        <w:rPr>
          <w:rFonts w:asciiTheme="majorBidi" w:hAnsiTheme="majorBidi" w:cstheme="majorBidi"/>
          <w:lang w:val="fr-FR"/>
        </w:rPr>
        <w:t xml:space="preserve"> 12, était clairement Isaac, s'est finalement accompli dans le fils plus grand d'Abraham, Jésus.</w:t>
      </w:r>
      <w:r w:rsidR="00540EA5">
        <w:rPr>
          <w:rFonts w:asciiTheme="majorBidi" w:hAnsiTheme="majorBidi" w:cstheme="majorBidi"/>
          <w:lang w:val="fr-FR"/>
        </w:rPr>
        <w:t xml:space="preserve"> </w:t>
      </w:r>
    </w:p>
    <w:p w14:paraId="0FD365E8" w14:textId="231916E0" w:rsidR="00E22F29" w:rsidRDefault="00426EC8" w:rsidP="0013623C">
      <w:pPr>
        <w:pStyle w:val="ListParagraph"/>
        <w:numPr>
          <w:ilvl w:val="0"/>
          <w:numId w:val="52"/>
        </w:numPr>
        <w:spacing w:line="360" w:lineRule="auto"/>
        <w:rPr>
          <w:rFonts w:asciiTheme="majorBidi" w:hAnsiTheme="majorBidi" w:cstheme="majorBidi"/>
          <w:lang w:val="fr-FR"/>
        </w:rPr>
      </w:pPr>
      <w:r w:rsidRPr="00426EC8">
        <w:rPr>
          <w:rFonts w:asciiTheme="majorBidi" w:hAnsiTheme="majorBidi" w:cstheme="majorBidi"/>
          <w:lang w:val="fr-FR"/>
        </w:rPr>
        <w:lastRenderedPageBreak/>
        <w:t>Matthieu commence également son Évangile en soulignant que le Christ est un descendant d'Abraham</w:t>
      </w:r>
      <w:r>
        <w:rPr>
          <w:rFonts w:asciiTheme="majorBidi" w:hAnsiTheme="majorBidi" w:cstheme="majorBidi"/>
          <w:lang w:val="fr-FR"/>
        </w:rPr>
        <w:t>.</w:t>
      </w:r>
    </w:p>
    <w:p w14:paraId="580FCAD7" w14:textId="3BC80CB5" w:rsidR="00426EC8" w:rsidRDefault="006C036F" w:rsidP="0013623C">
      <w:pPr>
        <w:pStyle w:val="ListParagraph"/>
        <w:numPr>
          <w:ilvl w:val="0"/>
          <w:numId w:val="52"/>
        </w:numPr>
        <w:spacing w:line="360" w:lineRule="auto"/>
        <w:rPr>
          <w:rFonts w:asciiTheme="majorBidi" w:hAnsiTheme="majorBidi" w:cstheme="majorBidi"/>
          <w:lang w:val="fr-FR"/>
        </w:rPr>
      </w:pPr>
      <w:r w:rsidRPr="006C036F">
        <w:rPr>
          <w:rFonts w:asciiTheme="majorBidi" w:hAnsiTheme="majorBidi" w:cstheme="majorBidi"/>
          <w:lang w:val="fr-FR"/>
        </w:rPr>
        <w:t xml:space="preserve">Il se pourrait que cela renvoie au briseur de tête de </w:t>
      </w:r>
      <w:proofErr w:type="spellStart"/>
      <w:r w:rsidRPr="006C036F">
        <w:rPr>
          <w:rFonts w:asciiTheme="majorBidi" w:hAnsiTheme="majorBidi" w:cstheme="majorBidi"/>
          <w:lang w:val="fr-FR"/>
        </w:rPr>
        <w:t>Gn</w:t>
      </w:r>
      <w:proofErr w:type="spellEnd"/>
      <w:r w:rsidRPr="006C036F">
        <w:rPr>
          <w:rFonts w:asciiTheme="majorBidi" w:hAnsiTheme="majorBidi" w:cstheme="majorBidi"/>
          <w:lang w:val="fr-FR"/>
        </w:rPr>
        <w:t xml:space="preserve"> 3.15 aussi. Cette référence concerne un descendant qui allait venir</w:t>
      </w:r>
      <w:r>
        <w:rPr>
          <w:rFonts w:asciiTheme="majorBidi" w:hAnsiTheme="majorBidi" w:cstheme="majorBidi"/>
          <w:lang w:val="fr-FR"/>
        </w:rPr>
        <w:t>.</w:t>
      </w:r>
      <w:r w:rsidR="00F575DC">
        <w:rPr>
          <w:rFonts w:asciiTheme="majorBidi" w:hAnsiTheme="majorBidi" w:cstheme="majorBidi"/>
          <w:lang w:val="fr-FR"/>
        </w:rPr>
        <w:t xml:space="preserve"> </w:t>
      </w:r>
    </w:p>
    <w:p w14:paraId="44F968F4" w14:textId="7928F84E" w:rsidR="006C036F" w:rsidRDefault="00A80C49" w:rsidP="0013623C">
      <w:pPr>
        <w:pStyle w:val="ListParagraph"/>
        <w:numPr>
          <w:ilvl w:val="0"/>
          <w:numId w:val="52"/>
        </w:numPr>
        <w:spacing w:line="360" w:lineRule="auto"/>
        <w:rPr>
          <w:rFonts w:asciiTheme="majorBidi" w:hAnsiTheme="majorBidi" w:cstheme="majorBidi"/>
          <w:lang w:val="fr-FR"/>
        </w:rPr>
      </w:pPr>
      <w:r w:rsidRPr="00A80C49">
        <w:rPr>
          <w:rFonts w:asciiTheme="majorBidi" w:hAnsiTheme="majorBidi" w:cstheme="majorBidi"/>
          <w:lang w:val="fr-FR"/>
        </w:rPr>
        <w:t>Quelle que soit la manière dont on interprète cela, Paul montre que la Loi, qui est venue plus tard, ne peut pas changer les conditions précédemment établies. La promesse comprenait que la famille d'Abraham deviendrait une nation et hériterait d'une terre. Cet héritage de terre n'avait rien à voir avec la Loi pour son accomplissement. Le point de vue de Paul, bien qu'il ne soit pas développé ici, devrait nous rappeler que non seulement la loi ne peut pas changer la promesse qui a été reçue par la foi, mais qu'elle ne peut pas non plus changer le fait que le Christ accomplira finalement les termes du Testament lorsqu'il reviendra et établira son royaume sur terre. Paul ne va pas plus loin ici, car son argument est que la promesse est venue par la foi.</w:t>
      </w:r>
    </w:p>
    <w:p w14:paraId="7C167545" w14:textId="456F1E1E" w:rsidR="00B90A4E" w:rsidRDefault="0022342C" w:rsidP="00D023D4">
      <w:pPr>
        <w:pStyle w:val="ListParagraph"/>
        <w:numPr>
          <w:ilvl w:val="0"/>
          <w:numId w:val="47"/>
        </w:numPr>
        <w:spacing w:line="360" w:lineRule="auto"/>
        <w:rPr>
          <w:rFonts w:asciiTheme="majorBidi" w:hAnsiTheme="majorBidi" w:cstheme="majorBidi"/>
          <w:lang w:val="fr-FR"/>
        </w:rPr>
      </w:pPr>
      <w:r w:rsidRPr="0022342C">
        <w:rPr>
          <w:rFonts w:asciiTheme="majorBidi" w:hAnsiTheme="majorBidi" w:cstheme="majorBidi"/>
          <w:lang w:val="fr-FR"/>
        </w:rPr>
        <w:t>Le but de la loi</w:t>
      </w:r>
      <w:r>
        <w:rPr>
          <w:rFonts w:asciiTheme="majorBidi" w:hAnsiTheme="majorBidi" w:cstheme="majorBidi"/>
          <w:lang w:val="fr-FR"/>
        </w:rPr>
        <w:t xml:space="preserve"> (3.19-2</w:t>
      </w:r>
      <w:r w:rsidR="002F144B">
        <w:rPr>
          <w:rFonts w:asciiTheme="majorBidi" w:hAnsiTheme="majorBidi" w:cstheme="majorBidi"/>
          <w:lang w:val="fr-FR"/>
        </w:rPr>
        <w:t>4</w:t>
      </w:r>
      <w:r>
        <w:rPr>
          <w:rFonts w:asciiTheme="majorBidi" w:hAnsiTheme="majorBidi" w:cstheme="majorBidi"/>
          <w:lang w:val="fr-FR"/>
        </w:rPr>
        <w:t>)</w:t>
      </w:r>
      <w:r w:rsidR="007870B9">
        <w:rPr>
          <w:rFonts w:asciiTheme="majorBidi" w:hAnsiTheme="majorBidi" w:cstheme="majorBidi"/>
          <w:lang w:val="fr-FR"/>
        </w:rPr>
        <w:t xml:space="preserve"> </w:t>
      </w:r>
    </w:p>
    <w:p w14:paraId="20859B37" w14:textId="76AE8A4A" w:rsidR="00F71D3D" w:rsidRDefault="009340C6" w:rsidP="00F71D3D">
      <w:pPr>
        <w:pStyle w:val="ListParagraph"/>
        <w:numPr>
          <w:ilvl w:val="0"/>
          <w:numId w:val="53"/>
        </w:numPr>
        <w:spacing w:line="360" w:lineRule="auto"/>
        <w:rPr>
          <w:rFonts w:asciiTheme="majorBidi" w:hAnsiTheme="majorBidi" w:cstheme="majorBidi"/>
          <w:lang w:val="fr-FR"/>
        </w:rPr>
      </w:pPr>
      <w:r w:rsidRPr="009340C6">
        <w:rPr>
          <w:rFonts w:asciiTheme="majorBidi" w:hAnsiTheme="majorBidi" w:cstheme="majorBidi"/>
          <w:b/>
          <w:bCs/>
          <w:lang w:val="fr-FR"/>
        </w:rPr>
        <w:t>3.19</w:t>
      </w:r>
      <w:r>
        <w:rPr>
          <w:rFonts w:asciiTheme="majorBidi" w:hAnsiTheme="majorBidi" w:cstheme="majorBidi"/>
          <w:lang w:val="fr-FR"/>
        </w:rPr>
        <w:t xml:space="preserve"> </w:t>
      </w:r>
      <w:r w:rsidRPr="008524B8">
        <w:rPr>
          <w:rFonts w:asciiTheme="majorBidi" w:hAnsiTheme="majorBidi" w:cstheme="majorBidi"/>
          <w:color w:val="156082" w:themeColor="accent1"/>
          <w:lang w:val="fr-FR"/>
        </w:rPr>
        <w:t xml:space="preserve">« Pourquoi alors la loi ? Elle a été ajoutée à cause des transgressions, jusqu'à ce que vienne la descendance à qui la promesse avait été faite, et elle a été mise en place par des anges par l'intermédiaire d'un médiateur. » La question rhétorique remet en cause la nécessité de la loi si la justification est fondée sur la promesse (par la foi, canal pour le « descendant » et futur règne messianique sur terre). </w:t>
      </w:r>
      <w:r w:rsidRPr="009340C6">
        <w:rPr>
          <w:rFonts w:asciiTheme="majorBidi" w:hAnsiTheme="majorBidi" w:cstheme="majorBidi"/>
          <w:lang w:val="fr-FR"/>
        </w:rPr>
        <w:t>Paul indique que la loi était un ajout temporaire après l'alliance abrahamique, introduit 430 ans plus tard (G</w:t>
      </w:r>
      <w:r w:rsidR="00CD1192">
        <w:rPr>
          <w:rFonts w:asciiTheme="majorBidi" w:hAnsiTheme="majorBidi" w:cstheme="majorBidi"/>
          <w:lang w:val="fr-FR"/>
        </w:rPr>
        <w:t>a</w:t>
      </w:r>
      <w:r w:rsidRPr="009340C6">
        <w:rPr>
          <w:rFonts w:asciiTheme="majorBidi" w:hAnsiTheme="majorBidi" w:cstheme="majorBidi"/>
          <w:lang w:val="fr-FR"/>
        </w:rPr>
        <w:t>. 3</w:t>
      </w:r>
      <w:r w:rsidR="008D3622">
        <w:rPr>
          <w:rFonts w:asciiTheme="majorBidi" w:hAnsiTheme="majorBidi" w:cstheme="majorBidi"/>
          <w:lang w:val="fr-FR"/>
        </w:rPr>
        <w:t>.</w:t>
      </w:r>
      <w:r w:rsidRPr="009340C6">
        <w:rPr>
          <w:rFonts w:asciiTheme="majorBidi" w:hAnsiTheme="majorBidi" w:cstheme="majorBidi"/>
          <w:lang w:val="fr-FR"/>
        </w:rPr>
        <w:t>17) pour définir et exposer les transgressions, rendant le péché reconnaissable et amplifiant la culpabilité (Rom. 3</w:t>
      </w:r>
      <w:r w:rsidR="00CD1192">
        <w:rPr>
          <w:rFonts w:asciiTheme="majorBidi" w:hAnsiTheme="majorBidi" w:cstheme="majorBidi"/>
          <w:lang w:val="fr-FR"/>
        </w:rPr>
        <w:t>.</w:t>
      </w:r>
      <w:r w:rsidRPr="009340C6">
        <w:rPr>
          <w:rFonts w:asciiTheme="majorBidi" w:hAnsiTheme="majorBidi" w:cstheme="majorBidi"/>
          <w:lang w:val="fr-FR"/>
        </w:rPr>
        <w:t>20 ; 4</w:t>
      </w:r>
      <w:r w:rsidR="00CD1192">
        <w:rPr>
          <w:rFonts w:asciiTheme="majorBidi" w:hAnsiTheme="majorBidi" w:cstheme="majorBidi"/>
          <w:lang w:val="fr-FR"/>
        </w:rPr>
        <w:t>.</w:t>
      </w:r>
      <w:r w:rsidRPr="009340C6">
        <w:rPr>
          <w:rFonts w:asciiTheme="majorBidi" w:hAnsiTheme="majorBidi" w:cstheme="majorBidi"/>
          <w:lang w:val="fr-FR"/>
        </w:rPr>
        <w:t>15 ; 5</w:t>
      </w:r>
      <w:r w:rsidR="00CD1192">
        <w:rPr>
          <w:rFonts w:asciiTheme="majorBidi" w:hAnsiTheme="majorBidi" w:cstheme="majorBidi"/>
          <w:lang w:val="fr-FR"/>
        </w:rPr>
        <w:t>.</w:t>
      </w:r>
      <w:r w:rsidRPr="009340C6">
        <w:rPr>
          <w:rFonts w:asciiTheme="majorBidi" w:hAnsiTheme="majorBidi" w:cstheme="majorBidi"/>
          <w:lang w:val="fr-FR"/>
        </w:rPr>
        <w:t>20 ; 7</w:t>
      </w:r>
      <w:r w:rsidR="00CD1192">
        <w:rPr>
          <w:rFonts w:asciiTheme="majorBidi" w:hAnsiTheme="majorBidi" w:cstheme="majorBidi"/>
          <w:lang w:val="fr-FR"/>
        </w:rPr>
        <w:t>.</w:t>
      </w:r>
      <w:r w:rsidRPr="009340C6">
        <w:rPr>
          <w:rFonts w:asciiTheme="majorBidi" w:hAnsiTheme="majorBidi" w:cstheme="majorBidi"/>
          <w:lang w:val="fr-FR"/>
        </w:rPr>
        <w:t>7-13). Elle restreint mais ne sauve pas, ne durant que « jusqu'à » l'arrivée du Christ, la Postérité, pour accomplir la promesse (Mt 5</w:t>
      </w:r>
      <w:r w:rsidR="00D84D8C">
        <w:rPr>
          <w:rFonts w:asciiTheme="majorBidi" w:hAnsiTheme="majorBidi" w:cstheme="majorBidi"/>
          <w:lang w:val="fr-FR"/>
        </w:rPr>
        <w:t>.</w:t>
      </w:r>
      <w:r w:rsidRPr="009340C6">
        <w:rPr>
          <w:rFonts w:asciiTheme="majorBidi" w:hAnsiTheme="majorBidi" w:cstheme="majorBidi"/>
          <w:lang w:val="fr-FR"/>
        </w:rPr>
        <w:t>17 ; Rom 10, 4). Instituée par les anges (</w:t>
      </w:r>
      <w:proofErr w:type="spellStart"/>
      <w:r w:rsidRPr="009340C6">
        <w:rPr>
          <w:rFonts w:asciiTheme="majorBidi" w:hAnsiTheme="majorBidi" w:cstheme="majorBidi"/>
          <w:lang w:val="fr-FR"/>
        </w:rPr>
        <w:t>Ac</w:t>
      </w:r>
      <w:proofErr w:type="spellEnd"/>
      <w:r w:rsidRPr="009340C6">
        <w:rPr>
          <w:rFonts w:asciiTheme="majorBidi" w:hAnsiTheme="majorBidi" w:cstheme="majorBidi"/>
          <w:lang w:val="fr-FR"/>
        </w:rPr>
        <w:t xml:space="preserve"> 7</w:t>
      </w:r>
      <w:r w:rsidR="000C7459">
        <w:rPr>
          <w:rFonts w:asciiTheme="majorBidi" w:hAnsiTheme="majorBidi" w:cstheme="majorBidi"/>
          <w:lang w:val="fr-FR"/>
        </w:rPr>
        <w:t>.</w:t>
      </w:r>
      <w:r w:rsidRPr="009340C6">
        <w:rPr>
          <w:rFonts w:asciiTheme="majorBidi" w:hAnsiTheme="majorBidi" w:cstheme="majorBidi"/>
          <w:lang w:val="fr-FR"/>
        </w:rPr>
        <w:t xml:space="preserve">53 ; </w:t>
      </w:r>
      <w:proofErr w:type="spellStart"/>
      <w:r w:rsidRPr="009340C6">
        <w:rPr>
          <w:rFonts w:asciiTheme="majorBidi" w:hAnsiTheme="majorBidi" w:cstheme="majorBidi"/>
          <w:lang w:val="fr-FR"/>
        </w:rPr>
        <w:t>H</w:t>
      </w:r>
      <w:r w:rsidR="00D84D8C">
        <w:rPr>
          <w:rFonts w:asciiTheme="majorBidi" w:hAnsiTheme="majorBidi" w:cstheme="majorBidi"/>
          <w:lang w:val="fr-FR"/>
        </w:rPr>
        <w:t>b</w:t>
      </w:r>
      <w:proofErr w:type="spellEnd"/>
      <w:r w:rsidRPr="009340C6">
        <w:rPr>
          <w:rFonts w:asciiTheme="majorBidi" w:hAnsiTheme="majorBidi" w:cstheme="majorBidi"/>
          <w:lang w:val="fr-FR"/>
        </w:rPr>
        <w:t xml:space="preserve"> 2</w:t>
      </w:r>
      <w:r w:rsidR="00D84D8C">
        <w:rPr>
          <w:rFonts w:asciiTheme="majorBidi" w:hAnsiTheme="majorBidi" w:cstheme="majorBidi"/>
          <w:lang w:val="fr-FR"/>
        </w:rPr>
        <w:t>.</w:t>
      </w:r>
      <w:r w:rsidRPr="009340C6">
        <w:rPr>
          <w:rFonts w:asciiTheme="majorBidi" w:hAnsiTheme="majorBidi" w:cstheme="majorBidi"/>
          <w:lang w:val="fr-FR"/>
        </w:rPr>
        <w:t>2 ; D</w:t>
      </w:r>
      <w:r w:rsidR="00CD1192">
        <w:rPr>
          <w:rFonts w:asciiTheme="majorBidi" w:hAnsiTheme="majorBidi" w:cstheme="majorBidi"/>
          <w:lang w:val="fr-FR"/>
        </w:rPr>
        <w:t>t</w:t>
      </w:r>
      <w:r w:rsidRPr="009340C6">
        <w:rPr>
          <w:rFonts w:asciiTheme="majorBidi" w:hAnsiTheme="majorBidi" w:cstheme="majorBidi"/>
          <w:lang w:val="fr-FR"/>
        </w:rPr>
        <w:t xml:space="preserve"> 33</w:t>
      </w:r>
      <w:r w:rsidR="00CD1192">
        <w:rPr>
          <w:rFonts w:asciiTheme="majorBidi" w:hAnsiTheme="majorBidi" w:cstheme="majorBidi"/>
          <w:lang w:val="fr-FR"/>
        </w:rPr>
        <w:t>.</w:t>
      </w:r>
      <w:r w:rsidRPr="009340C6">
        <w:rPr>
          <w:rFonts w:asciiTheme="majorBidi" w:hAnsiTheme="majorBidi" w:cstheme="majorBidi"/>
          <w:lang w:val="fr-FR"/>
        </w:rPr>
        <w:t>2) et le médiateur Moïse (Exode 20</w:t>
      </w:r>
      <w:r w:rsidR="000C7459">
        <w:rPr>
          <w:rFonts w:asciiTheme="majorBidi" w:hAnsiTheme="majorBidi" w:cstheme="majorBidi"/>
          <w:lang w:val="fr-FR"/>
        </w:rPr>
        <w:t>.</w:t>
      </w:r>
      <w:r w:rsidRPr="009340C6">
        <w:rPr>
          <w:rFonts w:asciiTheme="majorBidi" w:hAnsiTheme="majorBidi" w:cstheme="majorBidi"/>
          <w:lang w:val="fr-FR"/>
        </w:rPr>
        <w:t>19 ; Deutéronome 5</w:t>
      </w:r>
      <w:r w:rsidR="000C7459">
        <w:rPr>
          <w:rFonts w:asciiTheme="majorBidi" w:hAnsiTheme="majorBidi" w:cstheme="majorBidi"/>
          <w:lang w:val="fr-FR"/>
        </w:rPr>
        <w:t>.</w:t>
      </w:r>
      <w:r w:rsidRPr="009340C6">
        <w:rPr>
          <w:rFonts w:asciiTheme="majorBidi" w:hAnsiTheme="majorBidi" w:cstheme="majorBidi"/>
          <w:lang w:val="fr-FR"/>
        </w:rPr>
        <w:t xml:space="preserve">5), elle met en évidence la nature conditionnelle de la Loi (Dieu-Israël) par contraste avec la grâce de la promesse qui </w:t>
      </w:r>
      <w:r w:rsidR="00D84D8C" w:rsidRPr="009340C6">
        <w:rPr>
          <w:rFonts w:asciiTheme="majorBidi" w:hAnsiTheme="majorBidi" w:cstheme="majorBidi"/>
          <w:lang w:val="fr-FR"/>
        </w:rPr>
        <w:t>béni</w:t>
      </w:r>
      <w:r w:rsidRPr="009340C6">
        <w:rPr>
          <w:rFonts w:asciiTheme="majorBidi" w:hAnsiTheme="majorBidi" w:cstheme="majorBidi"/>
          <w:lang w:val="fr-FR"/>
        </w:rPr>
        <w:t xml:space="preserve"> le monde (</w:t>
      </w:r>
      <w:proofErr w:type="spellStart"/>
      <w:r w:rsidRPr="009340C6">
        <w:rPr>
          <w:rFonts w:asciiTheme="majorBidi" w:hAnsiTheme="majorBidi" w:cstheme="majorBidi"/>
          <w:lang w:val="fr-FR"/>
        </w:rPr>
        <w:t>G</w:t>
      </w:r>
      <w:r w:rsidR="00CD1192">
        <w:rPr>
          <w:rFonts w:asciiTheme="majorBidi" w:hAnsiTheme="majorBidi" w:cstheme="majorBidi"/>
          <w:lang w:val="fr-FR"/>
        </w:rPr>
        <w:t>n</w:t>
      </w:r>
      <w:proofErr w:type="spellEnd"/>
      <w:r w:rsidRPr="009340C6">
        <w:rPr>
          <w:rFonts w:asciiTheme="majorBidi" w:hAnsiTheme="majorBidi" w:cstheme="majorBidi"/>
          <w:lang w:val="fr-FR"/>
        </w:rPr>
        <w:t xml:space="preserve"> 15</w:t>
      </w:r>
      <w:r w:rsidR="000C7459">
        <w:rPr>
          <w:rFonts w:asciiTheme="majorBidi" w:hAnsiTheme="majorBidi" w:cstheme="majorBidi"/>
          <w:lang w:val="fr-FR"/>
        </w:rPr>
        <w:t>.</w:t>
      </w:r>
      <w:r w:rsidRPr="009340C6">
        <w:rPr>
          <w:rFonts w:asciiTheme="majorBidi" w:hAnsiTheme="majorBidi" w:cstheme="majorBidi"/>
          <w:lang w:val="fr-FR"/>
        </w:rPr>
        <w:t>12-21).</w:t>
      </w:r>
      <w:r w:rsidR="00684695">
        <w:rPr>
          <w:rFonts w:asciiTheme="majorBidi" w:hAnsiTheme="majorBidi" w:cstheme="majorBidi"/>
          <w:lang w:val="fr-FR"/>
        </w:rPr>
        <w:t xml:space="preserve"> </w:t>
      </w:r>
    </w:p>
    <w:p w14:paraId="1741B79B" w14:textId="18CC0380" w:rsidR="00E25AB4" w:rsidRDefault="00E25AB4" w:rsidP="00F71D3D">
      <w:pPr>
        <w:pStyle w:val="ListParagraph"/>
        <w:numPr>
          <w:ilvl w:val="0"/>
          <w:numId w:val="53"/>
        </w:numPr>
        <w:spacing w:line="360" w:lineRule="auto"/>
        <w:rPr>
          <w:rFonts w:asciiTheme="majorBidi" w:hAnsiTheme="majorBidi" w:cstheme="majorBidi"/>
          <w:lang w:val="fr-FR"/>
        </w:rPr>
      </w:pPr>
      <w:r w:rsidRPr="008D2764">
        <w:rPr>
          <w:rFonts w:asciiTheme="majorBidi" w:hAnsiTheme="majorBidi" w:cstheme="majorBidi"/>
          <w:b/>
          <w:bCs/>
          <w:color w:val="000000" w:themeColor="text1"/>
          <w:lang w:val="fr-FR"/>
        </w:rPr>
        <w:t>3.20</w:t>
      </w:r>
      <w:r w:rsidRPr="008D2764">
        <w:rPr>
          <w:rFonts w:asciiTheme="majorBidi" w:hAnsiTheme="majorBidi" w:cstheme="majorBidi"/>
          <w:color w:val="000000" w:themeColor="text1"/>
          <w:lang w:val="fr-FR"/>
        </w:rPr>
        <w:t xml:space="preserve"> </w:t>
      </w:r>
      <w:r w:rsidRPr="004F23D7">
        <w:rPr>
          <w:rFonts w:asciiTheme="majorBidi" w:hAnsiTheme="majorBidi" w:cstheme="majorBidi"/>
          <w:color w:val="156082" w:themeColor="accent1"/>
          <w:lang w:val="fr-FR"/>
        </w:rPr>
        <w:t xml:space="preserve">La médiation nécessite plusieurs parties (comme Dieu et Israël, ce qui implique une négociation et des conditions comme dans la loi), soulignant </w:t>
      </w:r>
      <w:r w:rsidRPr="004F23D7">
        <w:rPr>
          <w:rFonts w:asciiTheme="majorBidi" w:hAnsiTheme="majorBidi" w:cstheme="majorBidi"/>
          <w:color w:val="156082" w:themeColor="accent1"/>
          <w:lang w:val="fr-FR"/>
        </w:rPr>
        <w:lastRenderedPageBreak/>
        <w:t xml:space="preserve">l'infériorité de la loi par rapport à la promesse directe où « Dieu est un », illustrant très probablement non seulement qu'il n'y a qu'un seul Dieu, mais aussi que la promesse vient de Dieu et que c'est à Dieu de la réaliser. </w:t>
      </w:r>
      <w:r w:rsidRPr="00E25AB4">
        <w:rPr>
          <w:rFonts w:asciiTheme="majorBidi" w:hAnsiTheme="majorBidi" w:cstheme="majorBidi"/>
          <w:lang w:val="fr-FR"/>
        </w:rPr>
        <w:t>Concrètement, Paul semble établir un contraste entre l'administration de la loi par un intermédiaire (basée sur les œuvres, externe) et l'accès direct à la grâce par le Christ, seul médiateur (1 Tm. 2</w:t>
      </w:r>
      <w:r w:rsidR="00FA3970">
        <w:rPr>
          <w:rFonts w:asciiTheme="majorBidi" w:hAnsiTheme="majorBidi" w:cstheme="majorBidi"/>
          <w:lang w:val="fr-FR"/>
        </w:rPr>
        <w:t>.</w:t>
      </w:r>
      <w:r w:rsidRPr="00E25AB4">
        <w:rPr>
          <w:rFonts w:asciiTheme="majorBidi" w:hAnsiTheme="majorBidi" w:cstheme="majorBidi"/>
          <w:lang w:val="fr-FR"/>
        </w:rPr>
        <w:t xml:space="preserve">5 ; </w:t>
      </w:r>
      <w:proofErr w:type="spellStart"/>
      <w:r w:rsidRPr="00E25AB4">
        <w:rPr>
          <w:rFonts w:asciiTheme="majorBidi" w:hAnsiTheme="majorBidi" w:cstheme="majorBidi"/>
          <w:lang w:val="fr-FR"/>
        </w:rPr>
        <w:t>H</w:t>
      </w:r>
      <w:r w:rsidR="00FA3970">
        <w:rPr>
          <w:rFonts w:asciiTheme="majorBidi" w:hAnsiTheme="majorBidi" w:cstheme="majorBidi"/>
          <w:lang w:val="fr-FR"/>
        </w:rPr>
        <w:t>b</w:t>
      </w:r>
      <w:proofErr w:type="spellEnd"/>
      <w:r w:rsidRPr="00E25AB4">
        <w:rPr>
          <w:rFonts w:asciiTheme="majorBidi" w:hAnsiTheme="majorBidi" w:cstheme="majorBidi"/>
          <w:lang w:val="fr-FR"/>
        </w:rPr>
        <w:t xml:space="preserve"> 8</w:t>
      </w:r>
      <w:r w:rsidR="00FA3970">
        <w:rPr>
          <w:rFonts w:asciiTheme="majorBidi" w:hAnsiTheme="majorBidi" w:cstheme="majorBidi"/>
          <w:lang w:val="fr-FR"/>
        </w:rPr>
        <w:t>.</w:t>
      </w:r>
      <w:r w:rsidRPr="00E25AB4">
        <w:rPr>
          <w:rFonts w:asciiTheme="majorBidi" w:hAnsiTheme="majorBidi" w:cstheme="majorBidi"/>
          <w:lang w:val="fr-FR"/>
        </w:rPr>
        <w:t>6 ; 9</w:t>
      </w:r>
      <w:r w:rsidR="00FA3970">
        <w:rPr>
          <w:rFonts w:asciiTheme="majorBidi" w:hAnsiTheme="majorBidi" w:cstheme="majorBidi"/>
          <w:lang w:val="fr-FR"/>
        </w:rPr>
        <w:t>.</w:t>
      </w:r>
      <w:r w:rsidRPr="00E25AB4">
        <w:rPr>
          <w:rFonts w:asciiTheme="majorBidi" w:hAnsiTheme="majorBidi" w:cstheme="majorBidi"/>
          <w:lang w:val="fr-FR"/>
        </w:rPr>
        <w:t>15). Il réfute l'obéissance éternelle à la loi, affirmant la permanence de la promesse à travers épo</w:t>
      </w:r>
      <w:r w:rsidR="00FA3970">
        <w:rPr>
          <w:rFonts w:asciiTheme="majorBidi" w:hAnsiTheme="majorBidi" w:cstheme="majorBidi"/>
          <w:lang w:val="fr-FR"/>
        </w:rPr>
        <w:t>ques</w:t>
      </w:r>
      <w:r w:rsidRPr="00E25AB4">
        <w:rPr>
          <w:rFonts w:asciiTheme="majorBidi" w:hAnsiTheme="majorBidi" w:cstheme="majorBidi"/>
          <w:lang w:val="fr-FR"/>
        </w:rPr>
        <w:t>.</w:t>
      </w:r>
    </w:p>
    <w:p w14:paraId="574404E3" w14:textId="68EDF6E2" w:rsidR="004F23D7" w:rsidRPr="009A1348" w:rsidRDefault="004F23D7" w:rsidP="00F71D3D">
      <w:pPr>
        <w:pStyle w:val="ListParagraph"/>
        <w:numPr>
          <w:ilvl w:val="0"/>
          <w:numId w:val="53"/>
        </w:numPr>
        <w:spacing w:line="360" w:lineRule="auto"/>
        <w:rPr>
          <w:rFonts w:asciiTheme="majorBidi" w:hAnsiTheme="majorBidi" w:cstheme="majorBidi"/>
          <w:b/>
          <w:bCs/>
          <w:color w:val="000000" w:themeColor="text1"/>
          <w:lang w:val="fr-FR"/>
        </w:rPr>
      </w:pPr>
      <w:r w:rsidRPr="004F23D7">
        <w:rPr>
          <w:rFonts w:asciiTheme="majorBidi" w:hAnsiTheme="majorBidi" w:cstheme="majorBidi"/>
          <w:b/>
          <w:bCs/>
          <w:color w:val="000000" w:themeColor="text1"/>
          <w:lang w:val="fr-FR"/>
        </w:rPr>
        <w:t xml:space="preserve">3.21 </w:t>
      </w:r>
      <w:r w:rsidR="009A1348" w:rsidRPr="009A1348">
        <w:rPr>
          <w:rFonts w:asciiTheme="majorBidi" w:hAnsiTheme="majorBidi" w:cstheme="majorBidi"/>
          <w:color w:val="156082" w:themeColor="accent1"/>
          <w:lang w:val="fr-FR"/>
        </w:rPr>
        <w:t>Paul pose sagement la question « la loi est-elle en conflit avec la promesse », et sa réponse est non. En effet, leurs objectifs étaient différents. La loi n'a jamais eu pour but d'apporter la vie, dans le contexte de la justification de la vie éternelle, c'était là l'objectif de la promesse, qui était fondée sur la foi et qui a envoyé le Christ</w:t>
      </w:r>
      <w:r w:rsidR="009A1348" w:rsidRPr="009A1348">
        <w:rPr>
          <w:rFonts w:asciiTheme="majorBidi" w:hAnsiTheme="majorBidi" w:cstheme="majorBidi"/>
          <w:color w:val="000000" w:themeColor="text1"/>
          <w:lang w:val="fr-FR"/>
        </w:rPr>
        <w:t>.</w:t>
      </w:r>
    </w:p>
    <w:p w14:paraId="7CF1817A" w14:textId="340834C7" w:rsidR="009A1348" w:rsidRDefault="007025E3" w:rsidP="00F71D3D">
      <w:pPr>
        <w:pStyle w:val="ListParagraph"/>
        <w:numPr>
          <w:ilvl w:val="0"/>
          <w:numId w:val="53"/>
        </w:numPr>
        <w:spacing w:line="360" w:lineRule="auto"/>
        <w:rPr>
          <w:rFonts w:asciiTheme="majorBidi" w:hAnsiTheme="majorBidi" w:cstheme="majorBidi"/>
          <w:color w:val="000000" w:themeColor="text1"/>
          <w:lang w:val="fr-FR"/>
        </w:rPr>
      </w:pPr>
      <w:r w:rsidRPr="007025E3">
        <w:rPr>
          <w:rFonts w:asciiTheme="majorBidi" w:hAnsiTheme="majorBidi" w:cstheme="majorBidi"/>
          <w:color w:val="000000" w:themeColor="text1"/>
          <w:lang w:val="fr-FR"/>
        </w:rPr>
        <w:t>Paul fait ici quelque chose de similaire à Romains 7 en affirmant, au milieu des implications négatives de la loi, une réalité positive de la Loi. Si la justice pouvait être atteinte par la loi, alors ce serait la loi de Moïse, mais ce n'était pas son but. Par conséquent, les missionnaires juifs déforment la grâce dans leur utilisation de la loi, mais déforment aussi le but de la loi.</w:t>
      </w:r>
    </w:p>
    <w:p w14:paraId="15B773D2" w14:textId="253FA542" w:rsidR="007025E3" w:rsidRPr="00E504FB" w:rsidRDefault="007025E3" w:rsidP="00F71D3D">
      <w:pPr>
        <w:pStyle w:val="ListParagraph"/>
        <w:numPr>
          <w:ilvl w:val="0"/>
          <w:numId w:val="53"/>
        </w:numPr>
        <w:spacing w:line="360" w:lineRule="auto"/>
        <w:rPr>
          <w:rFonts w:asciiTheme="majorBidi" w:hAnsiTheme="majorBidi" w:cstheme="majorBidi"/>
          <w:color w:val="156082" w:themeColor="accent1"/>
          <w:lang w:val="fr-FR"/>
        </w:rPr>
      </w:pPr>
      <w:r w:rsidRPr="007570BE">
        <w:rPr>
          <w:rFonts w:asciiTheme="majorBidi" w:hAnsiTheme="majorBidi" w:cstheme="majorBidi"/>
          <w:b/>
          <w:bCs/>
          <w:color w:val="000000" w:themeColor="text1"/>
          <w:lang w:val="fr-FR"/>
        </w:rPr>
        <w:t>3.22</w:t>
      </w:r>
      <w:r w:rsidR="005846EC" w:rsidRPr="007570BE">
        <w:rPr>
          <w:rFonts w:asciiTheme="majorBidi" w:hAnsiTheme="majorBidi" w:cstheme="majorBidi"/>
          <w:b/>
          <w:bCs/>
          <w:color w:val="000000" w:themeColor="text1"/>
          <w:lang w:val="fr-FR"/>
        </w:rPr>
        <w:t>-2</w:t>
      </w:r>
      <w:r w:rsidR="00406C0A" w:rsidRPr="007570BE">
        <w:rPr>
          <w:rFonts w:asciiTheme="majorBidi" w:hAnsiTheme="majorBidi" w:cstheme="majorBidi"/>
          <w:b/>
          <w:bCs/>
          <w:color w:val="000000" w:themeColor="text1"/>
          <w:lang w:val="fr-FR"/>
        </w:rPr>
        <w:t>4</w:t>
      </w:r>
      <w:r w:rsidR="007570BE">
        <w:rPr>
          <w:rFonts w:asciiTheme="majorBidi" w:hAnsiTheme="majorBidi" w:cstheme="majorBidi"/>
          <w:color w:val="000000" w:themeColor="text1"/>
          <w:lang w:val="fr-FR"/>
        </w:rPr>
        <w:t xml:space="preserve"> </w:t>
      </w:r>
      <w:r w:rsidR="007570BE" w:rsidRPr="00E938B0">
        <w:rPr>
          <w:rFonts w:asciiTheme="majorBidi" w:hAnsiTheme="majorBidi" w:cstheme="majorBidi"/>
          <w:color w:val="156082" w:themeColor="accent1"/>
          <w:lang w:val="fr-FR"/>
        </w:rPr>
        <w:t xml:space="preserve">Paul a conclu son argumentation sur la raison d'être de la loi en soulignant que sous la loi, on était captifs, prisonniers. Mais plus précisément prisonniers du péché. </w:t>
      </w:r>
      <w:r w:rsidR="007570BE" w:rsidRPr="007570BE">
        <w:rPr>
          <w:rFonts w:asciiTheme="majorBidi" w:hAnsiTheme="majorBidi" w:cstheme="majorBidi"/>
          <w:color w:val="000000" w:themeColor="text1"/>
          <w:lang w:val="fr-FR"/>
        </w:rPr>
        <w:t xml:space="preserve">En effet, la loi révélait le péché, mais ne pouvait justifier. Cependant, on était captifs jusqu'à ce que « celui qui avait été promis soit donné </w:t>
      </w:r>
      <w:r w:rsidR="00E938B0" w:rsidRPr="007570BE">
        <w:rPr>
          <w:rFonts w:asciiTheme="majorBidi" w:hAnsiTheme="majorBidi" w:cstheme="majorBidi"/>
          <w:color w:val="000000" w:themeColor="text1"/>
          <w:lang w:val="fr-FR"/>
        </w:rPr>
        <w:t>».</w:t>
      </w:r>
      <w:r w:rsidR="007570BE" w:rsidRPr="007570BE">
        <w:rPr>
          <w:rFonts w:asciiTheme="majorBidi" w:hAnsiTheme="majorBidi" w:cstheme="majorBidi"/>
          <w:color w:val="000000" w:themeColor="text1"/>
          <w:lang w:val="fr-FR"/>
        </w:rPr>
        <w:t xml:space="preserve"> Il ne s'agit pas de Jésus, car il est mentionné par la suite que cette chose promise serait par la foi en Christ. Ce qui était promis, c'était la justification par la foi ! La loi nous a tenus captifs jusqu'à l'arrivée du Christ, puis après son arrivée, le point important est qu'on a été libérés. C'est exactement ce que dit 5.1 : « c'est pour la liberté que nous avons été affranchis ». </w:t>
      </w:r>
      <w:r w:rsidR="007570BE" w:rsidRPr="00E504FB">
        <w:rPr>
          <w:rFonts w:asciiTheme="majorBidi" w:hAnsiTheme="majorBidi" w:cstheme="majorBidi"/>
          <w:color w:val="156082" w:themeColor="accent1"/>
          <w:lang w:val="fr-FR"/>
        </w:rPr>
        <w:t>Puisque la loi nous tenait prisonniers et était plutôt comme un gardien de prison, lorsque le libérateur est venu, on est devenus libres. Paul conclut que le but ultime de la loi était donc de nous guider vers le libérateur, le Christ, et la justification par la foi. Par conséquent, puisqu'il est venu, notre gardien de prison n'est plus nécessaire.</w:t>
      </w:r>
    </w:p>
    <w:p w14:paraId="6040A65F" w14:textId="647D61FD" w:rsidR="0022342C" w:rsidRDefault="00652583" w:rsidP="00D023D4">
      <w:pPr>
        <w:pStyle w:val="ListParagraph"/>
        <w:numPr>
          <w:ilvl w:val="0"/>
          <w:numId w:val="47"/>
        </w:numPr>
        <w:spacing w:line="360" w:lineRule="auto"/>
        <w:rPr>
          <w:rFonts w:asciiTheme="majorBidi" w:hAnsiTheme="majorBidi" w:cstheme="majorBidi"/>
          <w:lang w:val="fr-FR"/>
        </w:rPr>
      </w:pPr>
      <w:r w:rsidRPr="00652583">
        <w:rPr>
          <w:rFonts w:asciiTheme="majorBidi" w:hAnsiTheme="majorBidi" w:cstheme="majorBidi"/>
          <w:lang w:val="fr-FR"/>
        </w:rPr>
        <w:t>Le fondement de notre identité en tant que fils de Dieu</w:t>
      </w:r>
      <w:r>
        <w:rPr>
          <w:rFonts w:asciiTheme="majorBidi" w:hAnsiTheme="majorBidi" w:cstheme="majorBidi"/>
          <w:lang w:val="fr-FR"/>
        </w:rPr>
        <w:t xml:space="preserve"> (3.24-4.</w:t>
      </w:r>
      <w:r w:rsidR="007439C1">
        <w:rPr>
          <w:rFonts w:asciiTheme="majorBidi" w:hAnsiTheme="majorBidi" w:cstheme="majorBidi"/>
          <w:lang w:val="fr-FR"/>
        </w:rPr>
        <w:t>7)</w:t>
      </w:r>
    </w:p>
    <w:p w14:paraId="02908250" w14:textId="4E2A3861" w:rsidR="005645BB" w:rsidRDefault="00AB114A" w:rsidP="005645BB">
      <w:pPr>
        <w:pStyle w:val="ListParagraph"/>
        <w:numPr>
          <w:ilvl w:val="0"/>
          <w:numId w:val="54"/>
        </w:numPr>
        <w:spacing w:line="360" w:lineRule="auto"/>
        <w:rPr>
          <w:rFonts w:asciiTheme="majorBidi" w:hAnsiTheme="majorBidi" w:cstheme="majorBidi"/>
          <w:color w:val="156082" w:themeColor="accent1"/>
          <w:lang w:val="fr-FR"/>
        </w:rPr>
      </w:pPr>
      <w:r w:rsidRPr="005C1AD3">
        <w:rPr>
          <w:rFonts w:asciiTheme="majorBidi" w:hAnsiTheme="majorBidi" w:cstheme="majorBidi"/>
          <w:b/>
          <w:bCs/>
          <w:lang w:val="fr-FR"/>
        </w:rPr>
        <w:lastRenderedPageBreak/>
        <w:t>3.26-27</w:t>
      </w:r>
      <w:r>
        <w:rPr>
          <w:rFonts w:asciiTheme="majorBidi" w:hAnsiTheme="majorBidi" w:cstheme="majorBidi"/>
          <w:lang w:val="fr-FR"/>
        </w:rPr>
        <w:t xml:space="preserve"> </w:t>
      </w:r>
      <w:r w:rsidR="00B96DFD" w:rsidRPr="005C1AD3">
        <w:rPr>
          <w:rFonts w:asciiTheme="majorBidi" w:hAnsiTheme="majorBidi" w:cstheme="majorBidi"/>
          <w:color w:val="156082" w:themeColor="accent1"/>
          <w:lang w:val="fr-FR"/>
        </w:rPr>
        <w:t>Paul fait directement référence au verset 7, où l'on commence. En Christ, on est enfants de Dieu, et donc enfants d'Abraham par la foi.</w:t>
      </w:r>
      <w:r w:rsidR="005C1AD3" w:rsidRPr="005C1AD3">
        <w:rPr>
          <w:rFonts w:asciiTheme="majorBidi" w:hAnsiTheme="majorBidi" w:cstheme="majorBidi"/>
          <w:color w:val="156082" w:themeColor="accent1"/>
          <w:lang w:val="fr-FR"/>
        </w:rPr>
        <w:t xml:space="preserve"> </w:t>
      </w:r>
    </w:p>
    <w:p w14:paraId="23770DA0" w14:textId="292980D9" w:rsidR="005C1AD3" w:rsidRDefault="003E79E9" w:rsidP="005645BB">
      <w:pPr>
        <w:pStyle w:val="ListParagraph"/>
        <w:numPr>
          <w:ilvl w:val="0"/>
          <w:numId w:val="54"/>
        </w:numPr>
        <w:spacing w:line="360" w:lineRule="auto"/>
        <w:rPr>
          <w:rFonts w:asciiTheme="majorBidi" w:hAnsiTheme="majorBidi" w:cstheme="majorBidi"/>
          <w:color w:val="000000" w:themeColor="text1"/>
          <w:lang w:val="fr-FR"/>
        </w:rPr>
      </w:pPr>
      <w:r w:rsidRPr="003E79E9">
        <w:rPr>
          <w:rFonts w:asciiTheme="majorBidi" w:hAnsiTheme="majorBidi" w:cstheme="majorBidi"/>
          <w:color w:val="000000" w:themeColor="text1"/>
          <w:lang w:val="fr-FR"/>
        </w:rPr>
        <w:t>On devient des enfants par la foi. Et en tant qu'enfants, on est maintenant revêtus de Christ. Paul passe ici du pronom « nous » à « vous », et ajoute « tous ». Son argument est que tous, sans exception, ceux qui sont enfants de Dieu sont enfants d'Abraham par la foi et sont donc tous en Christ (baptisés, 1 Co 12,13) et revêtus de lui. Son argument est que personne n'y arrive par la loi, mais uniquement par la foi.</w:t>
      </w:r>
    </w:p>
    <w:p w14:paraId="1351CB61" w14:textId="442C930D" w:rsidR="003E79E9" w:rsidRPr="00500C98" w:rsidRDefault="00640FB3" w:rsidP="005645BB">
      <w:pPr>
        <w:pStyle w:val="ListParagraph"/>
        <w:numPr>
          <w:ilvl w:val="0"/>
          <w:numId w:val="54"/>
        </w:numPr>
        <w:spacing w:line="360" w:lineRule="auto"/>
        <w:rPr>
          <w:rFonts w:asciiTheme="majorBidi" w:hAnsiTheme="majorBidi" w:cstheme="majorBidi"/>
          <w:color w:val="156082" w:themeColor="accent1"/>
          <w:lang w:val="fr-FR"/>
        </w:rPr>
      </w:pPr>
      <w:r w:rsidRPr="00500C98">
        <w:rPr>
          <w:rFonts w:asciiTheme="majorBidi" w:hAnsiTheme="majorBidi" w:cstheme="majorBidi"/>
          <w:color w:val="156082" w:themeColor="accent1"/>
          <w:lang w:val="fr-FR"/>
        </w:rPr>
        <w:t>Le fils dont il est question ici est en fait un « fils adulte ». Paul le précise ici, et va illustrer au début du chapitre 4 ce que cela signifie par rapport au concept d'héritage, et la différence entre un fils adolescent et un fils adulte en matière de loi et de foi</w:t>
      </w:r>
      <w:r w:rsidR="00683EA4" w:rsidRPr="00500C98">
        <w:rPr>
          <w:rFonts w:asciiTheme="majorBidi" w:hAnsiTheme="majorBidi" w:cstheme="majorBidi"/>
          <w:color w:val="156082" w:themeColor="accent1"/>
          <w:lang w:val="fr-FR"/>
        </w:rPr>
        <w:t xml:space="preserve">. </w:t>
      </w:r>
    </w:p>
    <w:p w14:paraId="3D3459CA" w14:textId="5871EAAD" w:rsidR="00683EA4" w:rsidRDefault="009C6466" w:rsidP="005645BB">
      <w:pPr>
        <w:pStyle w:val="ListParagraph"/>
        <w:numPr>
          <w:ilvl w:val="0"/>
          <w:numId w:val="54"/>
        </w:numPr>
        <w:spacing w:line="360" w:lineRule="auto"/>
        <w:rPr>
          <w:rFonts w:asciiTheme="majorBidi" w:hAnsiTheme="majorBidi" w:cstheme="majorBidi"/>
          <w:color w:val="156082" w:themeColor="accent1"/>
          <w:lang w:val="fr-FR"/>
        </w:rPr>
      </w:pPr>
      <w:r w:rsidRPr="0003003C">
        <w:rPr>
          <w:rFonts w:asciiTheme="majorBidi" w:hAnsiTheme="majorBidi" w:cstheme="majorBidi"/>
          <w:color w:val="156082" w:themeColor="accent1"/>
          <w:lang w:val="fr-FR"/>
        </w:rPr>
        <w:t>Dans le Nouveau Testament, être baptisé signifie clairement s'identifier au Christ, devenir membre de son corps, ou, en d'autres termes, de sa famille.</w:t>
      </w:r>
    </w:p>
    <w:p w14:paraId="2D05768C" w14:textId="45F3E412" w:rsidR="00D752A1" w:rsidRPr="00D752A1" w:rsidRDefault="00D752A1" w:rsidP="00D752A1">
      <w:pPr>
        <w:spacing w:line="360" w:lineRule="auto"/>
        <w:rPr>
          <w:rFonts w:asciiTheme="majorBidi" w:hAnsiTheme="majorBidi" w:cstheme="majorBidi"/>
          <w:lang w:val="fr-FR"/>
        </w:rPr>
      </w:pPr>
      <w:r w:rsidRPr="00D752A1">
        <w:rPr>
          <w:rFonts w:asciiTheme="majorBidi" w:hAnsiTheme="majorBidi" w:cstheme="majorBidi"/>
          <w:lang w:val="fr-FR"/>
        </w:rPr>
        <w:t xml:space="preserve">Session 7, vidéo </w:t>
      </w:r>
      <w:r w:rsidR="00E46744">
        <w:rPr>
          <w:rFonts w:asciiTheme="majorBidi" w:hAnsiTheme="majorBidi" w:cstheme="majorBidi"/>
          <w:lang w:val="fr-FR"/>
        </w:rPr>
        <w:t>2</w:t>
      </w:r>
    </w:p>
    <w:p w14:paraId="4D0FD5E2" w14:textId="4A1D1BDF" w:rsidR="00D752A1" w:rsidRPr="00D752A1" w:rsidRDefault="00500C98" w:rsidP="00D752A1">
      <w:pPr>
        <w:pStyle w:val="ListParagraph"/>
        <w:numPr>
          <w:ilvl w:val="0"/>
          <w:numId w:val="54"/>
        </w:numPr>
        <w:spacing w:line="360" w:lineRule="auto"/>
        <w:rPr>
          <w:rFonts w:asciiTheme="majorBidi" w:hAnsiTheme="majorBidi" w:cstheme="majorBidi"/>
          <w:color w:val="156082" w:themeColor="accent1"/>
          <w:lang w:val="fr-FR"/>
        </w:rPr>
      </w:pPr>
      <w:r w:rsidRPr="00500C98">
        <w:rPr>
          <w:rFonts w:asciiTheme="majorBidi" w:hAnsiTheme="majorBidi" w:cstheme="majorBidi"/>
          <w:color w:val="000000" w:themeColor="text1"/>
          <w:lang w:val="fr-FR"/>
        </w:rPr>
        <w:t xml:space="preserve">Être revêtu du Christ est une expression utilisée dans l'épître aux Éphésiens et qui a aussi trait à notre identité en tant qu'enfants. </w:t>
      </w:r>
      <w:r w:rsidRPr="0003003C">
        <w:rPr>
          <w:rFonts w:asciiTheme="majorBidi" w:hAnsiTheme="majorBidi" w:cstheme="majorBidi"/>
          <w:color w:val="156082" w:themeColor="accent1"/>
          <w:lang w:val="fr-FR"/>
        </w:rPr>
        <w:t>Paul dit ici que « nous avons été revêtus », c'est-à-dire placés dans le Christ de la même manière que l'on enfile un vêtement. L'épître aux Éphésiens dit de « revêtir le Christ », dans le sens d'adopter cette façon de nous voir nous-mêmes</w:t>
      </w:r>
    </w:p>
    <w:p w14:paraId="09362B7F" w14:textId="7EAB214A" w:rsidR="00CA1368" w:rsidRDefault="00CA1368" w:rsidP="005645BB">
      <w:pPr>
        <w:pStyle w:val="ListParagraph"/>
        <w:numPr>
          <w:ilvl w:val="0"/>
          <w:numId w:val="54"/>
        </w:numPr>
        <w:spacing w:line="360" w:lineRule="auto"/>
        <w:rPr>
          <w:rFonts w:asciiTheme="majorBidi" w:hAnsiTheme="majorBidi" w:cstheme="majorBidi"/>
          <w:color w:val="000000" w:themeColor="text1"/>
          <w:lang w:val="fr-FR"/>
        </w:rPr>
      </w:pPr>
      <w:r w:rsidRPr="00066E42">
        <w:rPr>
          <w:rFonts w:asciiTheme="majorBidi" w:hAnsiTheme="majorBidi" w:cstheme="majorBidi"/>
          <w:b/>
          <w:bCs/>
          <w:color w:val="000000" w:themeColor="text1"/>
          <w:lang w:val="fr-FR"/>
        </w:rPr>
        <w:t>3.28-29</w:t>
      </w:r>
      <w:r w:rsidR="002D70A7">
        <w:rPr>
          <w:rFonts w:asciiTheme="majorBidi" w:hAnsiTheme="majorBidi" w:cstheme="majorBidi"/>
          <w:color w:val="000000" w:themeColor="text1"/>
          <w:lang w:val="fr-FR"/>
        </w:rPr>
        <w:t xml:space="preserve"> </w:t>
      </w:r>
      <w:r w:rsidR="00066E42" w:rsidRPr="00066E42">
        <w:rPr>
          <w:rFonts w:asciiTheme="majorBidi" w:hAnsiTheme="majorBidi" w:cstheme="majorBidi"/>
          <w:color w:val="156082" w:themeColor="accent1"/>
          <w:lang w:val="fr-FR"/>
        </w:rPr>
        <w:t>Dans Christ, où sont placés les enfants adultes, Paul a illustré un point stratégique : il n'y a pas de différence entre les personnes, en particulier pour les Galates entre juifs et païens.</w:t>
      </w:r>
      <w:r w:rsidR="000D73D5">
        <w:rPr>
          <w:rFonts w:asciiTheme="majorBidi" w:hAnsiTheme="majorBidi" w:cstheme="majorBidi"/>
          <w:color w:val="156082" w:themeColor="accent1"/>
          <w:lang w:val="fr-FR"/>
        </w:rPr>
        <w:t xml:space="preserve"> </w:t>
      </w:r>
    </w:p>
    <w:p w14:paraId="52111BB7" w14:textId="45EDE455" w:rsidR="007F25FF" w:rsidRDefault="007F25FF" w:rsidP="00D752A1">
      <w:pPr>
        <w:pStyle w:val="ListParagraph"/>
        <w:numPr>
          <w:ilvl w:val="0"/>
          <w:numId w:val="54"/>
        </w:numPr>
        <w:spacing w:line="360" w:lineRule="auto"/>
        <w:rPr>
          <w:rFonts w:asciiTheme="majorBidi" w:hAnsiTheme="majorBidi" w:cstheme="majorBidi"/>
          <w:color w:val="000000" w:themeColor="text1"/>
          <w:lang w:val="fr-FR"/>
        </w:rPr>
      </w:pPr>
      <w:r w:rsidRPr="007F25FF">
        <w:rPr>
          <w:rFonts w:asciiTheme="majorBidi" w:hAnsiTheme="majorBidi" w:cstheme="majorBidi"/>
          <w:color w:val="000000" w:themeColor="text1"/>
          <w:lang w:val="fr-FR"/>
        </w:rPr>
        <w:t>Avant d'illustrer l'importance des enfants de Dieu sous la loi ou non, il leur rappelle que tous ceux qui sont « dans le Christ » sont enfants d'Abraham et héritiers de la promesse</w:t>
      </w:r>
      <w:r w:rsidR="00B921D0">
        <w:rPr>
          <w:rFonts w:asciiTheme="majorBidi" w:hAnsiTheme="majorBidi" w:cstheme="majorBidi"/>
          <w:color w:val="000000" w:themeColor="text1"/>
          <w:lang w:val="fr-FR"/>
        </w:rPr>
        <w:t xml:space="preserve"> (</w:t>
      </w:r>
      <w:r w:rsidR="00920D3F">
        <w:rPr>
          <w:rFonts w:asciiTheme="majorBidi" w:hAnsiTheme="majorBidi" w:cstheme="majorBidi"/>
          <w:color w:val="000000" w:themeColor="text1"/>
          <w:lang w:val="fr-FR"/>
        </w:rPr>
        <w:t>D’être justifié et d’avoir la même place en Christ en tant qu’enfant d’adulte)</w:t>
      </w:r>
      <w:r w:rsidRPr="007F25FF">
        <w:rPr>
          <w:rFonts w:asciiTheme="majorBidi" w:hAnsiTheme="majorBidi" w:cstheme="majorBidi"/>
          <w:color w:val="000000" w:themeColor="text1"/>
          <w:lang w:val="fr-FR"/>
        </w:rPr>
        <w:t>. En ce sens, ils ont reçu le Christ et sont justifiés par la foi.</w:t>
      </w:r>
    </w:p>
    <w:p w14:paraId="3CBA4D16" w14:textId="2D2B9633" w:rsidR="0054558C" w:rsidRDefault="002441EB" w:rsidP="00D752A1">
      <w:pPr>
        <w:pStyle w:val="ListParagraph"/>
        <w:numPr>
          <w:ilvl w:val="0"/>
          <w:numId w:val="54"/>
        </w:numPr>
        <w:spacing w:line="360" w:lineRule="auto"/>
        <w:rPr>
          <w:rFonts w:asciiTheme="majorBidi" w:hAnsiTheme="majorBidi" w:cstheme="majorBidi"/>
          <w:color w:val="000000" w:themeColor="text1"/>
          <w:lang w:val="fr-FR"/>
        </w:rPr>
      </w:pPr>
      <w:r w:rsidRPr="002441EB">
        <w:rPr>
          <w:rFonts w:asciiTheme="majorBidi" w:hAnsiTheme="majorBidi" w:cstheme="majorBidi"/>
          <w:color w:val="000000" w:themeColor="text1"/>
          <w:lang w:val="fr-FR"/>
        </w:rPr>
        <w:t xml:space="preserve">Ainsi, en Christ, on n'est pas seulement une nouvelle famille revêtue de la même position que des fils, mais on est aussi les enfants d'Abraham, et donc les héritiers de la promesse. Ces deux positions ou réalités sont illustrées comme étant en </w:t>
      </w:r>
      <w:r w:rsidRPr="002441EB">
        <w:rPr>
          <w:rFonts w:asciiTheme="majorBidi" w:hAnsiTheme="majorBidi" w:cstheme="majorBidi"/>
          <w:color w:val="000000" w:themeColor="text1"/>
          <w:lang w:val="fr-FR"/>
        </w:rPr>
        <w:lastRenderedPageBreak/>
        <w:t>Christ. Venir à Christ par la foi fait de nous les fils d'Abraham, dans la mesure où il a été justifié par le même moyen. Être héritiers signifie qu'on a reçu la position de fils par notre place en Christ. Et les enfants adultes ont des privilèges. Maintenant, au chapitre 4, il montrera comment la loi ne pouvait pas faire de nous des fils adultes, en ce sens qu'elle ne pouvait pas nous donner le même rang devant Dieu.</w:t>
      </w:r>
    </w:p>
    <w:p w14:paraId="77066110" w14:textId="1E059FD5" w:rsidR="00A5375D" w:rsidRPr="0019486C" w:rsidRDefault="001A0505" w:rsidP="00D752A1">
      <w:pPr>
        <w:pStyle w:val="ListParagraph"/>
        <w:numPr>
          <w:ilvl w:val="0"/>
          <w:numId w:val="54"/>
        </w:numPr>
        <w:spacing w:line="360" w:lineRule="auto"/>
        <w:rPr>
          <w:rFonts w:asciiTheme="majorBidi" w:hAnsiTheme="majorBidi" w:cstheme="majorBidi"/>
          <w:color w:val="000000" w:themeColor="text1"/>
          <w:lang w:val="fr-FR"/>
        </w:rPr>
      </w:pPr>
      <w:r w:rsidRPr="0019486C">
        <w:rPr>
          <w:rFonts w:asciiTheme="majorBidi" w:hAnsiTheme="majorBidi" w:cstheme="majorBidi"/>
          <w:b/>
          <w:bCs/>
          <w:color w:val="000000" w:themeColor="text1"/>
          <w:lang w:val="fr-FR"/>
        </w:rPr>
        <w:t>4.</w:t>
      </w:r>
      <w:r w:rsidR="004D42EA" w:rsidRPr="0019486C">
        <w:rPr>
          <w:rFonts w:asciiTheme="majorBidi" w:hAnsiTheme="majorBidi" w:cstheme="majorBidi"/>
          <w:b/>
          <w:bCs/>
          <w:color w:val="000000" w:themeColor="text1"/>
          <w:lang w:val="fr-FR"/>
        </w:rPr>
        <w:t>1</w:t>
      </w:r>
      <w:r w:rsidR="00F11CB2" w:rsidRPr="0019486C">
        <w:rPr>
          <w:rFonts w:asciiTheme="majorBidi" w:hAnsiTheme="majorBidi" w:cstheme="majorBidi"/>
          <w:b/>
          <w:bCs/>
          <w:color w:val="000000" w:themeColor="text1"/>
          <w:lang w:val="fr-FR"/>
        </w:rPr>
        <w:t>-</w:t>
      </w:r>
      <w:r w:rsidR="00A03F82">
        <w:rPr>
          <w:rFonts w:asciiTheme="majorBidi" w:hAnsiTheme="majorBidi" w:cstheme="majorBidi"/>
          <w:b/>
          <w:bCs/>
          <w:color w:val="000000" w:themeColor="text1"/>
          <w:lang w:val="fr-FR"/>
        </w:rPr>
        <w:t>3</w:t>
      </w:r>
      <w:r w:rsidR="00345D32">
        <w:rPr>
          <w:rFonts w:asciiTheme="majorBidi" w:hAnsiTheme="majorBidi" w:cstheme="majorBidi"/>
          <w:color w:val="000000" w:themeColor="text1"/>
          <w:lang w:val="fr-FR"/>
        </w:rPr>
        <w:t xml:space="preserve"> </w:t>
      </w:r>
      <w:r w:rsidR="0019486C" w:rsidRPr="0019486C">
        <w:rPr>
          <w:rFonts w:asciiTheme="majorBidi" w:hAnsiTheme="majorBidi" w:cstheme="majorBidi"/>
          <w:color w:val="156082" w:themeColor="accent1"/>
          <w:lang w:val="fr-FR"/>
        </w:rPr>
        <w:t>Paul avait déjà comparé la Loi à une prison (3.22) et à un gardien d'enfant (3.24). Il la comparait maintenant à un administrateur ou à un gestionnaire chargé de veiller sur un jeune enfant et ses biens. Le but de tous ces exemples était de clarifier la différence entre la période historique antérieure d'immaturité spirituelle (la Loi) et la période actuelle de liberté spirituelle (la grâce).</w:t>
      </w:r>
      <w:r w:rsidR="002A561B">
        <w:rPr>
          <w:rFonts w:asciiTheme="majorBidi" w:hAnsiTheme="majorBidi" w:cstheme="majorBidi"/>
          <w:color w:val="156082" w:themeColor="accent1"/>
          <w:lang w:val="fr-FR"/>
        </w:rPr>
        <w:t xml:space="preserve"> </w:t>
      </w:r>
      <w:r w:rsidR="009C4C80">
        <w:rPr>
          <w:rFonts w:asciiTheme="majorBidi" w:hAnsiTheme="majorBidi" w:cstheme="majorBidi"/>
          <w:color w:val="156082" w:themeColor="accent1"/>
          <w:lang w:val="fr-FR"/>
        </w:rPr>
        <w:t xml:space="preserve"> </w:t>
      </w:r>
    </w:p>
    <w:p w14:paraId="11A085CC" w14:textId="676A4535" w:rsidR="0019486C" w:rsidRDefault="00AF2FE2" w:rsidP="00D752A1">
      <w:pPr>
        <w:pStyle w:val="ListParagraph"/>
        <w:numPr>
          <w:ilvl w:val="0"/>
          <w:numId w:val="54"/>
        </w:numPr>
        <w:spacing w:line="360" w:lineRule="auto"/>
        <w:rPr>
          <w:rFonts w:asciiTheme="majorBidi" w:hAnsiTheme="majorBidi" w:cstheme="majorBidi"/>
          <w:color w:val="000000" w:themeColor="text1"/>
          <w:lang w:val="fr-FR"/>
        </w:rPr>
      </w:pPr>
      <w:r w:rsidRPr="00AF2FE2">
        <w:rPr>
          <w:rFonts w:asciiTheme="majorBidi" w:hAnsiTheme="majorBidi" w:cstheme="majorBidi"/>
          <w:color w:val="000000" w:themeColor="text1"/>
          <w:lang w:val="fr-FR"/>
        </w:rPr>
        <w:t>Paul termine le chapitre en utilisant le terme « héritage », qui a été utilisé plus tôt dans le chapitre, mais maintenant il précise : « voici ce que cela signifie » dans 4</w:t>
      </w:r>
      <w:r>
        <w:rPr>
          <w:rFonts w:asciiTheme="majorBidi" w:hAnsiTheme="majorBidi" w:cstheme="majorBidi"/>
          <w:color w:val="000000" w:themeColor="text1"/>
          <w:lang w:val="fr-FR"/>
        </w:rPr>
        <w:t>.</w:t>
      </w:r>
      <w:r w:rsidRPr="00AF2FE2">
        <w:rPr>
          <w:rFonts w:asciiTheme="majorBidi" w:hAnsiTheme="majorBidi" w:cstheme="majorBidi"/>
          <w:color w:val="000000" w:themeColor="text1"/>
          <w:lang w:val="fr-FR"/>
        </w:rPr>
        <w:t>1. Dans cette illustration d'un enfant adulte qui a un héritage, il est passé des héritiers comme ceux de la promesse, tels qu'Abraham, qui sont justifiés par la foi, à ceux qui sont mûrs (enfants adultes) ou immatures (esclaves et jeunes enfants). Cela devient évident dans les versets 8 à 11, où cet argument nous conduit à la marche des croyants galates.</w:t>
      </w:r>
      <w:r w:rsidR="00EF74C8">
        <w:rPr>
          <w:rFonts w:asciiTheme="majorBidi" w:hAnsiTheme="majorBidi" w:cstheme="majorBidi"/>
          <w:color w:val="000000" w:themeColor="text1"/>
          <w:lang w:val="fr-FR"/>
        </w:rPr>
        <w:t xml:space="preserve"> </w:t>
      </w:r>
    </w:p>
    <w:p w14:paraId="3FA3F70E" w14:textId="75939688" w:rsidR="00AF2FE2" w:rsidRDefault="00AF2FE2" w:rsidP="00D752A1">
      <w:pPr>
        <w:pStyle w:val="ListParagraph"/>
        <w:numPr>
          <w:ilvl w:val="0"/>
          <w:numId w:val="54"/>
        </w:numPr>
        <w:spacing w:line="360" w:lineRule="auto"/>
        <w:rPr>
          <w:rFonts w:asciiTheme="majorBidi" w:hAnsiTheme="majorBidi" w:cstheme="majorBidi"/>
          <w:color w:val="000000" w:themeColor="text1"/>
          <w:lang w:val="fr-FR"/>
        </w:rPr>
      </w:pPr>
      <w:r>
        <w:rPr>
          <w:rFonts w:asciiTheme="majorBidi" w:hAnsiTheme="majorBidi" w:cstheme="majorBidi"/>
          <w:color w:val="000000" w:themeColor="text1"/>
          <w:lang w:val="fr-FR"/>
        </w:rPr>
        <w:t xml:space="preserve">Voir graphique dans le PP </w:t>
      </w:r>
      <w:r w:rsidR="00D107CB">
        <w:rPr>
          <w:rFonts w:asciiTheme="majorBidi" w:hAnsiTheme="majorBidi" w:cstheme="majorBidi"/>
          <w:color w:val="000000" w:themeColor="text1"/>
          <w:lang w:val="fr-FR"/>
        </w:rPr>
        <w:t>–</w:t>
      </w:r>
      <w:r>
        <w:rPr>
          <w:rFonts w:asciiTheme="majorBidi" w:hAnsiTheme="majorBidi" w:cstheme="majorBidi"/>
          <w:color w:val="000000" w:themeColor="text1"/>
          <w:lang w:val="fr-FR"/>
        </w:rPr>
        <w:t xml:space="preserve"> </w:t>
      </w:r>
      <w:r w:rsidR="00D107CB">
        <w:rPr>
          <w:rFonts w:asciiTheme="majorBidi" w:hAnsiTheme="majorBidi" w:cstheme="majorBidi"/>
          <w:color w:val="000000" w:themeColor="text1"/>
          <w:lang w:val="fr-FR"/>
        </w:rPr>
        <w:t>1)</w:t>
      </w:r>
      <w:r w:rsidR="00582619" w:rsidRPr="00582619">
        <w:t xml:space="preserve"> </w:t>
      </w:r>
      <w:r w:rsidR="00582619" w:rsidRPr="00582619">
        <w:rPr>
          <w:rFonts w:asciiTheme="majorBidi" w:hAnsiTheme="majorBidi" w:cstheme="majorBidi"/>
          <w:color w:val="000000" w:themeColor="text1"/>
          <w:lang w:val="fr-FR"/>
        </w:rPr>
        <w:t>Tout d'abord, ceux qui sont encore soumis à la loi sont appelés « héritiers », mais ce sont ceux qui ont un héritage, mais en tant qu'enfants, ce qui signifie qu'ils ne sont pas encore capables de gérer ce qui leur appartient. Ces individus, ceux qui sont soumis à la loi, ne sont pas différents des esclaves (il terminera le chapitre quatre en comparant les esclaves aux hommes libres). Les uns et les autres sont soumis à l'autorité ou au contrôle de quelque chose. Ici, c'est la loi.</w:t>
      </w:r>
      <w:r w:rsidR="00582619">
        <w:rPr>
          <w:rFonts w:asciiTheme="majorBidi" w:hAnsiTheme="majorBidi" w:cstheme="majorBidi"/>
          <w:color w:val="000000" w:themeColor="text1"/>
          <w:lang w:val="fr-FR"/>
        </w:rPr>
        <w:t xml:space="preserve"> </w:t>
      </w:r>
      <w:r w:rsidR="00456C64" w:rsidRPr="00456C64">
        <w:rPr>
          <w:rFonts w:asciiTheme="majorBidi" w:hAnsiTheme="majorBidi" w:cstheme="majorBidi"/>
          <w:color w:val="000000" w:themeColor="text1"/>
          <w:lang w:val="fr-FR"/>
        </w:rPr>
        <w:t>Cette personne doit attendre le moment que le Père a déterminé pour avoir accès à son héritage. En ce sens, elle est encore immature, dans la mesure où elle ne dispose pas des droits d'un adulte.</w:t>
      </w:r>
      <w:r w:rsidR="00456C64">
        <w:rPr>
          <w:rFonts w:asciiTheme="majorBidi" w:hAnsiTheme="majorBidi" w:cstheme="majorBidi"/>
          <w:color w:val="000000" w:themeColor="text1"/>
          <w:lang w:val="fr-FR"/>
        </w:rPr>
        <w:t xml:space="preserve"> </w:t>
      </w:r>
    </w:p>
    <w:p w14:paraId="1A2F8218" w14:textId="0B7997E2" w:rsidR="000442FB" w:rsidRDefault="000442FB" w:rsidP="00D752A1">
      <w:pPr>
        <w:pStyle w:val="ListParagraph"/>
        <w:numPr>
          <w:ilvl w:val="0"/>
          <w:numId w:val="54"/>
        </w:numPr>
        <w:spacing w:line="360" w:lineRule="auto"/>
        <w:rPr>
          <w:rFonts w:asciiTheme="majorBidi" w:hAnsiTheme="majorBidi" w:cstheme="majorBidi"/>
          <w:color w:val="000000" w:themeColor="text1"/>
          <w:lang w:val="fr-FR"/>
        </w:rPr>
      </w:pPr>
      <w:r w:rsidRPr="009342B6">
        <w:rPr>
          <w:rFonts w:asciiTheme="majorBidi" w:hAnsiTheme="majorBidi" w:cstheme="majorBidi"/>
          <w:b/>
          <w:bCs/>
          <w:color w:val="000000" w:themeColor="text1"/>
          <w:lang w:val="fr-FR"/>
        </w:rPr>
        <w:t>4.4-7</w:t>
      </w:r>
      <w:r w:rsidRPr="004754E6">
        <w:rPr>
          <w:rFonts w:asciiTheme="majorBidi" w:hAnsiTheme="majorBidi" w:cstheme="majorBidi"/>
          <w:color w:val="000000" w:themeColor="text1"/>
          <w:lang w:val="fr-FR"/>
        </w:rPr>
        <w:t xml:space="preserve"> </w:t>
      </w:r>
      <w:r w:rsidR="00700686" w:rsidRPr="004754E6">
        <w:rPr>
          <w:rFonts w:asciiTheme="majorBidi" w:hAnsiTheme="majorBidi" w:cstheme="majorBidi"/>
          <w:color w:val="000000" w:themeColor="text1"/>
          <w:lang w:val="fr-FR"/>
        </w:rPr>
        <w:t>–</w:t>
      </w:r>
      <w:r w:rsidRPr="004754E6">
        <w:rPr>
          <w:rFonts w:asciiTheme="majorBidi" w:hAnsiTheme="majorBidi" w:cstheme="majorBidi"/>
          <w:color w:val="000000" w:themeColor="text1"/>
          <w:lang w:val="fr-FR"/>
        </w:rPr>
        <w:t xml:space="preserve"> </w:t>
      </w:r>
      <w:r w:rsidR="00700686" w:rsidRPr="004754E6">
        <w:rPr>
          <w:rFonts w:asciiTheme="majorBidi" w:hAnsiTheme="majorBidi" w:cstheme="majorBidi"/>
          <w:color w:val="000000" w:themeColor="text1"/>
          <w:lang w:val="fr-FR"/>
        </w:rPr>
        <w:t>2)</w:t>
      </w:r>
      <w:r w:rsidR="00B34036" w:rsidRPr="004754E6">
        <w:rPr>
          <w:rFonts w:asciiTheme="majorBidi" w:hAnsiTheme="majorBidi" w:cstheme="majorBidi"/>
          <w:color w:val="000000" w:themeColor="text1"/>
          <w:lang w:val="fr-FR"/>
        </w:rPr>
        <w:t xml:space="preserve"> </w:t>
      </w:r>
      <w:r w:rsidR="004754E6" w:rsidRPr="004754E6">
        <w:rPr>
          <w:rFonts w:asciiTheme="majorBidi" w:hAnsiTheme="majorBidi" w:cstheme="majorBidi"/>
          <w:color w:val="000000" w:themeColor="text1"/>
          <w:lang w:val="fr-FR"/>
        </w:rPr>
        <w:t>Lorsque le moment est venu (l'arrivée du descendant selon la promesse, et la justification par la foi), Dieu a envoyé Jésus, son fils, sous la loi, pour sauver ceux qui étaient sous sa captivité (3.22), afin que « nous » (les Juifs) qui étions sous la loi (esclaves et adolescents) devenions des enfants adoptés.</w:t>
      </w:r>
    </w:p>
    <w:p w14:paraId="1BF6FB09" w14:textId="1C343B31" w:rsidR="009342B6" w:rsidRDefault="00A97933" w:rsidP="00D752A1">
      <w:pPr>
        <w:pStyle w:val="ListParagraph"/>
        <w:numPr>
          <w:ilvl w:val="0"/>
          <w:numId w:val="54"/>
        </w:numPr>
        <w:spacing w:line="360" w:lineRule="auto"/>
        <w:rPr>
          <w:rFonts w:asciiTheme="majorBidi" w:hAnsiTheme="majorBidi" w:cstheme="majorBidi"/>
          <w:color w:val="000000" w:themeColor="text1"/>
          <w:lang w:val="fr-FR"/>
        </w:rPr>
      </w:pPr>
      <w:r w:rsidRPr="00A97933">
        <w:rPr>
          <w:rFonts w:asciiTheme="majorBidi" w:hAnsiTheme="majorBidi" w:cstheme="majorBidi"/>
          <w:color w:val="000000" w:themeColor="text1"/>
          <w:lang w:val="fr-FR"/>
        </w:rPr>
        <w:lastRenderedPageBreak/>
        <w:t>Paul définit ce que signifie être un enfant adopté. Cela signifie que, contrairement aux jeunes enfants, on est maintenant des enfants adultes. C'est le même point que Paul soulève dans Romains 8. Dans le monde ancien, l'adoption concernait rarement des bébés ou des jeunes enfants, mais plutôt des adultes qui entraient dans la maison d'une autre personne et se voyaient attribuer le statut d'enfant adulte, mais avec maintenant accès à leur héritage. Ces enfants n'ont pas besoin de tuteurs, comme ceux qui sont soumis à la loi, ce sont des enfants matures dans le foyer, avec des droits et des responsabilités d'adultes.</w:t>
      </w:r>
      <w:r>
        <w:rPr>
          <w:rFonts w:asciiTheme="majorBidi" w:hAnsiTheme="majorBidi" w:cstheme="majorBidi"/>
          <w:color w:val="000000" w:themeColor="text1"/>
          <w:lang w:val="fr-FR"/>
        </w:rPr>
        <w:t xml:space="preserve"> </w:t>
      </w:r>
      <w:r w:rsidR="005F1BA1">
        <w:rPr>
          <w:rFonts w:asciiTheme="majorBidi" w:hAnsiTheme="majorBidi" w:cstheme="majorBidi"/>
          <w:color w:val="000000" w:themeColor="text1"/>
          <w:lang w:val="fr-FR"/>
        </w:rPr>
        <w:t xml:space="preserve"> </w:t>
      </w:r>
    </w:p>
    <w:p w14:paraId="7B347346" w14:textId="185F1CFD" w:rsidR="005E5A68" w:rsidRPr="004754E6" w:rsidRDefault="00D96EF9" w:rsidP="00D752A1">
      <w:pPr>
        <w:pStyle w:val="ListParagraph"/>
        <w:numPr>
          <w:ilvl w:val="0"/>
          <w:numId w:val="54"/>
        </w:numPr>
        <w:spacing w:line="360" w:lineRule="auto"/>
        <w:rPr>
          <w:rFonts w:asciiTheme="majorBidi" w:hAnsiTheme="majorBidi" w:cstheme="majorBidi"/>
          <w:color w:val="000000" w:themeColor="text1"/>
          <w:lang w:val="fr-FR"/>
        </w:rPr>
      </w:pPr>
      <w:r w:rsidRPr="00D96EF9">
        <w:rPr>
          <w:rFonts w:asciiTheme="majorBidi" w:hAnsiTheme="majorBidi" w:cstheme="majorBidi"/>
          <w:color w:val="000000" w:themeColor="text1"/>
          <w:lang w:val="fr-FR"/>
        </w:rPr>
        <w:t>En tant qu'enfants adultes, nous bénéficions d'avantages plus importants. Nous avons l'Esprit qui est en nous (dans nos cœurs) et on peut crier vers notre père de manière personnelle. Cela implique que l'enfant sous la garde d'un tuteur, ou sous la loi, n'avait pas le privilège d'accéder directement à son père. Mais en tant qu'enfants adoptés, rachetés de l'adolescence et de l'esclavage de la loi, on est des enfants de Dieu avec un accès direct à lui. On peut l'appeler quand on veut. En ce sens, on est des enfants de Dieu qui ont toujours un héritage, mais aussi le droit de le gérer en communion avec Dieu. Ceux qui sont sous la loi ne peuvent pas faire ça. Donc, revenir sous la loi, ce serait choisir l'immaturité et pas la maturité. Ce serait choisir une relation inférieure avec Dieu plutôt que les privilèges qu'on a en tant qu'enfants adultes basés sur la foi.</w:t>
      </w:r>
    </w:p>
    <w:p w14:paraId="5F2CAE4B" w14:textId="7424F03D" w:rsidR="007439C1" w:rsidRDefault="00D31DC8" w:rsidP="00D023D4">
      <w:pPr>
        <w:pStyle w:val="ListParagraph"/>
        <w:numPr>
          <w:ilvl w:val="0"/>
          <w:numId w:val="47"/>
        </w:numPr>
        <w:spacing w:line="360" w:lineRule="auto"/>
        <w:rPr>
          <w:rFonts w:asciiTheme="majorBidi" w:hAnsiTheme="majorBidi" w:cstheme="majorBidi"/>
          <w:lang w:val="fr-FR"/>
        </w:rPr>
      </w:pPr>
      <w:r w:rsidRPr="00D31DC8">
        <w:rPr>
          <w:rFonts w:asciiTheme="majorBidi" w:hAnsiTheme="majorBidi" w:cstheme="majorBidi"/>
          <w:lang w:val="fr-FR"/>
        </w:rPr>
        <w:t>Les préoccupations de Paul pour les Galates</w:t>
      </w:r>
      <w:r>
        <w:rPr>
          <w:rFonts w:asciiTheme="majorBidi" w:hAnsiTheme="majorBidi" w:cstheme="majorBidi"/>
          <w:lang w:val="fr-FR"/>
        </w:rPr>
        <w:t xml:space="preserve"> (4.8-20)</w:t>
      </w:r>
    </w:p>
    <w:p w14:paraId="4CBC8F20" w14:textId="27681DC4" w:rsidR="0039072A" w:rsidRDefault="0052388A" w:rsidP="0039072A">
      <w:pPr>
        <w:pStyle w:val="ListParagraph"/>
        <w:numPr>
          <w:ilvl w:val="0"/>
          <w:numId w:val="55"/>
        </w:numPr>
        <w:spacing w:line="360" w:lineRule="auto"/>
        <w:rPr>
          <w:rFonts w:asciiTheme="majorBidi" w:hAnsiTheme="majorBidi" w:cstheme="majorBidi"/>
          <w:lang w:val="fr-FR"/>
        </w:rPr>
      </w:pPr>
      <w:r w:rsidRPr="00064E34">
        <w:rPr>
          <w:rFonts w:asciiTheme="majorBidi" w:hAnsiTheme="majorBidi" w:cstheme="majorBidi"/>
          <w:b/>
          <w:bCs/>
          <w:lang w:val="fr-FR"/>
        </w:rPr>
        <w:t>4.</w:t>
      </w:r>
      <w:r w:rsidR="00064E34" w:rsidRPr="00064E34">
        <w:rPr>
          <w:rFonts w:asciiTheme="majorBidi" w:hAnsiTheme="majorBidi" w:cstheme="majorBidi"/>
          <w:b/>
          <w:bCs/>
          <w:lang w:val="fr-FR"/>
        </w:rPr>
        <w:t>8-11</w:t>
      </w:r>
      <w:r w:rsidR="00064E34">
        <w:rPr>
          <w:rFonts w:asciiTheme="majorBidi" w:hAnsiTheme="majorBidi" w:cstheme="majorBidi"/>
          <w:lang w:val="fr-FR"/>
        </w:rPr>
        <w:t xml:space="preserve"> </w:t>
      </w:r>
      <w:r w:rsidR="00064E34" w:rsidRPr="00064E34">
        <w:rPr>
          <w:rFonts w:asciiTheme="majorBidi" w:hAnsiTheme="majorBidi" w:cstheme="majorBidi"/>
          <w:color w:val="156082" w:themeColor="accent1"/>
          <w:lang w:val="fr-FR"/>
        </w:rPr>
        <w:t xml:space="preserve">Paul poursuit dans cette section son argumentation sur l'importance de vivre notre nouvelle liberté en tant qu'enfants adultes adoptés. Les Galates étaient autrefois esclaves de leurs anciennes croyances en d'autres dieux, qui n'étaient pas de vrais dieux, et risquent aujourd'hui de redevenir esclaves. </w:t>
      </w:r>
      <w:r w:rsidR="00064E34" w:rsidRPr="00064E34">
        <w:rPr>
          <w:rFonts w:asciiTheme="majorBidi" w:hAnsiTheme="majorBidi" w:cstheme="majorBidi"/>
          <w:lang w:val="fr-FR"/>
        </w:rPr>
        <w:t>Les principes « élémentaires » ne sont pas seulement leurs anciennes coutumes, mais aussi le nouvel enseignement selon lequel ils doivent respecter la loi. Paul leur rappelle qu'il est incroyable de connaître Dieu et d'être connu de lui, mais que s'ils reviennent à ces choses, ils se placeront à nouveau sous l'esclavage.</w:t>
      </w:r>
    </w:p>
    <w:p w14:paraId="59C736C9" w14:textId="45B1E951" w:rsidR="00064E34" w:rsidRDefault="00A60E3C" w:rsidP="0039072A">
      <w:pPr>
        <w:pStyle w:val="ListParagraph"/>
        <w:numPr>
          <w:ilvl w:val="0"/>
          <w:numId w:val="55"/>
        </w:numPr>
        <w:spacing w:line="360" w:lineRule="auto"/>
        <w:rPr>
          <w:rFonts w:asciiTheme="majorBidi" w:hAnsiTheme="majorBidi" w:cstheme="majorBidi"/>
          <w:color w:val="156082" w:themeColor="accent1"/>
          <w:lang w:val="fr-FR"/>
        </w:rPr>
      </w:pPr>
      <w:r w:rsidRPr="00A60E3C">
        <w:rPr>
          <w:rFonts w:asciiTheme="majorBidi" w:hAnsiTheme="majorBidi" w:cstheme="majorBidi"/>
          <w:color w:val="156082" w:themeColor="accent1"/>
          <w:lang w:val="fr-FR"/>
        </w:rPr>
        <w:t xml:space="preserve">Paul dit que si cela se produit, il estime que cela signifierait que son travail parmi eux a été inutile. C'est un point très important à garder à l'esprit pour la formation des disciples. 1) Un vrai croyant peut revenir à son ancien mode de vie, ce qui ne </w:t>
      </w:r>
      <w:r w:rsidRPr="00A60E3C">
        <w:rPr>
          <w:rFonts w:asciiTheme="majorBidi" w:hAnsiTheme="majorBidi" w:cstheme="majorBidi"/>
          <w:color w:val="156082" w:themeColor="accent1"/>
          <w:lang w:val="fr-FR"/>
        </w:rPr>
        <w:lastRenderedPageBreak/>
        <w:t>signifie pas qu'il n'est pas sauvé, sinon Paul l'aurait dit ici, et 2) la formation des disciples au-delà de l'enseignement de base est extrêmement importante. Sans elle, le croyant qui commence à grandir peut facilement vaciller.</w:t>
      </w:r>
    </w:p>
    <w:p w14:paraId="2BDB63C3" w14:textId="5CC4BD37" w:rsidR="008427A9" w:rsidRPr="003C1341" w:rsidRDefault="00F94FBF" w:rsidP="008427A9">
      <w:pPr>
        <w:spacing w:line="360" w:lineRule="auto"/>
        <w:rPr>
          <w:rFonts w:asciiTheme="majorBidi" w:hAnsiTheme="majorBidi" w:cstheme="majorBidi"/>
          <w:color w:val="000000" w:themeColor="text1"/>
          <w:lang w:val="fr-FR"/>
        </w:rPr>
      </w:pPr>
      <w:r w:rsidRPr="003C1341">
        <w:rPr>
          <w:rFonts w:asciiTheme="majorBidi" w:hAnsiTheme="majorBidi" w:cstheme="majorBidi"/>
          <w:color w:val="000000" w:themeColor="text1"/>
          <w:lang w:val="fr-FR"/>
        </w:rPr>
        <w:t xml:space="preserve">Session </w:t>
      </w:r>
      <w:r w:rsidR="003C1341" w:rsidRPr="003C1341">
        <w:rPr>
          <w:rFonts w:asciiTheme="majorBidi" w:hAnsiTheme="majorBidi" w:cstheme="majorBidi"/>
          <w:color w:val="000000" w:themeColor="text1"/>
          <w:lang w:val="fr-FR"/>
        </w:rPr>
        <w:t>8, Vidéo 1</w:t>
      </w:r>
    </w:p>
    <w:p w14:paraId="3F3F16C9" w14:textId="4636A47D" w:rsidR="00F85027" w:rsidRDefault="00F85027" w:rsidP="0039072A">
      <w:pPr>
        <w:pStyle w:val="ListParagraph"/>
        <w:numPr>
          <w:ilvl w:val="0"/>
          <w:numId w:val="55"/>
        </w:numPr>
        <w:spacing w:line="360" w:lineRule="auto"/>
        <w:rPr>
          <w:rFonts w:asciiTheme="majorBidi" w:hAnsiTheme="majorBidi" w:cstheme="majorBidi"/>
          <w:color w:val="000000" w:themeColor="text1"/>
          <w:lang w:val="fr-FR"/>
        </w:rPr>
      </w:pPr>
      <w:r w:rsidRPr="0037095F">
        <w:rPr>
          <w:rFonts w:asciiTheme="majorBidi" w:hAnsiTheme="majorBidi" w:cstheme="majorBidi"/>
          <w:b/>
          <w:bCs/>
          <w:color w:val="000000" w:themeColor="text1"/>
          <w:lang w:val="fr-FR"/>
        </w:rPr>
        <w:t>4.12</w:t>
      </w:r>
      <w:r w:rsidR="000B2540">
        <w:rPr>
          <w:rFonts w:asciiTheme="majorBidi" w:hAnsiTheme="majorBidi" w:cstheme="majorBidi"/>
          <w:color w:val="000000" w:themeColor="text1"/>
          <w:lang w:val="fr-FR"/>
        </w:rPr>
        <w:t xml:space="preserve"> </w:t>
      </w:r>
      <w:r w:rsidR="000537C1" w:rsidRPr="00E924BA">
        <w:rPr>
          <w:rFonts w:asciiTheme="majorBidi" w:hAnsiTheme="majorBidi" w:cstheme="majorBidi"/>
          <w:color w:val="156082" w:themeColor="accent1"/>
          <w:lang w:val="fr-FR"/>
        </w:rPr>
        <w:t xml:space="preserve">Constable </w:t>
      </w:r>
      <w:r w:rsidR="000873EE" w:rsidRPr="00E924BA">
        <w:rPr>
          <w:rFonts w:asciiTheme="majorBidi" w:hAnsiTheme="majorBidi" w:cstheme="majorBidi"/>
          <w:color w:val="156082" w:themeColor="accent1"/>
          <w:lang w:val="fr-FR"/>
        </w:rPr>
        <w:t>a bien résumé cette section par le fait que Paul « </w:t>
      </w:r>
      <w:r w:rsidR="00481084" w:rsidRPr="00E924BA">
        <w:rPr>
          <w:rFonts w:asciiTheme="majorBidi" w:hAnsiTheme="majorBidi" w:cstheme="majorBidi"/>
          <w:color w:val="156082" w:themeColor="accent1"/>
          <w:lang w:val="fr-FR"/>
        </w:rPr>
        <w:t>a cessé de discuter et a commencé à supplier ; il a abandonné ses appels à l'intellect et s'est adressé aux émotions des Galates. </w:t>
      </w:r>
      <w:r w:rsidR="00481084">
        <w:rPr>
          <w:rStyle w:val="FootnoteReference"/>
          <w:rFonts w:asciiTheme="majorBidi" w:hAnsiTheme="majorBidi" w:cstheme="majorBidi"/>
          <w:color w:val="000000" w:themeColor="text1"/>
          <w:lang w:val="fr-FR"/>
        </w:rPr>
        <w:footnoteReference w:id="27"/>
      </w:r>
      <w:r w:rsidR="00481084">
        <w:rPr>
          <w:rFonts w:asciiTheme="majorBidi" w:hAnsiTheme="majorBidi" w:cstheme="majorBidi"/>
          <w:color w:val="000000" w:themeColor="text1"/>
          <w:lang w:val="fr-FR"/>
        </w:rPr>
        <w:t>»</w:t>
      </w:r>
      <w:r w:rsidR="00915B43">
        <w:rPr>
          <w:rFonts w:asciiTheme="majorBidi" w:hAnsiTheme="majorBidi" w:cstheme="majorBidi"/>
          <w:color w:val="000000" w:themeColor="text1"/>
          <w:lang w:val="fr-FR"/>
        </w:rPr>
        <w:t xml:space="preserve"> </w:t>
      </w:r>
      <w:r w:rsidR="00AF23BA">
        <w:rPr>
          <w:rFonts w:asciiTheme="majorBidi" w:hAnsiTheme="majorBidi" w:cstheme="majorBidi"/>
          <w:color w:val="000000" w:themeColor="text1"/>
          <w:lang w:val="fr-FR"/>
        </w:rPr>
        <w:t xml:space="preserve"> </w:t>
      </w:r>
    </w:p>
    <w:p w14:paraId="5912C511" w14:textId="75653581" w:rsidR="0037095F" w:rsidRPr="00E924BA" w:rsidRDefault="005662F7" w:rsidP="0039072A">
      <w:pPr>
        <w:pStyle w:val="ListParagraph"/>
        <w:numPr>
          <w:ilvl w:val="0"/>
          <w:numId w:val="55"/>
        </w:numPr>
        <w:spacing w:line="360" w:lineRule="auto"/>
        <w:rPr>
          <w:rFonts w:asciiTheme="majorBidi" w:hAnsiTheme="majorBidi" w:cstheme="majorBidi"/>
          <w:color w:val="156082" w:themeColor="accent1"/>
          <w:lang w:val="fr-FR"/>
        </w:rPr>
      </w:pPr>
      <w:r w:rsidRPr="00E924BA">
        <w:rPr>
          <w:rFonts w:asciiTheme="majorBidi" w:hAnsiTheme="majorBidi" w:cstheme="majorBidi"/>
          <w:color w:val="156082" w:themeColor="accent1"/>
          <w:lang w:val="fr-FR"/>
        </w:rPr>
        <w:t xml:space="preserve">Paul appelle à nouveau les Galates « frères et sœurs ». Ce n'est pas seulement une manière de les interpeller personnellement, contrairement à </w:t>
      </w:r>
      <w:proofErr w:type="gramStart"/>
      <w:r w:rsidRPr="00E924BA">
        <w:rPr>
          <w:rFonts w:asciiTheme="majorBidi" w:hAnsiTheme="majorBidi" w:cstheme="majorBidi"/>
          <w:color w:val="156082" w:themeColor="accent1"/>
          <w:lang w:val="fr-FR"/>
        </w:rPr>
        <w:t>3:</w:t>
      </w:r>
      <w:proofErr w:type="gramEnd"/>
      <w:r w:rsidRPr="00E924BA">
        <w:rPr>
          <w:rFonts w:asciiTheme="majorBidi" w:hAnsiTheme="majorBidi" w:cstheme="majorBidi"/>
          <w:color w:val="156082" w:themeColor="accent1"/>
          <w:lang w:val="fr-FR"/>
        </w:rPr>
        <w:t>1 (ô Galates), mais aussi une autre façon de leur adresser un appel personnel en tant qu'héritiers adultes du Christ.</w:t>
      </w:r>
    </w:p>
    <w:p w14:paraId="39736901" w14:textId="4DDDF49D" w:rsidR="005662F7" w:rsidRDefault="0053033C" w:rsidP="0039072A">
      <w:pPr>
        <w:pStyle w:val="ListParagraph"/>
        <w:numPr>
          <w:ilvl w:val="0"/>
          <w:numId w:val="55"/>
        </w:numPr>
        <w:spacing w:line="360" w:lineRule="auto"/>
        <w:rPr>
          <w:rFonts w:asciiTheme="majorBidi" w:hAnsiTheme="majorBidi" w:cstheme="majorBidi"/>
          <w:color w:val="000000" w:themeColor="text1"/>
          <w:lang w:val="fr-FR"/>
        </w:rPr>
      </w:pPr>
      <w:r w:rsidRPr="0053033C">
        <w:rPr>
          <w:rFonts w:asciiTheme="majorBidi" w:hAnsiTheme="majorBidi" w:cstheme="majorBidi"/>
          <w:color w:val="000000" w:themeColor="text1"/>
          <w:lang w:val="fr-FR"/>
        </w:rPr>
        <w:t>Paul était un excellent enseignant qui savait trouver le juste équilibre entre sévérité et affection, entre arguments intellectuels logiques et arguments plus personnels.</w:t>
      </w:r>
    </w:p>
    <w:p w14:paraId="6AE2A47A" w14:textId="5FB4FC17" w:rsidR="0053033C" w:rsidRDefault="00932773" w:rsidP="0039072A">
      <w:pPr>
        <w:pStyle w:val="ListParagraph"/>
        <w:numPr>
          <w:ilvl w:val="0"/>
          <w:numId w:val="55"/>
        </w:numPr>
        <w:spacing w:line="360" w:lineRule="auto"/>
        <w:rPr>
          <w:rFonts w:asciiTheme="majorBidi" w:hAnsiTheme="majorBidi" w:cstheme="majorBidi"/>
          <w:color w:val="000000" w:themeColor="text1"/>
          <w:lang w:val="fr-FR"/>
        </w:rPr>
      </w:pPr>
      <w:r w:rsidRPr="00E924BA">
        <w:rPr>
          <w:rFonts w:asciiTheme="majorBidi" w:hAnsiTheme="majorBidi" w:cstheme="majorBidi"/>
          <w:color w:val="156082" w:themeColor="accent1"/>
          <w:lang w:val="fr-FR"/>
        </w:rPr>
        <w:t xml:space="preserve">L'expression « devenez comme moi, car je suis devenu comme vous » n'a de sens que dans le contexte où elle est vue en relation avec le fait d'être sous la loi et de ne pas être sous la loi. Paul dit : « Devenez libres de la loi comme je le suis, parce qu'après ma conversion, je suis devenu comme les païens, ne vivant plus sous la loi </w:t>
      </w:r>
      <w:r w:rsidR="00E22E35">
        <w:rPr>
          <w:rStyle w:val="FootnoteReference"/>
          <w:rFonts w:asciiTheme="majorBidi" w:hAnsiTheme="majorBidi" w:cstheme="majorBidi"/>
          <w:color w:val="000000" w:themeColor="text1"/>
          <w:lang w:val="fr-FR"/>
        </w:rPr>
        <w:footnoteReference w:id="28"/>
      </w:r>
      <w:r w:rsidRPr="00932773">
        <w:rPr>
          <w:rFonts w:asciiTheme="majorBidi" w:hAnsiTheme="majorBidi" w:cstheme="majorBidi"/>
          <w:color w:val="000000" w:themeColor="text1"/>
          <w:lang w:val="fr-FR"/>
        </w:rPr>
        <w:t>». L'ironie, toutefois, était que les païens de Galatie se mettaient eux-mêmes sous la loi après leur conversion.</w:t>
      </w:r>
      <w:r>
        <w:rPr>
          <w:rFonts w:asciiTheme="majorBidi" w:hAnsiTheme="majorBidi" w:cstheme="majorBidi"/>
          <w:color w:val="000000" w:themeColor="text1"/>
          <w:lang w:val="fr-FR"/>
        </w:rPr>
        <w:t xml:space="preserve"> </w:t>
      </w:r>
    </w:p>
    <w:p w14:paraId="05C05B8E" w14:textId="6D182F94" w:rsidR="0015521B" w:rsidRPr="000C5C35" w:rsidRDefault="0015521B" w:rsidP="0039072A">
      <w:pPr>
        <w:pStyle w:val="ListParagraph"/>
        <w:numPr>
          <w:ilvl w:val="0"/>
          <w:numId w:val="55"/>
        </w:numPr>
        <w:spacing w:line="360" w:lineRule="auto"/>
        <w:rPr>
          <w:rFonts w:asciiTheme="majorBidi" w:hAnsiTheme="majorBidi" w:cstheme="majorBidi"/>
          <w:color w:val="156082" w:themeColor="accent1"/>
          <w:lang w:val="fr-FR"/>
        </w:rPr>
      </w:pPr>
      <w:r w:rsidRPr="00E00FA7">
        <w:rPr>
          <w:rFonts w:asciiTheme="majorBidi" w:hAnsiTheme="majorBidi" w:cstheme="majorBidi"/>
          <w:b/>
          <w:bCs/>
          <w:color w:val="000000" w:themeColor="text1"/>
          <w:lang w:val="fr-FR"/>
        </w:rPr>
        <w:t>4.13</w:t>
      </w:r>
      <w:r w:rsidR="00A94582" w:rsidRPr="00E00FA7">
        <w:rPr>
          <w:rFonts w:asciiTheme="majorBidi" w:hAnsiTheme="majorBidi" w:cstheme="majorBidi"/>
          <w:b/>
          <w:bCs/>
          <w:color w:val="000000" w:themeColor="text1"/>
          <w:lang w:val="fr-FR"/>
        </w:rPr>
        <w:t>-1</w:t>
      </w:r>
      <w:r w:rsidR="009B6973">
        <w:rPr>
          <w:rFonts w:asciiTheme="majorBidi" w:hAnsiTheme="majorBidi" w:cstheme="majorBidi"/>
          <w:b/>
          <w:bCs/>
          <w:color w:val="000000" w:themeColor="text1"/>
          <w:lang w:val="fr-FR"/>
        </w:rPr>
        <w:t>6</w:t>
      </w:r>
      <w:r w:rsidR="00A94582">
        <w:rPr>
          <w:rFonts w:asciiTheme="majorBidi" w:hAnsiTheme="majorBidi" w:cstheme="majorBidi"/>
          <w:color w:val="000000" w:themeColor="text1"/>
          <w:lang w:val="fr-FR"/>
        </w:rPr>
        <w:t xml:space="preserve"> </w:t>
      </w:r>
      <w:r w:rsidR="00E00FA7" w:rsidRPr="002A7EAA">
        <w:rPr>
          <w:rFonts w:asciiTheme="majorBidi" w:hAnsiTheme="majorBidi" w:cstheme="majorBidi"/>
          <w:color w:val="156082" w:themeColor="accent1"/>
          <w:lang w:val="fr-FR"/>
        </w:rPr>
        <w:t xml:space="preserve">Paul annonce maintenant, ou plutôt rappelle aux Galates, comment il est venu vers eux. Il souffrait d'une certaine faiblesse physique. Quelle était cette faiblesse ? </w:t>
      </w:r>
      <w:r w:rsidR="00E00FA7" w:rsidRPr="00E00FA7">
        <w:rPr>
          <w:rFonts w:asciiTheme="majorBidi" w:hAnsiTheme="majorBidi" w:cstheme="majorBidi"/>
          <w:color w:val="000000" w:themeColor="text1"/>
          <w:lang w:val="fr-FR"/>
        </w:rPr>
        <w:t xml:space="preserve">Il existe de nombreuses opinions à ce sujet. Certains la comparent à la faiblesse dans la chair de Paul dans 2 Corinthiens, d'autres à la fin de la lettre où Paul mentionne son œil et écrit en grosses lettres, comparé à l'expression « vous vous seriez arraché les yeux », pensent qu'il s'agissait d'un problème aux yeux, et d'autres associent le terme « chair » à la loi ou plus précisément à la circoncision. Je trouve cette dernière hypothèse improbable, toutes les autres sont possibles, </w:t>
      </w:r>
      <w:r w:rsidR="00E00FA7" w:rsidRPr="00E00FA7">
        <w:rPr>
          <w:rFonts w:asciiTheme="majorBidi" w:hAnsiTheme="majorBidi" w:cstheme="majorBidi"/>
          <w:color w:val="000000" w:themeColor="text1"/>
          <w:lang w:val="fr-FR"/>
        </w:rPr>
        <w:lastRenderedPageBreak/>
        <w:t xml:space="preserve">mais il est impossible de dire clairement ce qui s'est passé ici. </w:t>
      </w:r>
      <w:r w:rsidR="00E00FA7" w:rsidRPr="000C5C35">
        <w:rPr>
          <w:rFonts w:asciiTheme="majorBidi" w:hAnsiTheme="majorBidi" w:cstheme="majorBidi"/>
          <w:color w:val="156082" w:themeColor="accent1"/>
          <w:lang w:val="fr-FR"/>
        </w:rPr>
        <w:t>Je crois que Paul a simplement déclaré ce que nous voyons dans Actes 13-14, à savoir qu'il a énormément souffert en servant et en implantant ces quatre églises en Galatie, et qu'à un moment donné, il a même été battu et laissé pour mort.</w:t>
      </w:r>
      <w:r w:rsidR="003B43DB">
        <w:rPr>
          <w:rFonts w:asciiTheme="majorBidi" w:hAnsiTheme="majorBidi" w:cstheme="majorBidi"/>
          <w:color w:val="156082" w:themeColor="accent1"/>
          <w:lang w:val="fr-FR"/>
        </w:rPr>
        <w:t xml:space="preserve"> </w:t>
      </w:r>
    </w:p>
    <w:p w14:paraId="05578828" w14:textId="04E4C08F" w:rsidR="00E00FA7" w:rsidRDefault="00667E86" w:rsidP="0039072A">
      <w:pPr>
        <w:pStyle w:val="ListParagraph"/>
        <w:numPr>
          <w:ilvl w:val="0"/>
          <w:numId w:val="55"/>
        </w:numPr>
        <w:spacing w:line="360" w:lineRule="auto"/>
        <w:rPr>
          <w:rFonts w:asciiTheme="majorBidi" w:hAnsiTheme="majorBidi" w:cstheme="majorBidi"/>
          <w:color w:val="000000" w:themeColor="text1"/>
          <w:lang w:val="fr-FR"/>
        </w:rPr>
      </w:pPr>
      <w:r w:rsidRPr="00667E86">
        <w:rPr>
          <w:rFonts w:asciiTheme="majorBidi" w:hAnsiTheme="majorBidi" w:cstheme="majorBidi"/>
          <w:color w:val="000000" w:themeColor="text1"/>
          <w:lang w:val="fr-FR"/>
        </w:rPr>
        <w:t>Malgré toutes ces souffrances, les Galates ont accepté Paul et l'ont accueilli comme l'un des leurs</w:t>
      </w:r>
      <w:r>
        <w:rPr>
          <w:rFonts w:asciiTheme="majorBidi" w:hAnsiTheme="majorBidi" w:cstheme="majorBidi"/>
          <w:color w:val="000000" w:themeColor="text1"/>
          <w:lang w:val="fr-FR"/>
        </w:rPr>
        <w:t>.</w:t>
      </w:r>
    </w:p>
    <w:p w14:paraId="7E0F236F" w14:textId="446DD6A3" w:rsidR="00667E86" w:rsidRDefault="00667E86" w:rsidP="0039072A">
      <w:pPr>
        <w:pStyle w:val="ListParagraph"/>
        <w:numPr>
          <w:ilvl w:val="0"/>
          <w:numId w:val="55"/>
        </w:numPr>
        <w:spacing w:line="360" w:lineRule="auto"/>
        <w:rPr>
          <w:rFonts w:asciiTheme="majorBidi" w:hAnsiTheme="majorBidi" w:cstheme="majorBidi"/>
          <w:color w:val="000000" w:themeColor="text1"/>
          <w:lang w:val="fr-FR"/>
        </w:rPr>
      </w:pPr>
      <w:r w:rsidRPr="00667E86">
        <w:rPr>
          <w:rFonts w:asciiTheme="majorBidi" w:hAnsiTheme="majorBidi" w:cstheme="majorBidi"/>
          <w:color w:val="000000" w:themeColor="text1"/>
          <w:lang w:val="fr-FR"/>
        </w:rPr>
        <w:t>Quel que soit le problème, ils l'ont si bien accueilli que Paul leur fait honneur en mentionnant deux extrêmes : 1) ils l'ont reçu comme si un ange était venu à eux, ou même le Christ lui-même, et 2) ils auraient même arraché leurs yeux pour les lui donner.</w:t>
      </w:r>
      <w:r w:rsidR="00DC2CAE">
        <w:rPr>
          <w:rFonts w:asciiTheme="majorBidi" w:hAnsiTheme="majorBidi" w:cstheme="majorBidi"/>
          <w:color w:val="000000" w:themeColor="text1"/>
          <w:lang w:val="fr-FR"/>
        </w:rPr>
        <w:t xml:space="preserve"> </w:t>
      </w:r>
    </w:p>
    <w:p w14:paraId="6416E08D" w14:textId="29DE2C97" w:rsidR="00813249" w:rsidRDefault="00813249" w:rsidP="00813249">
      <w:pPr>
        <w:pStyle w:val="ListParagraph"/>
        <w:numPr>
          <w:ilvl w:val="0"/>
          <w:numId w:val="55"/>
        </w:numPr>
        <w:spacing w:line="360" w:lineRule="auto"/>
        <w:rPr>
          <w:rFonts w:asciiTheme="majorBidi" w:hAnsiTheme="majorBidi" w:cstheme="majorBidi"/>
          <w:color w:val="000000" w:themeColor="text1"/>
          <w:lang w:val="fr-FR"/>
        </w:rPr>
      </w:pPr>
      <w:r w:rsidRPr="000C5C35">
        <w:rPr>
          <w:rFonts w:asciiTheme="majorBidi" w:hAnsiTheme="majorBidi" w:cstheme="majorBidi"/>
          <w:color w:val="156082" w:themeColor="accent1"/>
          <w:lang w:val="fr-FR"/>
        </w:rPr>
        <w:t xml:space="preserve">Paul conclut ce partage de leur histoire commune par une question puissante. Il est clair que Paul n'est pas seulement choqué par leur changement d'attitude envers la Loi (1.6, 3.1), mais qu'il est personnellement troublé par la façon dont ils le traitent en rejetant son message. </w:t>
      </w:r>
      <w:r w:rsidRPr="00813249">
        <w:rPr>
          <w:rFonts w:asciiTheme="majorBidi" w:hAnsiTheme="majorBidi" w:cstheme="majorBidi"/>
          <w:color w:val="000000" w:themeColor="text1"/>
          <w:lang w:val="fr-FR"/>
        </w:rPr>
        <w:t>Il leur demande s'il est devenu leur ennemi, après tout ce qu'ils ont vécu ensemble, simplement parce qu'il dit la vérité.</w:t>
      </w:r>
    </w:p>
    <w:p w14:paraId="70A9AF29" w14:textId="37023549" w:rsidR="00813249" w:rsidRDefault="00813249" w:rsidP="00813249">
      <w:pPr>
        <w:pStyle w:val="ListParagraph"/>
        <w:numPr>
          <w:ilvl w:val="0"/>
          <w:numId w:val="55"/>
        </w:numPr>
        <w:spacing w:line="360" w:lineRule="auto"/>
        <w:rPr>
          <w:rFonts w:asciiTheme="majorBidi" w:hAnsiTheme="majorBidi" w:cstheme="majorBidi"/>
          <w:color w:val="000000" w:themeColor="text1"/>
          <w:lang w:val="fr-FR"/>
        </w:rPr>
      </w:pPr>
      <w:r w:rsidRPr="00DF4C2A">
        <w:rPr>
          <w:rFonts w:asciiTheme="majorBidi" w:hAnsiTheme="majorBidi" w:cstheme="majorBidi"/>
          <w:b/>
          <w:bCs/>
          <w:color w:val="000000" w:themeColor="text1"/>
          <w:lang w:val="fr-FR"/>
        </w:rPr>
        <w:t>4</w:t>
      </w:r>
      <w:r w:rsidR="005B43AF" w:rsidRPr="00DF4C2A">
        <w:rPr>
          <w:rFonts w:asciiTheme="majorBidi" w:hAnsiTheme="majorBidi" w:cstheme="majorBidi"/>
          <w:b/>
          <w:bCs/>
          <w:color w:val="000000" w:themeColor="text1"/>
          <w:lang w:val="fr-FR"/>
        </w:rPr>
        <w:t>.17-20</w:t>
      </w:r>
      <w:r w:rsidR="005B43AF">
        <w:rPr>
          <w:rFonts w:asciiTheme="majorBidi" w:hAnsiTheme="majorBidi" w:cstheme="majorBidi"/>
          <w:color w:val="000000" w:themeColor="text1"/>
          <w:lang w:val="fr-FR"/>
        </w:rPr>
        <w:t xml:space="preserve"> </w:t>
      </w:r>
      <w:r w:rsidR="00DF4C2A" w:rsidRPr="00DF4C2A">
        <w:rPr>
          <w:rFonts w:asciiTheme="majorBidi" w:hAnsiTheme="majorBidi" w:cstheme="majorBidi"/>
          <w:color w:val="156082" w:themeColor="accent1"/>
          <w:lang w:val="fr-FR"/>
        </w:rPr>
        <w:t>Après avoir partagé quelques détails de leur histoire commune et expliqué à quel point il est personnellement troublé par le fait d'être devenu l'ennemi pour avoir partagé la vérité, il mentionne à nouveau, pour la quatrième fois, l'opposition et ses motivations.</w:t>
      </w:r>
      <w:r w:rsidR="003F1C7A">
        <w:rPr>
          <w:rFonts w:asciiTheme="majorBidi" w:hAnsiTheme="majorBidi" w:cstheme="majorBidi"/>
          <w:color w:val="156082" w:themeColor="accent1"/>
          <w:lang w:val="fr-FR"/>
        </w:rPr>
        <w:t xml:space="preserve"> </w:t>
      </w:r>
      <w:r w:rsidR="001B77F1">
        <w:rPr>
          <w:rFonts w:asciiTheme="majorBidi" w:hAnsiTheme="majorBidi" w:cstheme="majorBidi"/>
          <w:color w:val="156082" w:themeColor="accent1"/>
          <w:lang w:val="fr-FR"/>
        </w:rPr>
        <w:t xml:space="preserve"> </w:t>
      </w:r>
    </w:p>
    <w:p w14:paraId="657C237B" w14:textId="6028A231" w:rsidR="00DF4C2A" w:rsidRDefault="00560059" w:rsidP="00813249">
      <w:pPr>
        <w:pStyle w:val="ListParagraph"/>
        <w:numPr>
          <w:ilvl w:val="0"/>
          <w:numId w:val="55"/>
        </w:numPr>
        <w:spacing w:line="360" w:lineRule="auto"/>
        <w:rPr>
          <w:rFonts w:asciiTheme="majorBidi" w:hAnsiTheme="majorBidi" w:cstheme="majorBidi"/>
          <w:color w:val="000000" w:themeColor="text1"/>
          <w:lang w:val="fr-FR"/>
        </w:rPr>
      </w:pPr>
      <w:r w:rsidRPr="00D018F0">
        <w:rPr>
          <w:rFonts w:asciiTheme="majorBidi" w:hAnsiTheme="majorBidi" w:cstheme="majorBidi"/>
          <w:b/>
          <w:bCs/>
          <w:color w:val="000000" w:themeColor="text1"/>
          <w:lang w:val="fr-FR"/>
        </w:rPr>
        <w:t>4.17</w:t>
      </w:r>
      <w:r>
        <w:rPr>
          <w:rFonts w:asciiTheme="majorBidi" w:hAnsiTheme="majorBidi" w:cstheme="majorBidi"/>
          <w:color w:val="000000" w:themeColor="text1"/>
          <w:lang w:val="fr-FR"/>
        </w:rPr>
        <w:t xml:space="preserve"> </w:t>
      </w:r>
      <w:r w:rsidR="00D018F0" w:rsidRPr="00BD5A0C">
        <w:rPr>
          <w:rFonts w:asciiTheme="majorBidi" w:hAnsiTheme="majorBidi" w:cstheme="majorBidi"/>
          <w:color w:val="156082" w:themeColor="accent1"/>
          <w:lang w:val="fr-FR"/>
        </w:rPr>
        <w:t xml:space="preserve">L'opposition montre un grand intérêt pour les Galates (elle est zélée pour eux), mais Paul soutient que ce zèle n'est pas pur. Leur objectif n'est pas simplement d'enseigner ce qu'ils croient être vrai, mais ils essaient d'éloigner les Galates de Paul et de ses enseignements. </w:t>
      </w:r>
      <w:r w:rsidR="00D018F0" w:rsidRPr="00D018F0">
        <w:rPr>
          <w:rFonts w:asciiTheme="majorBidi" w:hAnsiTheme="majorBidi" w:cstheme="majorBidi"/>
          <w:color w:val="000000" w:themeColor="text1"/>
          <w:lang w:val="fr-FR"/>
        </w:rPr>
        <w:t>Cela implique aussi qu'ils tentent de les éloigner de la vérité.</w:t>
      </w:r>
    </w:p>
    <w:p w14:paraId="64E8B589" w14:textId="3D5DF03A" w:rsidR="00BD5A0C" w:rsidRDefault="00BD5A0C" w:rsidP="00813249">
      <w:pPr>
        <w:pStyle w:val="ListParagraph"/>
        <w:numPr>
          <w:ilvl w:val="0"/>
          <w:numId w:val="55"/>
        </w:numPr>
        <w:spacing w:line="360" w:lineRule="auto"/>
        <w:rPr>
          <w:rFonts w:asciiTheme="majorBidi" w:hAnsiTheme="majorBidi" w:cstheme="majorBidi"/>
          <w:color w:val="000000" w:themeColor="text1"/>
          <w:lang w:val="fr-FR"/>
        </w:rPr>
      </w:pPr>
      <w:r w:rsidRPr="00724C62">
        <w:rPr>
          <w:rFonts w:asciiTheme="majorBidi" w:hAnsiTheme="majorBidi" w:cstheme="majorBidi"/>
          <w:b/>
          <w:bCs/>
          <w:color w:val="000000" w:themeColor="text1"/>
          <w:lang w:val="fr-FR"/>
        </w:rPr>
        <w:t>4.18</w:t>
      </w:r>
      <w:r w:rsidR="00724C62">
        <w:rPr>
          <w:rFonts w:asciiTheme="majorBidi" w:hAnsiTheme="majorBidi" w:cstheme="majorBidi"/>
          <w:color w:val="000000" w:themeColor="text1"/>
          <w:lang w:val="fr-FR"/>
        </w:rPr>
        <w:t xml:space="preserve"> </w:t>
      </w:r>
      <w:r w:rsidR="00724C62" w:rsidRPr="00941573">
        <w:rPr>
          <w:rFonts w:asciiTheme="majorBidi" w:hAnsiTheme="majorBidi" w:cstheme="majorBidi"/>
          <w:color w:val="156082" w:themeColor="accent1"/>
          <w:lang w:val="fr-FR"/>
        </w:rPr>
        <w:t xml:space="preserve">Paul reconnaît que le zèle est une bonne chose, mais pas celui de l'opposition. Leurs motivations sont mauvaises, tout comme leur message. </w:t>
      </w:r>
      <w:r w:rsidR="00724C62" w:rsidRPr="00724C62">
        <w:rPr>
          <w:rFonts w:asciiTheme="majorBidi" w:hAnsiTheme="majorBidi" w:cstheme="majorBidi"/>
          <w:color w:val="000000" w:themeColor="text1"/>
          <w:lang w:val="fr-FR"/>
        </w:rPr>
        <w:t>La meilleure traduction de ce passage se trouve en fait dans la PDV. « Ce qui est bon, c'est de montrer de l'intérêt pour le bien, à tout moment, et pas seulement quand je suis parmi vous. » Cela vise non seulement à exhorter les Galates à rester zélés pour ce qui est bon et vrai, même lorsqu'il n'est pas là, mais aussi à contraster cet appel avec les motivations impures de l'opposition.</w:t>
      </w:r>
      <w:r w:rsidR="009C1005">
        <w:rPr>
          <w:rFonts w:asciiTheme="majorBidi" w:hAnsiTheme="majorBidi" w:cstheme="majorBidi"/>
          <w:color w:val="000000" w:themeColor="text1"/>
          <w:lang w:val="fr-FR"/>
        </w:rPr>
        <w:t xml:space="preserve"> </w:t>
      </w:r>
    </w:p>
    <w:p w14:paraId="46013EDE" w14:textId="1944DE9A" w:rsidR="008B4E1D" w:rsidRDefault="009C520A" w:rsidP="00813249">
      <w:pPr>
        <w:pStyle w:val="ListParagraph"/>
        <w:numPr>
          <w:ilvl w:val="0"/>
          <w:numId w:val="55"/>
        </w:numPr>
        <w:spacing w:line="360" w:lineRule="auto"/>
        <w:rPr>
          <w:rFonts w:asciiTheme="majorBidi" w:hAnsiTheme="majorBidi" w:cstheme="majorBidi"/>
          <w:color w:val="000000" w:themeColor="text1"/>
          <w:lang w:val="fr-FR"/>
        </w:rPr>
      </w:pPr>
      <w:r w:rsidRPr="00E40240">
        <w:rPr>
          <w:rFonts w:asciiTheme="majorBidi" w:hAnsiTheme="majorBidi" w:cstheme="majorBidi"/>
          <w:b/>
          <w:bCs/>
          <w:color w:val="000000" w:themeColor="text1"/>
          <w:lang w:val="fr-FR"/>
        </w:rPr>
        <w:lastRenderedPageBreak/>
        <w:t>4.</w:t>
      </w:r>
      <w:r w:rsidR="00E40240" w:rsidRPr="00E40240">
        <w:rPr>
          <w:rFonts w:asciiTheme="majorBidi" w:hAnsiTheme="majorBidi" w:cstheme="majorBidi"/>
          <w:b/>
          <w:bCs/>
          <w:color w:val="000000" w:themeColor="text1"/>
          <w:lang w:val="fr-FR"/>
        </w:rPr>
        <w:t>19-20</w:t>
      </w:r>
      <w:r w:rsidR="00E40240">
        <w:rPr>
          <w:rFonts w:asciiTheme="majorBidi" w:hAnsiTheme="majorBidi" w:cstheme="majorBidi"/>
          <w:color w:val="000000" w:themeColor="text1"/>
          <w:lang w:val="fr-FR"/>
        </w:rPr>
        <w:t xml:space="preserve"> </w:t>
      </w:r>
      <w:r w:rsidR="00E40240" w:rsidRPr="00E40240">
        <w:rPr>
          <w:rFonts w:asciiTheme="majorBidi" w:hAnsiTheme="majorBidi" w:cstheme="majorBidi"/>
          <w:color w:val="000000" w:themeColor="text1"/>
          <w:lang w:val="fr-FR"/>
        </w:rPr>
        <w:t xml:space="preserve">Paul conclut cette section déjà très personnelle en exprimant son désir sincère pour eux. </w:t>
      </w:r>
      <w:r w:rsidR="00E40240" w:rsidRPr="00392312">
        <w:rPr>
          <w:rFonts w:asciiTheme="majorBidi" w:hAnsiTheme="majorBidi" w:cstheme="majorBidi"/>
          <w:color w:val="156082" w:themeColor="accent1"/>
          <w:lang w:val="fr-FR"/>
        </w:rPr>
        <w:t>Gardez à l'esprit le contraste entre les versets 17 et 19 : Paul souhaite profondément que ces croyants grandissent en Christ. Pour illustrer ce désir profond de les voir atteindre la maturité, il utilise la métaphore d'une femme qui accouche.</w:t>
      </w:r>
      <w:r w:rsidR="00E40240" w:rsidRPr="00E40240">
        <w:rPr>
          <w:rFonts w:asciiTheme="majorBidi" w:hAnsiTheme="majorBidi" w:cstheme="majorBidi"/>
          <w:color w:val="000000" w:themeColor="text1"/>
          <w:lang w:val="fr-FR"/>
        </w:rPr>
        <w:t xml:space="preserve"> Il dit : « Je souffre à nouveau les douleurs ». Pourquoi à nouveau ? Parce que Paul avait déjà enduré ces douleurs pour les voir venir à Christ, et maintenant il les voit reculer. Pour les ramener sur le droit chemin, il décrit cela comme les mêmes douleurs qu'il a éprouvées pour les mettre sur le droit chemin.</w:t>
      </w:r>
    </w:p>
    <w:p w14:paraId="0854C0AA" w14:textId="1666639A" w:rsidR="00E40240" w:rsidRPr="00813249" w:rsidRDefault="006803CF" w:rsidP="00813249">
      <w:pPr>
        <w:pStyle w:val="ListParagraph"/>
        <w:numPr>
          <w:ilvl w:val="0"/>
          <w:numId w:val="55"/>
        </w:numPr>
        <w:spacing w:line="360" w:lineRule="auto"/>
        <w:rPr>
          <w:rFonts w:asciiTheme="majorBidi" w:hAnsiTheme="majorBidi" w:cstheme="majorBidi"/>
          <w:color w:val="000000" w:themeColor="text1"/>
          <w:lang w:val="fr-FR"/>
        </w:rPr>
      </w:pPr>
      <w:r w:rsidRPr="006803CF">
        <w:rPr>
          <w:rFonts w:asciiTheme="majorBidi" w:hAnsiTheme="majorBidi" w:cstheme="majorBidi"/>
          <w:color w:val="000000" w:themeColor="text1"/>
          <w:lang w:val="fr-FR"/>
        </w:rPr>
        <w:t xml:space="preserve">Son argument est clair concernant la raison pour laquelle il endure les souffrances pour les voir venir à Christ, et la raison pour laquelle il endure à nouveau : il veut voir Christ se former en eux. Cette expression indique clairement </w:t>
      </w:r>
      <w:r w:rsidR="00FE6451" w:rsidRPr="006803CF">
        <w:rPr>
          <w:rFonts w:asciiTheme="majorBidi" w:hAnsiTheme="majorBidi" w:cstheme="majorBidi"/>
          <w:color w:val="000000" w:themeColor="text1"/>
          <w:lang w:val="fr-FR"/>
        </w:rPr>
        <w:t>aux</w:t>
      </w:r>
      <w:r w:rsidRPr="006803CF">
        <w:rPr>
          <w:rFonts w:asciiTheme="majorBidi" w:hAnsiTheme="majorBidi" w:cstheme="majorBidi"/>
          <w:color w:val="000000" w:themeColor="text1"/>
          <w:lang w:val="fr-FR"/>
        </w:rPr>
        <w:t xml:space="preserve"> Galates pourquoi Paul fait ce qu'il fait, et l'une des raisons principales pour lesquelles il écrit cette lettre. Il ne veut pas qu'ils voient Paul se former en eux, comme l'opposition semble vouloir voir les Galates devenir comme eux, mais Christ. Cela fait clairement comprendre aux Galates que s'ils continuent sur cette voie en acceptant l'enseignement de la loi pour la justification et la vie chrétienne, cela va </w:t>
      </w:r>
      <w:r w:rsidR="00BD3ED4" w:rsidRPr="006803CF">
        <w:rPr>
          <w:rFonts w:asciiTheme="majorBidi" w:hAnsiTheme="majorBidi" w:cstheme="majorBidi"/>
          <w:color w:val="000000" w:themeColor="text1"/>
          <w:lang w:val="fr-FR"/>
        </w:rPr>
        <w:t>empêcher</w:t>
      </w:r>
      <w:r w:rsidRPr="006803CF">
        <w:rPr>
          <w:rFonts w:asciiTheme="majorBidi" w:hAnsiTheme="majorBidi" w:cstheme="majorBidi"/>
          <w:color w:val="000000" w:themeColor="text1"/>
          <w:lang w:val="fr-FR"/>
        </w:rPr>
        <w:t xml:space="preserve"> le Christ d'être formé en eux.</w:t>
      </w:r>
      <w:r w:rsidR="00BD3ED4">
        <w:rPr>
          <w:rFonts w:asciiTheme="majorBidi" w:hAnsiTheme="majorBidi" w:cstheme="majorBidi"/>
          <w:color w:val="000000" w:themeColor="text1"/>
          <w:lang w:val="fr-FR"/>
        </w:rPr>
        <w:t xml:space="preserve"> </w:t>
      </w:r>
      <w:r w:rsidR="00BD3ED4" w:rsidRPr="00BD3ED4">
        <w:rPr>
          <w:rFonts w:asciiTheme="majorBidi" w:hAnsiTheme="majorBidi" w:cstheme="majorBidi"/>
          <w:color w:val="000000" w:themeColor="text1"/>
          <w:lang w:val="fr-FR"/>
        </w:rPr>
        <w:t>Ce qui signifie simplement devenir plus semblable au Christ.</w:t>
      </w:r>
    </w:p>
    <w:p w14:paraId="3D5B973F" w14:textId="384E6E98" w:rsidR="00D31DC8" w:rsidRDefault="001A3C3E" w:rsidP="00D023D4">
      <w:pPr>
        <w:pStyle w:val="ListParagraph"/>
        <w:numPr>
          <w:ilvl w:val="0"/>
          <w:numId w:val="47"/>
        </w:numPr>
        <w:spacing w:line="360" w:lineRule="auto"/>
        <w:rPr>
          <w:rFonts w:asciiTheme="majorBidi" w:hAnsiTheme="majorBidi" w:cstheme="majorBidi"/>
          <w:lang w:val="fr-FR"/>
        </w:rPr>
      </w:pPr>
      <w:r w:rsidRPr="001A3C3E">
        <w:rPr>
          <w:rFonts w:asciiTheme="majorBidi" w:hAnsiTheme="majorBidi" w:cstheme="majorBidi"/>
          <w:lang w:val="fr-FR"/>
        </w:rPr>
        <w:t>Agar et Sarah représentant deux groupes</w:t>
      </w:r>
      <w:r>
        <w:rPr>
          <w:rFonts w:asciiTheme="majorBidi" w:hAnsiTheme="majorBidi" w:cstheme="majorBidi"/>
          <w:lang w:val="fr-FR"/>
        </w:rPr>
        <w:t xml:space="preserve"> (4.21-2</w:t>
      </w:r>
      <w:r w:rsidR="007916E4">
        <w:rPr>
          <w:rFonts w:asciiTheme="majorBidi" w:hAnsiTheme="majorBidi" w:cstheme="majorBidi"/>
          <w:lang w:val="fr-FR"/>
        </w:rPr>
        <w:t>7</w:t>
      </w:r>
      <w:r>
        <w:rPr>
          <w:rFonts w:asciiTheme="majorBidi" w:hAnsiTheme="majorBidi" w:cstheme="majorBidi"/>
          <w:lang w:val="fr-FR"/>
        </w:rPr>
        <w:t>)</w:t>
      </w:r>
    </w:p>
    <w:p w14:paraId="755B9D2C" w14:textId="16ECAD5D" w:rsidR="00221F75" w:rsidRDefault="0067695F" w:rsidP="00221F75">
      <w:pPr>
        <w:pStyle w:val="ListParagraph"/>
        <w:numPr>
          <w:ilvl w:val="0"/>
          <w:numId w:val="56"/>
        </w:numPr>
        <w:spacing w:line="360" w:lineRule="auto"/>
        <w:rPr>
          <w:rFonts w:asciiTheme="majorBidi" w:hAnsiTheme="majorBidi" w:cstheme="majorBidi"/>
          <w:lang w:val="fr-FR"/>
        </w:rPr>
      </w:pPr>
      <w:r w:rsidRPr="00B766D4">
        <w:rPr>
          <w:rFonts w:asciiTheme="majorBidi" w:hAnsiTheme="majorBidi" w:cstheme="majorBidi"/>
          <w:b/>
          <w:bCs/>
          <w:lang w:val="fr-FR"/>
        </w:rPr>
        <w:t>4.21</w:t>
      </w:r>
      <w:r>
        <w:rPr>
          <w:rFonts w:asciiTheme="majorBidi" w:hAnsiTheme="majorBidi" w:cstheme="majorBidi"/>
          <w:lang w:val="fr-FR"/>
        </w:rPr>
        <w:t xml:space="preserve"> </w:t>
      </w:r>
      <w:r w:rsidR="00B766D4" w:rsidRPr="00B766D4">
        <w:rPr>
          <w:rFonts w:asciiTheme="majorBidi" w:hAnsiTheme="majorBidi" w:cstheme="majorBidi"/>
          <w:color w:val="156082" w:themeColor="accent1"/>
          <w:lang w:val="fr-FR"/>
        </w:rPr>
        <w:t>Paul pose une question, ce qui implique la réponse « non ». Paul a déjà expliqué le but de la loi dans 3.19-23, il va maintenant tirer une conclusion de la loi en la comparant à la promesse expliquée précédemment.</w:t>
      </w:r>
    </w:p>
    <w:p w14:paraId="2ECDA589" w14:textId="4127FA7D" w:rsidR="00B766D4" w:rsidRDefault="00062F31" w:rsidP="00221F75">
      <w:pPr>
        <w:pStyle w:val="ListParagraph"/>
        <w:numPr>
          <w:ilvl w:val="0"/>
          <w:numId w:val="56"/>
        </w:numPr>
        <w:spacing w:line="360" w:lineRule="auto"/>
        <w:rPr>
          <w:rFonts w:asciiTheme="majorBidi" w:hAnsiTheme="majorBidi" w:cstheme="majorBidi"/>
          <w:lang w:val="fr-FR"/>
        </w:rPr>
      </w:pPr>
      <w:r w:rsidRPr="009637F1">
        <w:rPr>
          <w:rFonts w:asciiTheme="majorBidi" w:hAnsiTheme="majorBidi" w:cstheme="majorBidi"/>
          <w:b/>
          <w:bCs/>
          <w:lang w:val="fr-FR"/>
        </w:rPr>
        <w:t>4.22-</w:t>
      </w:r>
      <w:r w:rsidR="009637F1" w:rsidRPr="009637F1">
        <w:rPr>
          <w:rFonts w:asciiTheme="majorBidi" w:hAnsiTheme="majorBidi" w:cstheme="majorBidi"/>
          <w:b/>
          <w:bCs/>
          <w:lang w:val="fr-FR"/>
        </w:rPr>
        <w:t>26</w:t>
      </w:r>
      <w:r w:rsidR="009637F1">
        <w:rPr>
          <w:rFonts w:asciiTheme="majorBidi" w:hAnsiTheme="majorBidi" w:cstheme="majorBidi"/>
          <w:lang w:val="fr-FR"/>
        </w:rPr>
        <w:t xml:space="preserve"> </w:t>
      </w:r>
      <w:r w:rsidR="00DB4517" w:rsidRPr="00DB4517">
        <w:rPr>
          <w:rFonts w:asciiTheme="majorBidi" w:hAnsiTheme="majorBidi" w:cstheme="majorBidi"/>
          <w:lang w:val="fr-FR"/>
        </w:rPr>
        <w:t>Regardez le graphique ; en résumé, Paul utilise deux femmes de la Genèse pour illustrer ceux qui sont esclaves et ceux qui ne le sont pas. Ces femmes sont Sarah et Agar. Dans la Genèse, Sarah était libre et Agar était esclave. Mais Paul utilise ces femmes et leur vrai statut social de femme libre et d'esclave pour illustrer son enseignement jusqu'à ce point. Ces deux femmes représentent, de manière allégorique, ceux qui sont esclaves à cause de la loi (le mont Sinaï et Jérusalem) et ceux qui sont libres, ceux qui sont sous la promesse (Jérusalem d'en haut), c'est-à-dire ceux qui viennent à Dieu par la foi (justification et sanctification).</w:t>
      </w:r>
    </w:p>
    <w:p w14:paraId="098C431A" w14:textId="779F5A80" w:rsidR="00AD2BB7" w:rsidRDefault="008079C8" w:rsidP="00221F75">
      <w:pPr>
        <w:pStyle w:val="ListParagraph"/>
        <w:numPr>
          <w:ilvl w:val="0"/>
          <w:numId w:val="56"/>
        </w:numPr>
        <w:spacing w:line="360" w:lineRule="auto"/>
        <w:rPr>
          <w:rFonts w:asciiTheme="majorBidi" w:hAnsiTheme="majorBidi" w:cstheme="majorBidi"/>
          <w:lang w:val="fr-FR"/>
        </w:rPr>
      </w:pPr>
      <w:r w:rsidRPr="00EA7A21">
        <w:rPr>
          <w:rFonts w:asciiTheme="majorBidi" w:hAnsiTheme="majorBidi" w:cstheme="majorBidi"/>
          <w:color w:val="156082" w:themeColor="accent1"/>
          <w:lang w:val="fr-FR"/>
        </w:rPr>
        <w:lastRenderedPageBreak/>
        <w:t>Tout d'abord, que signifie « allégorie » ? Mike souligne à juste titre que « À l’épo</w:t>
      </w:r>
      <w:r w:rsidR="00827D66" w:rsidRPr="00EA7A21">
        <w:rPr>
          <w:rFonts w:asciiTheme="majorBidi" w:hAnsiTheme="majorBidi" w:cstheme="majorBidi"/>
          <w:color w:val="156082" w:themeColor="accent1"/>
          <w:lang w:val="fr-FR"/>
        </w:rPr>
        <w:t xml:space="preserve">que, une allégorie </w:t>
      </w:r>
      <w:r w:rsidR="000C6D8E" w:rsidRPr="00EA7A21">
        <w:rPr>
          <w:rFonts w:asciiTheme="majorBidi" w:hAnsiTheme="majorBidi" w:cstheme="majorBidi"/>
          <w:color w:val="156082" w:themeColor="accent1"/>
          <w:lang w:val="fr-FR"/>
        </w:rPr>
        <w:t xml:space="preserve">était une figure </w:t>
      </w:r>
      <w:r w:rsidR="00417738" w:rsidRPr="00EA7A21">
        <w:rPr>
          <w:rFonts w:asciiTheme="majorBidi" w:hAnsiTheme="majorBidi" w:cstheme="majorBidi"/>
          <w:color w:val="156082" w:themeColor="accent1"/>
          <w:lang w:val="fr-FR"/>
        </w:rPr>
        <w:t>de rhé</w:t>
      </w:r>
      <w:r w:rsidR="00513F26" w:rsidRPr="00EA7A21">
        <w:rPr>
          <w:rFonts w:asciiTheme="majorBidi" w:hAnsiTheme="majorBidi" w:cstheme="majorBidi"/>
          <w:color w:val="156082" w:themeColor="accent1"/>
          <w:lang w:val="fr-FR"/>
        </w:rPr>
        <w:t>to</w:t>
      </w:r>
      <w:r w:rsidR="00417738" w:rsidRPr="00EA7A21">
        <w:rPr>
          <w:rFonts w:asciiTheme="majorBidi" w:hAnsiTheme="majorBidi" w:cstheme="majorBidi"/>
          <w:color w:val="156082" w:themeColor="accent1"/>
          <w:lang w:val="fr-FR"/>
        </w:rPr>
        <w:t>r</w:t>
      </w:r>
      <w:r w:rsidR="00513F26" w:rsidRPr="00EA7A21">
        <w:rPr>
          <w:rFonts w:asciiTheme="majorBidi" w:hAnsiTheme="majorBidi" w:cstheme="majorBidi"/>
          <w:color w:val="156082" w:themeColor="accent1"/>
          <w:lang w:val="fr-FR"/>
        </w:rPr>
        <w:t>ique</w:t>
      </w:r>
      <w:r w:rsidR="00417738" w:rsidRPr="00EA7A21">
        <w:rPr>
          <w:rFonts w:asciiTheme="majorBidi" w:hAnsiTheme="majorBidi" w:cstheme="majorBidi"/>
          <w:color w:val="156082" w:themeColor="accent1"/>
          <w:lang w:val="fr-FR"/>
        </w:rPr>
        <w:t xml:space="preserve"> qui se servait d’un discours ou d’</w:t>
      </w:r>
      <w:r w:rsidR="0017137B" w:rsidRPr="00EA7A21">
        <w:rPr>
          <w:rFonts w:asciiTheme="majorBidi" w:hAnsiTheme="majorBidi" w:cstheme="majorBidi"/>
          <w:color w:val="156082" w:themeColor="accent1"/>
          <w:lang w:val="fr-FR"/>
        </w:rPr>
        <w:t xml:space="preserve">un écrit pour faire entendre autre chose </w:t>
      </w:r>
      <w:r w:rsidR="00513F26" w:rsidRPr="00EA7A21">
        <w:rPr>
          <w:rFonts w:asciiTheme="majorBidi" w:hAnsiTheme="majorBidi" w:cstheme="majorBidi"/>
          <w:color w:val="156082" w:themeColor="accent1"/>
          <w:lang w:val="fr-FR"/>
        </w:rPr>
        <w:t>que</w:t>
      </w:r>
      <w:r w:rsidR="0017137B" w:rsidRPr="00EA7A21">
        <w:rPr>
          <w:rFonts w:asciiTheme="majorBidi" w:hAnsiTheme="majorBidi" w:cstheme="majorBidi"/>
          <w:color w:val="156082" w:themeColor="accent1"/>
          <w:lang w:val="fr-FR"/>
        </w:rPr>
        <w:t xml:space="preserve"> le </w:t>
      </w:r>
      <w:r w:rsidR="00513F26" w:rsidRPr="00EA7A21">
        <w:rPr>
          <w:rFonts w:asciiTheme="majorBidi" w:hAnsiTheme="majorBidi" w:cstheme="majorBidi"/>
          <w:color w:val="156082" w:themeColor="accent1"/>
          <w:lang w:val="fr-FR"/>
        </w:rPr>
        <w:t>sens qui semblait évident de prime abord</w:t>
      </w:r>
      <w:r w:rsidR="00513F26">
        <w:rPr>
          <w:rFonts w:asciiTheme="majorBidi" w:hAnsiTheme="majorBidi" w:cstheme="majorBidi"/>
          <w:lang w:val="fr-FR"/>
        </w:rPr>
        <w:t>. </w:t>
      </w:r>
      <w:r w:rsidR="00513F26">
        <w:rPr>
          <w:rStyle w:val="FootnoteReference"/>
          <w:rFonts w:asciiTheme="majorBidi" w:hAnsiTheme="majorBidi" w:cstheme="majorBidi"/>
          <w:lang w:val="fr-FR"/>
        </w:rPr>
        <w:footnoteReference w:id="29"/>
      </w:r>
      <w:r w:rsidR="00513F26">
        <w:rPr>
          <w:rFonts w:asciiTheme="majorBidi" w:hAnsiTheme="majorBidi" w:cstheme="majorBidi"/>
          <w:lang w:val="fr-FR"/>
        </w:rPr>
        <w:t xml:space="preserve">» </w:t>
      </w:r>
    </w:p>
    <w:p w14:paraId="23336B51" w14:textId="3E338DF8" w:rsidR="00DC324E" w:rsidRDefault="002F2D3A" w:rsidP="00221F75">
      <w:pPr>
        <w:pStyle w:val="ListParagraph"/>
        <w:numPr>
          <w:ilvl w:val="0"/>
          <w:numId w:val="56"/>
        </w:numPr>
        <w:spacing w:line="360" w:lineRule="auto"/>
        <w:rPr>
          <w:rFonts w:asciiTheme="majorBidi" w:hAnsiTheme="majorBidi" w:cstheme="majorBidi"/>
          <w:color w:val="156082" w:themeColor="accent1"/>
          <w:lang w:val="fr-FR"/>
        </w:rPr>
      </w:pPr>
      <w:r w:rsidRPr="00EA7A21">
        <w:rPr>
          <w:rFonts w:asciiTheme="majorBidi" w:hAnsiTheme="majorBidi" w:cstheme="majorBidi"/>
          <w:color w:val="156082" w:themeColor="accent1"/>
          <w:lang w:val="fr-FR"/>
        </w:rPr>
        <w:t>Aujourd'hui, ce terme, en particulier en tant que méthode d'interprétation de la Bible, recherche dans chaque histoire ou texte une signification cachée et secrète qui révèle le sens véritable de l'histoire ou du texte. Ce n'est pas ce que Paul essaie de faire. Il se contente de prendre une histoire connue et de créer un contraste créatif ou un enseignement en rapport avec l'esclavage sous la loi et la liberté sous la grâce</w:t>
      </w:r>
      <w:r w:rsidR="003B65BF" w:rsidRPr="00EA7A21">
        <w:rPr>
          <w:rFonts w:asciiTheme="majorBidi" w:hAnsiTheme="majorBidi" w:cstheme="majorBidi"/>
          <w:color w:val="156082" w:themeColor="accent1"/>
          <w:lang w:val="fr-FR"/>
        </w:rPr>
        <w:t>.</w:t>
      </w:r>
    </w:p>
    <w:p w14:paraId="0200F019" w14:textId="3CFF72D0" w:rsidR="00EA7A21" w:rsidRDefault="001759F5" w:rsidP="00221F75">
      <w:pPr>
        <w:pStyle w:val="ListParagraph"/>
        <w:numPr>
          <w:ilvl w:val="0"/>
          <w:numId w:val="56"/>
        </w:numPr>
        <w:spacing w:line="360" w:lineRule="auto"/>
        <w:rPr>
          <w:rFonts w:asciiTheme="majorBidi" w:hAnsiTheme="majorBidi" w:cstheme="majorBidi"/>
          <w:color w:val="156082" w:themeColor="accent1"/>
          <w:lang w:val="fr-FR"/>
        </w:rPr>
      </w:pPr>
      <w:r>
        <w:rPr>
          <w:rFonts w:asciiTheme="majorBidi" w:hAnsiTheme="majorBidi" w:cstheme="majorBidi"/>
          <w:b/>
          <w:bCs/>
          <w:color w:val="000000" w:themeColor="text1"/>
          <w:lang w:val="fr-FR"/>
        </w:rPr>
        <w:t>4</w:t>
      </w:r>
      <w:r w:rsidR="00686EB4" w:rsidRPr="00406CE5">
        <w:rPr>
          <w:rFonts w:asciiTheme="majorBidi" w:hAnsiTheme="majorBidi" w:cstheme="majorBidi"/>
          <w:b/>
          <w:bCs/>
          <w:color w:val="000000" w:themeColor="text1"/>
          <w:lang w:val="fr-FR"/>
        </w:rPr>
        <w:t>.</w:t>
      </w:r>
      <w:r w:rsidR="00406CE5" w:rsidRPr="00406CE5">
        <w:rPr>
          <w:rFonts w:asciiTheme="majorBidi" w:hAnsiTheme="majorBidi" w:cstheme="majorBidi"/>
          <w:b/>
          <w:bCs/>
          <w:color w:val="000000" w:themeColor="text1"/>
          <w:lang w:val="fr-FR"/>
        </w:rPr>
        <w:t>25-26</w:t>
      </w:r>
      <w:r w:rsidR="00406CE5" w:rsidRPr="00406CE5">
        <w:rPr>
          <w:rFonts w:asciiTheme="majorBidi" w:hAnsiTheme="majorBidi" w:cstheme="majorBidi"/>
          <w:color w:val="000000" w:themeColor="text1"/>
          <w:lang w:val="fr-FR"/>
        </w:rPr>
        <w:t xml:space="preserve"> </w:t>
      </w:r>
      <w:r w:rsidR="00406CE5" w:rsidRPr="00406CE5">
        <w:rPr>
          <w:rFonts w:asciiTheme="majorBidi" w:hAnsiTheme="majorBidi" w:cstheme="majorBidi"/>
          <w:color w:val="156082" w:themeColor="accent1"/>
          <w:lang w:val="fr-FR"/>
        </w:rPr>
        <w:t>Pourquoi Paul compare-t-il Jérusalem de leur époque à celle d'en haut ?</w:t>
      </w:r>
      <w:r w:rsidR="00F44003">
        <w:rPr>
          <w:rFonts w:asciiTheme="majorBidi" w:hAnsiTheme="majorBidi" w:cstheme="majorBidi"/>
          <w:color w:val="156082" w:themeColor="accent1"/>
          <w:lang w:val="fr-FR"/>
        </w:rPr>
        <w:t xml:space="preserve"> </w:t>
      </w:r>
    </w:p>
    <w:p w14:paraId="0324E0AB" w14:textId="044648D8" w:rsidR="00B837E3" w:rsidRPr="00B837E3" w:rsidRDefault="00B837E3" w:rsidP="00B837E3">
      <w:pPr>
        <w:spacing w:line="360" w:lineRule="auto"/>
        <w:rPr>
          <w:rFonts w:asciiTheme="majorBidi" w:hAnsiTheme="majorBidi" w:cstheme="majorBidi"/>
          <w:color w:val="000000" w:themeColor="text1"/>
          <w:lang w:val="fr-FR"/>
        </w:rPr>
      </w:pPr>
      <w:r w:rsidRPr="00B837E3">
        <w:rPr>
          <w:rFonts w:asciiTheme="majorBidi" w:hAnsiTheme="majorBidi" w:cstheme="majorBidi"/>
          <w:color w:val="000000" w:themeColor="text1"/>
          <w:lang w:val="fr-FR"/>
        </w:rPr>
        <w:t>Session 8, Vidéo 2</w:t>
      </w:r>
    </w:p>
    <w:p w14:paraId="7692A095" w14:textId="3AEC8DD1" w:rsidR="00013462" w:rsidRDefault="000C68C3" w:rsidP="00221F75">
      <w:pPr>
        <w:pStyle w:val="ListParagraph"/>
        <w:numPr>
          <w:ilvl w:val="0"/>
          <w:numId w:val="56"/>
        </w:numPr>
        <w:spacing w:line="360" w:lineRule="auto"/>
        <w:rPr>
          <w:rFonts w:asciiTheme="majorBidi" w:hAnsiTheme="majorBidi" w:cstheme="majorBidi"/>
          <w:color w:val="000000" w:themeColor="text1"/>
          <w:lang w:val="fr-FR"/>
        </w:rPr>
      </w:pPr>
      <w:r w:rsidRPr="000C68C3">
        <w:rPr>
          <w:rFonts w:asciiTheme="majorBidi" w:hAnsiTheme="majorBidi" w:cstheme="majorBidi"/>
          <w:color w:val="000000" w:themeColor="text1"/>
          <w:lang w:val="fr-FR"/>
        </w:rPr>
        <w:t>Lorsque Paul parle de la Jérusalem actuelle, il semble clair qu'il fait référence au lieu où se trouve le temple, siège du judaïsme. Il s'agit clairement d'un lien avec une communauté soumise à la loi. Cela pourrait également inclure le fait que Jérusalem était une ville asservie à Rome et sous contrôle romain.</w:t>
      </w:r>
    </w:p>
    <w:p w14:paraId="6B2AB308" w14:textId="28C25E79" w:rsidR="00D7471D" w:rsidRDefault="00D7471D" w:rsidP="00221F75">
      <w:pPr>
        <w:pStyle w:val="ListParagraph"/>
        <w:numPr>
          <w:ilvl w:val="0"/>
          <w:numId w:val="56"/>
        </w:numPr>
        <w:spacing w:line="360" w:lineRule="auto"/>
        <w:rPr>
          <w:rFonts w:asciiTheme="majorBidi" w:hAnsiTheme="majorBidi" w:cstheme="majorBidi"/>
          <w:color w:val="000000" w:themeColor="text1"/>
          <w:lang w:val="fr-FR"/>
        </w:rPr>
      </w:pPr>
      <w:r w:rsidRPr="00D7471D">
        <w:rPr>
          <w:rFonts w:asciiTheme="majorBidi" w:hAnsiTheme="majorBidi" w:cstheme="majorBidi"/>
          <w:color w:val="000000" w:themeColor="text1"/>
          <w:lang w:val="fr-FR"/>
        </w:rPr>
        <w:t>Pourtant, la Jérusalem d'en haut n'est pas si facile à comprendre et n'est pas clairement définie dans le contexte où Paul l'utilise. Il est clair que la Jérusalem d'en haut représente (dans le contexte) la liberté, mais de quelle manière ? Certains commentateurs la relient à la nouvelle Jérusalem encore en construction dans les cieux (</w:t>
      </w:r>
      <w:proofErr w:type="spellStart"/>
      <w:r w:rsidRPr="00D7471D">
        <w:rPr>
          <w:rFonts w:asciiTheme="majorBidi" w:hAnsiTheme="majorBidi" w:cstheme="majorBidi"/>
          <w:color w:val="000000" w:themeColor="text1"/>
          <w:lang w:val="fr-FR"/>
        </w:rPr>
        <w:t>Jn</w:t>
      </w:r>
      <w:proofErr w:type="spellEnd"/>
      <w:r w:rsidRPr="00D7471D">
        <w:rPr>
          <w:rFonts w:asciiTheme="majorBidi" w:hAnsiTheme="majorBidi" w:cstheme="majorBidi"/>
          <w:color w:val="000000" w:themeColor="text1"/>
          <w:lang w:val="fr-FR"/>
        </w:rPr>
        <w:t xml:space="preserve"> 14.1-3), celle qu'Abraham souhaitait voir (</w:t>
      </w:r>
      <w:proofErr w:type="spellStart"/>
      <w:r w:rsidRPr="00D7471D">
        <w:rPr>
          <w:rFonts w:asciiTheme="majorBidi" w:hAnsiTheme="majorBidi" w:cstheme="majorBidi"/>
          <w:color w:val="000000" w:themeColor="text1"/>
          <w:lang w:val="fr-FR"/>
        </w:rPr>
        <w:t>Hb</w:t>
      </w:r>
      <w:proofErr w:type="spellEnd"/>
      <w:r w:rsidRPr="00D7471D">
        <w:rPr>
          <w:rFonts w:asciiTheme="majorBidi" w:hAnsiTheme="majorBidi" w:cstheme="majorBidi"/>
          <w:color w:val="000000" w:themeColor="text1"/>
          <w:lang w:val="fr-FR"/>
        </w:rPr>
        <w:t xml:space="preserve"> 11.10), et si tel est le cas, il s'agit de la même Jérusalem qui fera partie des nouveaux cieux et de la nouvelle terre (</w:t>
      </w:r>
      <w:proofErr w:type="spellStart"/>
      <w:r w:rsidRPr="00D7471D">
        <w:rPr>
          <w:rFonts w:asciiTheme="majorBidi" w:hAnsiTheme="majorBidi" w:cstheme="majorBidi"/>
          <w:color w:val="000000" w:themeColor="text1"/>
          <w:lang w:val="fr-FR"/>
        </w:rPr>
        <w:t>Ap</w:t>
      </w:r>
      <w:proofErr w:type="spellEnd"/>
      <w:r w:rsidRPr="00D7471D">
        <w:rPr>
          <w:rFonts w:asciiTheme="majorBidi" w:hAnsiTheme="majorBidi" w:cstheme="majorBidi"/>
          <w:color w:val="000000" w:themeColor="text1"/>
          <w:lang w:val="fr-FR"/>
        </w:rPr>
        <w:t xml:space="preserve"> 21.2).</w:t>
      </w:r>
      <w:r>
        <w:rPr>
          <w:rFonts w:asciiTheme="majorBidi" w:hAnsiTheme="majorBidi" w:cstheme="majorBidi"/>
          <w:color w:val="000000" w:themeColor="text1"/>
          <w:lang w:val="fr-FR"/>
        </w:rPr>
        <w:t xml:space="preserve"> </w:t>
      </w:r>
    </w:p>
    <w:p w14:paraId="0098508D" w14:textId="4F843C24" w:rsidR="00C31DB7" w:rsidRDefault="00C31DB7" w:rsidP="00221F75">
      <w:pPr>
        <w:pStyle w:val="ListParagraph"/>
        <w:numPr>
          <w:ilvl w:val="0"/>
          <w:numId w:val="56"/>
        </w:numPr>
        <w:spacing w:line="360" w:lineRule="auto"/>
        <w:rPr>
          <w:rFonts w:asciiTheme="majorBidi" w:hAnsiTheme="majorBidi" w:cstheme="majorBidi"/>
          <w:color w:val="156082" w:themeColor="accent1"/>
          <w:lang w:val="fr-FR"/>
        </w:rPr>
      </w:pPr>
      <w:r w:rsidRPr="00E13935">
        <w:rPr>
          <w:rFonts w:asciiTheme="majorBidi" w:hAnsiTheme="majorBidi" w:cstheme="majorBidi"/>
          <w:color w:val="156082" w:themeColor="accent1"/>
          <w:lang w:val="fr-FR"/>
        </w:rPr>
        <w:t>Le fait est que Paul utilise ces deux villes pour illustrer la liberté et l'esclavage, tout comme il utilise Sarah et Agar. Les deux illustrent la tension entre la foi et la loi.</w:t>
      </w:r>
    </w:p>
    <w:p w14:paraId="73559E91" w14:textId="21E6CBC6" w:rsidR="006E482C" w:rsidRPr="006E482C" w:rsidRDefault="001759F5" w:rsidP="00221F75">
      <w:pPr>
        <w:pStyle w:val="ListParagraph"/>
        <w:numPr>
          <w:ilvl w:val="0"/>
          <w:numId w:val="56"/>
        </w:numPr>
        <w:spacing w:line="360" w:lineRule="auto"/>
        <w:rPr>
          <w:rFonts w:asciiTheme="majorBidi" w:hAnsiTheme="majorBidi" w:cstheme="majorBidi"/>
          <w:color w:val="000000" w:themeColor="text1"/>
          <w:lang w:val="fr-FR"/>
        </w:rPr>
      </w:pPr>
      <w:r>
        <w:rPr>
          <w:rFonts w:asciiTheme="majorBidi" w:hAnsiTheme="majorBidi" w:cstheme="majorBidi"/>
          <w:b/>
          <w:bCs/>
          <w:color w:val="000000" w:themeColor="text1"/>
          <w:lang w:val="fr-FR"/>
        </w:rPr>
        <w:t>4</w:t>
      </w:r>
      <w:r w:rsidR="000E5836" w:rsidRPr="00917D59">
        <w:rPr>
          <w:rFonts w:asciiTheme="majorBidi" w:hAnsiTheme="majorBidi" w:cstheme="majorBidi"/>
          <w:b/>
          <w:bCs/>
          <w:color w:val="000000" w:themeColor="text1"/>
          <w:lang w:val="fr-FR"/>
        </w:rPr>
        <w:t>.2</w:t>
      </w:r>
      <w:r w:rsidR="00C665D6" w:rsidRPr="00917D59">
        <w:rPr>
          <w:rFonts w:asciiTheme="majorBidi" w:hAnsiTheme="majorBidi" w:cstheme="majorBidi"/>
          <w:b/>
          <w:bCs/>
          <w:color w:val="000000" w:themeColor="text1"/>
          <w:lang w:val="fr-FR"/>
        </w:rPr>
        <w:t>7</w:t>
      </w:r>
      <w:r w:rsidR="00C665D6">
        <w:rPr>
          <w:rFonts w:asciiTheme="majorBidi" w:hAnsiTheme="majorBidi" w:cstheme="majorBidi"/>
          <w:color w:val="000000" w:themeColor="text1"/>
          <w:lang w:val="fr-FR"/>
        </w:rPr>
        <w:t xml:space="preserve"> </w:t>
      </w:r>
      <w:r w:rsidR="00917D59">
        <w:rPr>
          <w:rFonts w:asciiTheme="majorBidi" w:hAnsiTheme="majorBidi" w:cstheme="majorBidi"/>
          <w:color w:val="000000" w:themeColor="text1"/>
          <w:lang w:val="fr-FR"/>
        </w:rPr>
        <w:t xml:space="preserve">Paul cite Es 54.1 - </w:t>
      </w:r>
      <w:r w:rsidR="00917D59" w:rsidRPr="00917D59">
        <w:rPr>
          <w:rFonts w:asciiTheme="majorBidi" w:hAnsiTheme="majorBidi" w:cstheme="majorBidi"/>
          <w:color w:val="000000" w:themeColor="text1"/>
          <w:lang w:val="fr-FR"/>
        </w:rPr>
        <w:t xml:space="preserve">Ce chapitre est un chant sur la restauration future d'Israël. Il est intéressant de noter qu'il suit immédiatement le chapitre 53, qui traite du serviteur à venir, le Messie, et de la manière dont il portera les péchés de son </w:t>
      </w:r>
      <w:r w:rsidR="00917D59" w:rsidRPr="00917D59">
        <w:rPr>
          <w:rFonts w:asciiTheme="majorBidi" w:hAnsiTheme="majorBidi" w:cstheme="majorBidi"/>
          <w:color w:val="000000" w:themeColor="text1"/>
          <w:lang w:val="fr-FR"/>
        </w:rPr>
        <w:lastRenderedPageBreak/>
        <w:t xml:space="preserve">peuple sur lui-même. </w:t>
      </w:r>
      <w:r w:rsidR="00917D59" w:rsidRPr="006E482C">
        <w:rPr>
          <w:rFonts w:asciiTheme="majorBidi" w:hAnsiTheme="majorBidi" w:cstheme="majorBidi"/>
          <w:color w:val="156082" w:themeColor="accent1"/>
          <w:lang w:val="fr-FR"/>
        </w:rPr>
        <w:t>L'image d'une femme incapable d'avoir des enfants représente très probablement Israël en captivité à Babylone, et la femme qui aura de nombreux enfants pour Israël après la captivité (représentant très probablement ici la restauration future du royaume).</w:t>
      </w:r>
      <w:r w:rsidR="004108DC" w:rsidRPr="006E482C">
        <w:rPr>
          <w:rFonts w:asciiTheme="majorBidi" w:hAnsiTheme="majorBidi" w:cstheme="majorBidi"/>
          <w:color w:val="156082" w:themeColor="accent1"/>
          <w:lang w:val="fr-FR"/>
        </w:rPr>
        <w:t xml:space="preserve">    </w:t>
      </w:r>
    </w:p>
    <w:p w14:paraId="67915915" w14:textId="77777777" w:rsidR="000E1EDB" w:rsidRDefault="00202377" w:rsidP="00A2761F">
      <w:pPr>
        <w:pStyle w:val="ListParagraph"/>
        <w:numPr>
          <w:ilvl w:val="0"/>
          <w:numId w:val="47"/>
        </w:numPr>
        <w:spacing w:line="360" w:lineRule="auto"/>
        <w:rPr>
          <w:rFonts w:asciiTheme="majorBidi" w:hAnsiTheme="majorBidi" w:cstheme="majorBidi"/>
          <w:color w:val="000000" w:themeColor="text1"/>
          <w:lang w:val="fr-FR"/>
        </w:rPr>
      </w:pPr>
      <w:r>
        <w:rPr>
          <w:rFonts w:asciiTheme="majorBidi" w:hAnsiTheme="majorBidi" w:cstheme="majorBidi"/>
          <w:color w:val="000000" w:themeColor="text1"/>
          <w:lang w:val="fr-FR"/>
        </w:rPr>
        <w:t xml:space="preserve">Isaac et Ismaël représente ceux qui sont esclaves et libres. </w:t>
      </w:r>
      <w:r w:rsidR="00E15153">
        <w:rPr>
          <w:rFonts w:asciiTheme="majorBidi" w:hAnsiTheme="majorBidi" w:cstheme="majorBidi"/>
          <w:color w:val="000000" w:themeColor="text1"/>
          <w:lang w:val="fr-FR"/>
        </w:rPr>
        <w:t>(4.</w:t>
      </w:r>
      <w:r w:rsidR="000E1EDB">
        <w:rPr>
          <w:rFonts w:asciiTheme="majorBidi" w:hAnsiTheme="majorBidi" w:cstheme="majorBidi"/>
          <w:color w:val="000000" w:themeColor="text1"/>
          <w:lang w:val="fr-FR"/>
        </w:rPr>
        <w:t>28-31)</w:t>
      </w:r>
    </w:p>
    <w:p w14:paraId="6AB5A7D0" w14:textId="77777777" w:rsidR="008A2325" w:rsidRPr="008A2325" w:rsidRDefault="00050358" w:rsidP="000E1EDB">
      <w:pPr>
        <w:pStyle w:val="ListParagraph"/>
        <w:numPr>
          <w:ilvl w:val="0"/>
          <w:numId w:val="57"/>
        </w:numPr>
        <w:spacing w:line="360" w:lineRule="auto"/>
        <w:rPr>
          <w:rFonts w:asciiTheme="majorBidi" w:hAnsiTheme="majorBidi" w:cstheme="majorBidi"/>
          <w:color w:val="000000" w:themeColor="text1"/>
          <w:lang w:val="fr-FR"/>
        </w:rPr>
      </w:pPr>
      <w:r w:rsidRPr="002315EC">
        <w:rPr>
          <w:rFonts w:asciiTheme="majorBidi" w:hAnsiTheme="majorBidi" w:cstheme="majorBidi"/>
          <w:b/>
          <w:bCs/>
          <w:color w:val="000000" w:themeColor="text1"/>
          <w:lang w:val="fr-FR"/>
        </w:rPr>
        <w:t>4.28</w:t>
      </w:r>
      <w:r w:rsidR="00536E73">
        <w:rPr>
          <w:rFonts w:asciiTheme="majorBidi" w:hAnsiTheme="majorBidi" w:cstheme="majorBidi"/>
          <w:color w:val="000000" w:themeColor="text1"/>
          <w:lang w:val="fr-FR"/>
        </w:rPr>
        <w:t xml:space="preserve"> </w:t>
      </w:r>
      <w:r w:rsidR="002315EC" w:rsidRPr="002315EC">
        <w:rPr>
          <w:rFonts w:asciiTheme="majorBidi" w:hAnsiTheme="majorBidi" w:cstheme="majorBidi"/>
          <w:color w:val="156082" w:themeColor="accent1"/>
          <w:lang w:val="fr-FR"/>
        </w:rPr>
        <w:t>Paul utilise une image très similaire à la précédente, celle de l'esclave et de la femme libre, en mettant maintenant l'accent sur les fils de ces deux femmes.</w:t>
      </w:r>
      <w:r w:rsidR="008A2325">
        <w:rPr>
          <w:rFonts w:asciiTheme="majorBidi" w:hAnsiTheme="majorBidi" w:cstheme="majorBidi"/>
          <w:color w:val="156082" w:themeColor="accent1"/>
          <w:lang w:val="fr-FR"/>
        </w:rPr>
        <w:t xml:space="preserve"> </w:t>
      </w:r>
    </w:p>
    <w:p w14:paraId="1C8B4C1E" w14:textId="77777777" w:rsidR="000A7527" w:rsidRDefault="0020554A" w:rsidP="000E1EDB">
      <w:pPr>
        <w:pStyle w:val="ListParagraph"/>
        <w:numPr>
          <w:ilvl w:val="0"/>
          <w:numId w:val="57"/>
        </w:numPr>
        <w:spacing w:line="360" w:lineRule="auto"/>
        <w:rPr>
          <w:rFonts w:asciiTheme="majorBidi" w:hAnsiTheme="majorBidi" w:cstheme="majorBidi"/>
          <w:color w:val="000000" w:themeColor="text1"/>
          <w:lang w:val="fr-FR"/>
        </w:rPr>
      </w:pPr>
      <w:r>
        <w:rPr>
          <w:rFonts w:asciiTheme="majorBidi" w:hAnsiTheme="majorBidi" w:cstheme="majorBidi"/>
          <w:b/>
          <w:bCs/>
          <w:color w:val="000000" w:themeColor="text1"/>
          <w:lang w:val="fr-FR"/>
        </w:rPr>
        <w:t xml:space="preserve">4.29-31 </w:t>
      </w:r>
      <w:r w:rsidR="000A7527" w:rsidRPr="000A7527">
        <w:rPr>
          <w:rFonts w:asciiTheme="majorBidi" w:hAnsiTheme="majorBidi" w:cstheme="majorBidi"/>
          <w:color w:val="000000" w:themeColor="text1"/>
          <w:lang w:val="fr-FR"/>
        </w:rPr>
        <w:t>Paul argue qu'on est comme Isaac, les enfants de la promesse. Par enfants de la promesse, il faut comprendre les enfants de la foi.</w:t>
      </w:r>
      <w:r w:rsidR="000A7527" w:rsidRPr="000A7527">
        <w:rPr>
          <w:rFonts w:asciiTheme="majorBidi" w:hAnsiTheme="majorBidi" w:cstheme="majorBidi"/>
          <w:b/>
          <w:bCs/>
          <w:color w:val="000000" w:themeColor="text1"/>
          <w:lang w:val="fr-FR"/>
        </w:rPr>
        <w:t xml:space="preserve"> </w:t>
      </w:r>
    </w:p>
    <w:p w14:paraId="44C77D7C" w14:textId="77777777" w:rsidR="00390518" w:rsidRDefault="008103E3" w:rsidP="000E1EDB">
      <w:pPr>
        <w:pStyle w:val="ListParagraph"/>
        <w:numPr>
          <w:ilvl w:val="0"/>
          <w:numId w:val="57"/>
        </w:numPr>
        <w:spacing w:line="360" w:lineRule="auto"/>
        <w:rPr>
          <w:rFonts w:asciiTheme="majorBidi" w:hAnsiTheme="majorBidi" w:cstheme="majorBidi"/>
          <w:color w:val="000000" w:themeColor="text1"/>
          <w:lang w:val="fr-FR"/>
        </w:rPr>
      </w:pPr>
      <w:r w:rsidRPr="008103E3">
        <w:rPr>
          <w:rFonts w:asciiTheme="majorBidi" w:hAnsiTheme="majorBidi" w:cstheme="majorBidi"/>
          <w:color w:val="000000" w:themeColor="text1"/>
          <w:lang w:val="fr-FR"/>
        </w:rPr>
        <w:t xml:space="preserve">Après que les deux enfants </w:t>
      </w:r>
      <w:r w:rsidR="00390518" w:rsidRPr="008103E3">
        <w:rPr>
          <w:rFonts w:asciiTheme="majorBidi" w:hAnsiTheme="majorBidi" w:cstheme="majorBidi"/>
          <w:color w:val="000000" w:themeColor="text1"/>
          <w:lang w:val="fr-FR"/>
        </w:rPr>
        <w:t>ont</w:t>
      </w:r>
      <w:r w:rsidRPr="008103E3">
        <w:rPr>
          <w:rFonts w:asciiTheme="majorBidi" w:hAnsiTheme="majorBidi" w:cstheme="majorBidi"/>
          <w:color w:val="000000" w:themeColor="text1"/>
          <w:lang w:val="fr-FR"/>
        </w:rPr>
        <w:t xml:space="preserve"> grandi ensemble pendant un certain temps, la Genèse souligne qu'Ismaël a commencé à persécuter Isaac et que Sarah a encouragé Abraham à chasser Agar et Ismaël. Paul compare cet événement à la situation en Galatie. Il affirme que la persécution du jeune esclave, qui représente la loi, correspond à ceux qui promeuvent la loi parmi eux. </w:t>
      </w:r>
      <w:r w:rsidRPr="001255D0">
        <w:rPr>
          <w:rFonts w:asciiTheme="majorBidi" w:hAnsiTheme="majorBidi" w:cstheme="majorBidi"/>
          <w:color w:val="156082" w:themeColor="accent1"/>
          <w:lang w:val="fr-FR"/>
        </w:rPr>
        <w:t>Bien que je ne mentionne pas cela comme l'une des mentions de l'opposition, bien que ce soit clairement le cas, cela correspond aussi à toute personne qui tente d'ajouter la loi pour la justification et la sanctification.</w:t>
      </w:r>
      <w:r w:rsidR="004108DC" w:rsidRPr="001255D0">
        <w:rPr>
          <w:rFonts w:asciiTheme="majorBidi" w:hAnsiTheme="majorBidi" w:cstheme="majorBidi"/>
          <w:color w:val="156082" w:themeColor="accent1"/>
          <w:lang w:val="fr-FR"/>
        </w:rPr>
        <w:t xml:space="preserve">  </w:t>
      </w:r>
    </w:p>
    <w:p w14:paraId="6D4323C9" w14:textId="45820CB7" w:rsidR="000E5836" w:rsidRPr="00536E73" w:rsidRDefault="0069367E" w:rsidP="000E1EDB">
      <w:pPr>
        <w:pStyle w:val="ListParagraph"/>
        <w:numPr>
          <w:ilvl w:val="0"/>
          <w:numId w:val="57"/>
        </w:numPr>
        <w:spacing w:line="360" w:lineRule="auto"/>
        <w:rPr>
          <w:rFonts w:asciiTheme="majorBidi" w:hAnsiTheme="majorBidi" w:cstheme="majorBidi"/>
          <w:color w:val="000000" w:themeColor="text1"/>
          <w:lang w:val="fr-FR"/>
        </w:rPr>
      </w:pPr>
      <w:r w:rsidRPr="0069367E">
        <w:rPr>
          <w:rFonts w:asciiTheme="majorBidi" w:hAnsiTheme="majorBidi" w:cstheme="majorBidi"/>
          <w:color w:val="000000" w:themeColor="text1"/>
          <w:lang w:val="fr-FR"/>
        </w:rPr>
        <w:t>Bien que Paul cite le passage de la Genèse qui dit de chasser l'esclave et son fils (</w:t>
      </w:r>
      <w:proofErr w:type="spellStart"/>
      <w:r w:rsidRPr="0069367E">
        <w:rPr>
          <w:rFonts w:asciiTheme="majorBidi" w:hAnsiTheme="majorBidi" w:cstheme="majorBidi"/>
          <w:color w:val="000000" w:themeColor="text1"/>
          <w:lang w:val="fr-FR"/>
        </w:rPr>
        <w:t>Gn</w:t>
      </w:r>
      <w:proofErr w:type="spellEnd"/>
      <w:r w:rsidRPr="0069367E">
        <w:rPr>
          <w:rFonts w:asciiTheme="majorBidi" w:hAnsiTheme="majorBidi" w:cstheme="majorBidi"/>
          <w:color w:val="000000" w:themeColor="text1"/>
          <w:lang w:val="fr-FR"/>
        </w:rPr>
        <w:t xml:space="preserve"> 21.10), il ne dit pas que les Galates doivent faire de même avec ceux qui les troublent par leur enseignement. Il faut toutefois comprendre cela comme la nécessité de rejeter leur enseignement. </w:t>
      </w:r>
      <w:r w:rsidRPr="001255D0">
        <w:rPr>
          <w:rFonts w:asciiTheme="majorBidi" w:hAnsiTheme="majorBidi" w:cstheme="majorBidi"/>
          <w:color w:val="156082" w:themeColor="accent1"/>
          <w:lang w:val="fr-FR"/>
        </w:rPr>
        <w:t>Sa conclusion est que nous, ceux qui venons à Dieu par la foi (2.16) et vivons par la foi (2.20), ne sommes pas esclaves mais libres. Cependant, ceux qui acceptent la loi retourneront à l'esclavage.</w:t>
      </w:r>
      <w:r w:rsidR="004108DC" w:rsidRPr="001255D0">
        <w:rPr>
          <w:rFonts w:asciiTheme="majorBidi" w:hAnsiTheme="majorBidi" w:cstheme="majorBidi"/>
          <w:color w:val="156082" w:themeColor="accent1"/>
          <w:lang w:val="fr-FR"/>
        </w:rPr>
        <w:t xml:space="preserve">    </w:t>
      </w:r>
    </w:p>
    <w:p w14:paraId="027BCD59" w14:textId="1B246EA2" w:rsidR="00E22E35" w:rsidRDefault="00D254F9" w:rsidP="00E22E35">
      <w:pPr>
        <w:pStyle w:val="Heading1"/>
        <w:rPr>
          <w:rFonts w:asciiTheme="majorBidi" w:hAnsiTheme="majorBidi"/>
          <w:lang w:val="fr-FR"/>
        </w:rPr>
      </w:pPr>
      <w:r w:rsidRPr="00FD61CD">
        <w:rPr>
          <w:rFonts w:asciiTheme="majorBidi" w:hAnsiTheme="majorBidi"/>
          <w:lang w:val="fr-FR"/>
        </w:rPr>
        <w:t>L'Évangile de la grâce : appliqué (5.1-6-18)</w:t>
      </w:r>
    </w:p>
    <w:p w14:paraId="71B23372" w14:textId="749798F0" w:rsidR="00D47ECF" w:rsidRPr="00126D0B" w:rsidRDefault="007A4C19" w:rsidP="000A6EBD">
      <w:pPr>
        <w:pStyle w:val="ListParagraph"/>
        <w:numPr>
          <w:ilvl w:val="0"/>
          <w:numId w:val="58"/>
        </w:numPr>
        <w:spacing w:line="360" w:lineRule="auto"/>
        <w:rPr>
          <w:rFonts w:asciiTheme="majorBidi" w:hAnsiTheme="majorBidi" w:cstheme="majorBidi"/>
          <w:color w:val="156082" w:themeColor="accent1"/>
          <w:lang w:val="fr-FR"/>
        </w:rPr>
      </w:pPr>
      <w:r w:rsidRPr="00126D0B">
        <w:rPr>
          <w:rFonts w:asciiTheme="majorBidi" w:hAnsiTheme="majorBidi" w:cstheme="majorBidi"/>
          <w:color w:val="156082" w:themeColor="accent1"/>
          <w:lang w:val="fr-FR"/>
        </w:rPr>
        <w:t>L'application et l'impact de la compréhension de la justification par la foi (5.1-6</w:t>
      </w:r>
      <w:r w:rsidR="00CF38E0" w:rsidRPr="00126D0B">
        <w:rPr>
          <w:rFonts w:asciiTheme="majorBidi" w:hAnsiTheme="majorBidi" w:cstheme="majorBidi"/>
          <w:color w:val="156082" w:themeColor="accent1"/>
          <w:lang w:val="fr-FR"/>
        </w:rPr>
        <w:t>.</w:t>
      </w:r>
      <w:r w:rsidRPr="00126D0B">
        <w:rPr>
          <w:rFonts w:asciiTheme="majorBidi" w:hAnsiTheme="majorBidi" w:cstheme="majorBidi"/>
          <w:color w:val="156082" w:themeColor="accent1"/>
          <w:lang w:val="fr-FR"/>
        </w:rPr>
        <w:t>10</w:t>
      </w:r>
      <w:r w:rsidR="00CF38E0" w:rsidRPr="00126D0B">
        <w:rPr>
          <w:rFonts w:asciiTheme="majorBidi" w:hAnsiTheme="majorBidi" w:cstheme="majorBidi"/>
          <w:color w:val="156082" w:themeColor="accent1"/>
          <w:lang w:val="fr-FR"/>
        </w:rPr>
        <w:t>)</w:t>
      </w:r>
    </w:p>
    <w:p w14:paraId="759036ED" w14:textId="3CB34013" w:rsidR="000A6EBD" w:rsidRDefault="000A6EBD" w:rsidP="00126682">
      <w:pPr>
        <w:pStyle w:val="ListParagraph"/>
        <w:numPr>
          <w:ilvl w:val="0"/>
          <w:numId w:val="59"/>
        </w:numPr>
        <w:spacing w:line="360" w:lineRule="auto"/>
        <w:rPr>
          <w:rFonts w:asciiTheme="majorBidi" w:hAnsiTheme="majorBidi" w:cstheme="majorBidi"/>
          <w:lang w:val="fr-FR"/>
        </w:rPr>
      </w:pPr>
      <w:r>
        <w:rPr>
          <w:rFonts w:asciiTheme="majorBidi" w:hAnsiTheme="majorBidi" w:cstheme="majorBidi"/>
          <w:lang w:val="fr-FR"/>
        </w:rPr>
        <w:t>« </w:t>
      </w:r>
      <w:r w:rsidRPr="000A6EBD">
        <w:rPr>
          <w:rFonts w:asciiTheme="majorBidi" w:hAnsiTheme="majorBidi" w:cstheme="majorBidi"/>
          <w:lang w:val="fr-FR"/>
        </w:rPr>
        <w:t xml:space="preserve">Dans cette dernière partie de l'épître aux Galates, Paul explique comment appliquer l'Évangile dans la vie quotidienne des croyants. Il met en avant la liberté que Christ donne aux croyants et met en garde contre la menace constante qui pèse sur cette liberté, venue de ceux qui veulent asservir les gens au légalisme/la loi. Paul conclut son message en décrivant la vie du croyant comme </w:t>
      </w:r>
      <w:r w:rsidRPr="000A6EBD">
        <w:rPr>
          <w:rFonts w:asciiTheme="majorBidi" w:hAnsiTheme="majorBidi" w:cstheme="majorBidi"/>
          <w:lang w:val="fr-FR"/>
        </w:rPr>
        <w:lastRenderedPageBreak/>
        <w:t>une marche continue avec le Saint-Esprit, qui conduit et guide le croyant dans toute la justice. Le Saint-Esprit donne au disciple du Christ la force de vaincre le péché et de manifester un amour indéfectible les uns pour les autres, qui se traduit par le soutien, l'encouragement et le service.</w:t>
      </w:r>
      <w:r>
        <w:rPr>
          <w:rFonts w:asciiTheme="majorBidi" w:hAnsiTheme="majorBidi" w:cstheme="majorBidi"/>
          <w:lang w:val="fr-FR"/>
        </w:rPr>
        <w:t> </w:t>
      </w:r>
      <w:r>
        <w:rPr>
          <w:rStyle w:val="FootnoteReference"/>
          <w:rFonts w:asciiTheme="majorBidi" w:hAnsiTheme="majorBidi" w:cstheme="majorBidi"/>
          <w:lang w:val="fr-FR"/>
        </w:rPr>
        <w:footnoteReference w:id="30"/>
      </w:r>
      <w:r>
        <w:rPr>
          <w:rFonts w:asciiTheme="majorBidi" w:hAnsiTheme="majorBidi" w:cstheme="majorBidi"/>
          <w:lang w:val="fr-FR"/>
        </w:rPr>
        <w:t>»</w:t>
      </w:r>
    </w:p>
    <w:p w14:paraId="290E221B" w14:textId="342B20A5" w:rsidR="00CF38E0" w:rsidRPr="00126D0B" w:rsidRDefault="004F1DD9" w:rsidP="00126682">
      <w:pPr>
        <w:pStyle w:val="ListParagraph"/>
        <w:numPr>
          <w:ilvl w:val="0"/>
          <w:numId w:val="59"/>
        </w:numPr>
        <w:spacing w:line="360" w:lineRule="auto"/>
        <w:rPr>
          <w:rFonts w:asciiTheme="majorBidi" w:hAnsiTheme="majorBidi" w:cstheme="majorBidi"/>
          <w:color w:val="156082" w:themeColor="accent1"/>
          <w:lang w:val="fr-FR"/>
        </w:rPr>
      </w:pPr>
      <w:r w:rsidRPr="00126D0B">
        <w:rPr>
          <w:rFonts w:asciiTheme="majorBidi" w:hAnsiTheme="majorBidi" w:cstheme="majorBidi"/>
          <w:color w:val="156082" w:themeColor="accent1"/>
          <w:lang w:val="fr-FR"/>
        </w:rPr>
        <w:t>Les croyants ont été libérés de la loi (5.1-6)</w:t>
      </w:r>
    </w:p>
    <w:p w14:paraId="7D1180EF" w14:textId="33F26ECC" w:rsidR="00B66250" w:rsidRDefault="004D6CBA" w:rsidP="00B66250">
      <w:pPr>
        <w:pStyle w:val="ListParagraph"/>
        <w:numPr>
          <w:ilvl w:val="0"/>
          <w:numId w:val="60"/>
        </w:numPr>
        <w:spacing w:line="360" w:lineRule="auto"/>
        <w:rPr>
          <w:rFonts w:asciiTheme="majorBidi" w:hAnsiTheme="majorBidi" w:cstheme="majorBidi"/>
          <w:lang w:val="fr-FR"/>
        </w:rPr>
      </w:pPr>
      <w:r w:rsidRPr="004D6CBA">
        <w:rPr>
          <w:rFonts w:asciiTheme="majorBidi" w:hAnsiTheme="majorBidi" w:cstheme="majorBidi"/>
          <w:b/>
          <w:bCs/>
          <w:lang w:val="fr-FR"/>
        </w:rPr>
        <w:t>5.1</w:t>
      </w:r>
      <w:r>
        <w:rPr>
          <w:rFonts w:asciiTheme="majorBidi" w:hAnsiTheme="majorBidi" w:cstheme="majorBidi"/>
          <w:lang w:val="fr-FR"/>
        </w:rPr>
        <w:t xml:space="preserve"> </w:t>
      </w:r>
      <w:r w:rsidR="007746C1">
        <w:rPr>
          <w:rFonts w:asciiTheme="majorBidi" w:hAnsiTheme="majorBidi" w:cstheme="majorBidi"/>
          <w:lang w:val="fr-FR"/>
        </w:rPr>
        <w:t xml:space="preserve">(voir le graphique dans le PP) </w:t>
      </w:r>
      <w:r w:rsidR="00CA48A2" w:rsidRPr="003037CA">
        <w:rPr>
          <w:rFonts w:asciiTheme="majorBidi" w:hAnsiTheme="majorBidi" w:cstheme="majorBidi"/>
          <w:color w:val="156082" w:themeColor="accent1"/>
          <w:lang w:val="fr-FR"/>
        </w:rPr>
        <w:t xml:space="preserve">Ce que Paul avait à l'esprit lorsqu'il a énoncé la vérité du 5.1 : </w:t>
      </w:r>
      <w:r w:rsidR="007B2C21" w:rsidRPr="003037CA">
        <w:rPr>
          <w:rFonts w:asciiTheme="majorBidi" w:hAnsiTheme="majorBidi" w:cstheme="majorBidi"/>
          <w:color w:val="156082" w:themeColor="accent1"/>
          <w:lang w:val="fr-FR"/>
        </w:rPr>
        <w:t xml:space="preserve">Paul commence le chapitre cinq en reprenant le concept déjà développé au chapitre 4 entre la personne libre et l'esclave. </w:t>
      </w:r>
      <w:r w:rsidR="007B2C21" w:rsidRPr="007B2C21">
        <w:rPr>
          <w:rFonts w:asciiTheme="majorBidi" w:hAnsiTheme="majorBidi" w:cstheme="majorBidi"/>
          <w:lang w:val="fr-FR"/>
        </w:rPr>
        <w:t xml:space="preserve">Dans les deux exemples utilisés par Paul, il voulait illustrer que ceux qui viennent à Dieu par la loi ne sont pas libres, contrairement à ceux qui viennent à Dieu par la foi. Au chapitre 2.15-21, Paul affirme clairement qu'on est justifiés par la foi EN Christ, et au verset 20, il ajoute qu'on vit aussi en Christ par la foi. Ceci est soutenu par l'Ancien Testament. Abraham a cru en Dieu et cela lui a été compté comme justice (3.6). Tous ceux qui viennent à Dieu aujourd'hui par la foi, et non par la loi, sont les fils d'Abraham. 3.15-18 Paul soutient que la promesse faite à Abraham prédisait la venue de Jésus qui justifierait ceux qui croient, et que par conséquent, ceux qui ont reçu la promesse, et non la loi, sont justifiés en Christ. Plus loin dans le chapitre, Paul établit la place de la loi. Elle n'est pas là pour justifier, mais seulement pour exposer le péché et servir de guide pour nous amener à Christ. C'est simplement une autre façon de dire que même la loi devait nous servir en nous poussant vers la foi pour la justification. Par la foi, on est non seulement les enfants d'Abraham, mais aussi les enfants de Dieu. Romains 8 soutient que c'est une autre chose que la loi ne pouvait pas faire. Elle ne peut ni nous justifier ni faire de nous des enfants de Dieu, mais la foi le peut. En tant qu'enfants, le chapitre 4 argue que les enfants adultes n'ont pas besoin de moyens tels que la loi, mais que lorsque celle-ci est appliquée, on devient en pratique comme de petits enfants sous l'autorité d'un tuteur, ce qui illustre une vie d'immaturité. Pourtant, là où il y a la foi, et non la loi, notre père nous traite comme des enfants adultes et on peut s'épanouir en partageant avec lui la responsabilité que notre héritage nous </w:t>
      </w:r>
      <w:r w:rsidR="007B2C21" w:rsidRPr="007B2C21">
        <w:rPr>
          <w:rFonts w:asciiTheme="majorBidi" w:hAnsiTheme="majorBidi" w:cstheme="majorBidi"/>
          <w:lang w:val="fr-FR"/>
        </w:rPr>
        <w:lastRenderedPageBreak/>
        <w:t xml:space="preserve">confère. Le chapitre 4 se termine en illustrant davantage ce point à l'aide des exemples de l'esclave et de l'homme libre : la loi nous rend esclaves, tandis que </w:t>
      </w:r>
      <w:proofErr w:type="gramStart"/>
      <w:r w:rsidR="007B2C21" w:rsidRPr="007B2C21">
        <w:rPr>
          <w:rFonts w:asciiTheme="majorBidi" w:hAnsiTheme="majorBidi" w:cstheme="majorBidi"/>
          <w:lang w:val="fr-FR"/>
        </w:rPr>
        <w:t>la</w:t>
      </w:r>
      <w:proofErr w:type="gramEnd"/>
      <w:r w:rsidR="007B2C21" w:rsidRPr="007B2C21">
        <w:rPr>
          <w:rFonts w:asciiTheme="majorBidi" w:hAnsiTheme="majorBidi" w:cstheme="majorBidi"/>
          <w:lang w:val="fr-FR"/>
        </w:rPr>
        <w:t xml:space="preserve"> foi/promesse nous rend libres. </w:t>
      </w:r>
      <w:r w:rsidR="007B2C21" w:rsidRPr="003C3D46">
        <w:rPr>
          <w:rFonts w:asciiTheme="majorBidi" w:hAnsiTheme="majorBidi" w:cstheme="majorBidi"/>
          <w:b/>
          <w:bCs/>
          <w:i/>
          <w:iCs/>
          <w:lang w:val="fr-FR"/>
        </w:rPr>
        <w:t>Puis</w:t>
      </w:r>
      <w:r w:rsidR="007B2C21" w:rsidRPr="007B2C21">
        <w:rPr>
          <w:rFonts w:asciiTheme="majorBidi" w:hAnsiTheme="majorBidi" w:cstheme="majorBidi"/>
          <w:lang w:val="fr-FR"/>
        </w:rPr>
        <w:t>, 5.1 déclare : « C'est pour la liberté que vous avez été libérés. » Christ veut des enfants adultes et mûrs qui savent marcher dans la maturité. C'est le point central des chapitres 5 et 6.</w:t>
      </w:r>
    </w:p>
    <w:p w14:paraId="3D1635AE" w14:textId="28BC44BA" w:rsidR="001F1759" w:rsidRDefault="000F7DB9" w:rsidP="00B66250">
      <w:pPr>
        <w:pStyle w:val="ListParagraph"/>
        <w:numPr>
          <w:ilvl w:val="0"/>
          <w:numId w:val="60"/>
        </w:numPr>
        <w:spacing w:line="360" w:lineRule="auto"/>
        <w:rPr>
          <w:rFonts w:asciiTheme="majorBidi" w:hAnsiTheme="majorBidi" w:cstheme="majorBidi"/>
          <w:color w:val="156082" w:themeColor="accent1"/>
          <w:lang w:val="fr-FR"/>
        </w:rPr>
      </w:pPr>
      <w:r w:rsidRPr="00F45AF8">
        <w:rPr>
          <w:rFonts w:asciiTheme="majorBidi" w:hAnsiTheme="majorBidi" w:cstheme="majorBidi"/>
          <w:color w:val="156082" w:themeColor="accent1"/>
          <w:lang w:val="fr-FR"/>
        </w:rPr>
        <w:t>Puisqu’on est libres grâce à notre foi en Christ, ne redevenez pas esclaves. Toute application de la loi, ou toute vie conforme à la loi, nous ramènera sous l'esclavage.</w:t>
      </w:r>
    </w:p>
    <w:p w14:paraId="58D1F4DD" w14:textId="3817F147" w:rsidR="00F330D3" w:rsidRPr="00F330D3" w:rsidRDefault="00F330D3" w:rsidP="00F330D3">
      <w:pPr>
        <w:spacing w:line="360" w:lineRule="auto"/>
        <w:rPr>
          <w:rFonts w:asciiTheme="majorBidi" w:hAnsiTheme="majorBidi" w:cstheme="majorBidi"/>
          <w:lang w:val="fr-FR"/>
        </w:rPr>
      </w:pPr>
      <w:r w:rsidRPr="00F330D3">
        <w:rPr>
          <w:rFonts w:asciiTheme="majorBidi" w:hAnsiTheme="majorBidi" w:cstheme="majorBidi"/>
          <w:lang w:val="fr-FR"/>
        </w:rPr>
        <w:t>Session 9, vidéo 1</w:t>
      </w:r>
    </w:p>
    <w:p w14:paraId="18C8483E" w14:textId="70C89A0A" w:rsidR="004D6CBA" w:rsidRDefault="004D6CBA" w:rsidP="00B66250">
      <w:pPr>
        <w:pStyle w:val="ListParagraph"/>
        <w:numPr>
          <w:ilvl w:val="0"/>
          <w:numId w:val="60"/>
        </w:numPr>
        <w:spacing w:line="360" w:lineRule="auto"/>
        <w:rPr>
          <w:rFonts w:asciiTheme="majorBidi" w:hAnsiTheme="majorBidi" w:cstheme="majorBidi"/>
          <w:lang w:val="fr-FR"/>
        </w:rPr>
      </w:pPr>
      <w:r w:rsidRPr="00B67998">
        <w:rPr>
          <w:rFonts w:asciiTheme="majorBidi" w:hAnsiTheme="majorBidi" w:cstheme="majorBidi"/>
          <w:b/>
          <w:bCs/>
          <w:lang w:val="fr-FR"/>
        </w:rPr>
        <w:t>5.2</w:t>
      </w:r>
      <w:r w:rsidR="00532502" w:rsidRPr="00B67998">
        <w:rPr>
          <w:rFonts w:asciiTheme="majorBidi" w:hAnsiTheme="majorBidi" w:cstheme="majorBidi"/>
          <w:b/>
          <w:bCs/>
          <w:lang w:val="fr-FR"/>
        </w:rPr>
        <w:t>-3</w:t>
      </w:r>
      <w:r w:rsidR="00532502">
        <w:rPr>
          <w:rFonts w:asciiTheme="majorBidi" w:hAnsiTheme="majorBidi" w:cstheme="majorBidi"/>
          <w:lang w:val="fr-FR"/>
        </w:rPr>
        <w:t xml:space="preserve"> </w:t>
      </w:r>
      <w:r w:rsidR="004C6BC4" w:rsidRPr="00455DAA">
        <w:rPr>
          <w:rFonts w:asciiTheme="majorBidi" w:hAnsiTheme="majorBidi" w:cstheme="majorBidi"/>
          <w:color w:val="156082" w:themeColor="accent1"/>
          <w:lang w:val="fr-FR"/>
        </w:rPr>
        <w:t>Paul s'attaque directement au problème causé par l'opposition en Galatie. Ils prêchaient la circoncision. Au lieu de faire référence de manière générique à « la Loi », Paul mentionne clairement la circoncision. Si ces croyants se font circoncire, Christ ne leur est d'aucune utilité.</w:t>
      </w:r>
      <w:r w:rsidR="00F7576B">
        <w:rPr>
          <w:rFonts w:asciiTheme="majorBidi" w:hAnsiTheme="majorBidi" w:cstheme="majorBidi"/>
          <w:color w:val="156082" w:themeColor="accent1"/>
          <w:lang w:val="fr-FR"/>
        </w:rPr>
        <w:t xml:space="preserve"> </w:t>
      </w:r>
    </w:p>
    <w:p w14:paraId="5404D0A2" w14:textId="7EF9BC3C" w:rsidR="004C6BC4" w:rsidRDefault="00B67998" w:rsidP="00B66250">
      <w:pPr>
        <w:pStyle w:val="ListParagraph"/>
        <w:numPr>
          <w:ilvl w:val="0"/>
          <w:numId w:val="60"/>
        </w:numPr>
        <w:spacing w:line="360" w:lineRule="auto"/>
        <w:rPr>
          <w:rFonts w:asciiTheme="majorBidi" w:hAnsiTheme="majorBidi" w:cstheme="majorBidi"/>
          <w:lang w:val="fr-FR"/>
        </w:rPr>
      </w:pPr>
      <w:r w:rsidRPr="007C3242">
        <w:rPr>
          <w:rFonts w:asciiTheme="majorBidi" w:hAnsiTheme="majorBidi" w:cstheme="majorBidi"/>
          <w:color w:val="156082" w:themeColor="accent1"/>
          <w:lang w:val="fr-FR"/>
        </w:rPr>
        <w:t xml:space="preserve">Pourquoi ? </w:t>
      </w:r>
      <w:r w:rsidRPr="00B67998">
        <w:rPr>
          <w:rFonts w:asciiTheme="majorBidi" w:hAnsiTheme="majorBidi" w:cstheme="majorBidi"/>
          <w:lang w:val="fr-FR"/>
        </w:rPr>
        <w:t xml:space="preserve">Parce qu'ils vivent pleinement une vie de loi, et que Christ sert uniquement à la justification et à la sanctification de ceux qui viennent à lui avec foi. </w:t>
      </w:r>
      <w:r w:rsidRPr="007F4FF5">
        <w:rPr>
          <w:rFonts w:asciiTheme="majorBidi" w:hAnsiTheme="majorBidi" w:cstheme="majorBidi"/>
          <w:i/>
          <w:iCs/>
          <w:color w:val="156082" w:themeColor="accent1"/>
          <w:lang w:val="fr-FR"/>
        </w:rPr>
        <w:t>Cela signifie littéralement que Christ ne peut rien faire de plus que ce qu'il a déjà fait pour aider ces croyants</w:t>
      </w:r>
      <w:r w:rsidR="00F67273" w:rsidRPr="007F4FF5">
        <w:rPr>
          <w:rFonts w:asciiTheme="majorBidi" w:hAnsiTheme="majorBidi" w:cstheme="majorBidi"/>
          <w:color w:val="156082" w:themeColor="accent1"/>
          <w:lang w:val="fr-FR"/>
        </w:rPr>
        <w:t>.</w:t>
      </w:r>
      <w:r w:rsidR="0058033A">
        <w:rPr>
          <w:rFonts w:asciiTheme="majorBidi" w:hAnsiTheme="majorBidi" w:cstheme="majorBidi"/>
          <w:color w:val="156082" w:themeColor="accent1"/>
          <w:lang w:val="fr-FR"/>
        </w:rPr>
        <w:t xml:space="preserve"> </w:t>
      </w:r>
    </w:p>
    <w:p w14:paraId="2A17CC88" w14:textId="23257DD2" w:rsidR="00F67273" w:rsidRDefault="00660B5A" w:rsidP="00B66250">
      <w:pPr>
        <w:pStyle w:val="ListParagraph"/>
        <w:numPr>
          <w:ilvl w:val="0"/>
          <w:numId w:val="60"/>
        </w:numPr>
        <w:spacing w:line="360" w:lineRule="auto"/>
        <w:rPr>
          <w:rFonts w:asciiTheme="majorBidi" w:hAnsiTheme="majorBidi" w:cstheme="majorBidi"/>
          <w:lang w:val="fr-FR"/>
        </w:rPr>
      </w:pPr>
      <w:r w:rsidRPr="00660B5A">
        <w:rPr>
          <w:rFonts w:asciiTheme="majorBidi" w:hAnsiTheme="majorBidi" w:cstheme="majorBidi"/>
          <w:lang w:val="fr-FR"/>
        </w:rPr>
        <w:t>Paul leur rappelle aussi que s'ils souhaitent respecter un aspect de la loi, ils sont tenus par la loi de la respecter dans son intégralité. C'est une autre manière subtile de les ramener à l'argument de la section précédente pour leur faire comprendre qu'ils ne peuvent pas tout respecter et qu'ils deviendront esclaves du péché et de l'échec (les esclave). La loi n'a pas le pouvoir, ni n'est destinée, à accomplir ce qu'ils souhaitent.</w:t>
      </w:r>
    </w:p>
    <w:p w14:paraId="0D8B6B3C" w14:textId="2E39552B" w:rsidR="00CE5B6F" w:rsidRDefault="0001137C" w:rsidP="00B66250">
      <w:pPr>
        <w:pStyle w:val="ListParagraph"/>
        <w:numPr>
          <w:ilvl w:val="0"/>
          <w:numId w:val="60"/>
        </w:numPr>
        <w:spacing w:line="360" w:lineRule="auto"/>
        <w:rPr>
          <w:rFonts w:asciiTheme="majorBidi" w:hAnsiTheme="majorBidi" w:cstheme="majorBidi"/>
          <w:lang w:val="fr-FR"/>
        </w:rPr>
      </w:pPr>
      <w:r w:rsidRPr="0001137C">
        <w:rPr>
          <w:rFonts w:asciiTheme="majorBidi" w:hAnsiTheme="majorBidi" w:cstheme="majorBidi"/>
          <w:lang w:val="fr-FR"/>
        </w:rPr>
        <w:t>Cette mention du respect de la loi par la circoncision est la cinquième fois que Paul évoque l'opposition. Ce sont ces enseignants qui tentent de convaincre les Galates de se faire circoncire.</w:t>
      </w:r>
    </w:p>
    <w:p w14:paraId="45D674A7" w14:textId="263FEBC9" w:rsidR="00B67998" w:rsidRDefault="00B67998" w:rsidP="00B66250">
      <w:pPr>
        <w:pStyle w:val="ListParagraph"/>
        <w:numPr>
          <w:ilvl w:val="0"/>
          <w:numId w:val="60"/>
        </w:numPr>
        <w:spacing w:line="360" w:lineRule="auto"/>
        <w:rPr>
          <w:rFonts w:asciiTheme="majorBidi" w:hAnsiTheme="majorBidi" w:cstheme="majorBidi"/>
          <w:lang w:val="fr-FR"/>
        </w:rPr>
      </w:pPr>
      <w:r w:rsidRPr="00A17BF5">
        <w:rPr>
          <w:rFonts w:asciiTheme="majorBidi" w:hAnsiTheme="majorBidi" w:cstheme="majorBidi"/>
          <w:b/>
          <w:bCs/>
          <w:lang w:val="fr-FR"/>
        </w:rPr>
        <w:t>5.</w:t>
      </w:r>
      <w:r w:rsidR="000511BA" w:rsidRPr="00A17BF5">
        <w:rPr>
          <w:rFonts w:asciiTheme="majorBidi" w:hAnsiTheme="majorBidi" w:cstheme="majorBidi"/>
          <w:b/>
          <w:bCs/>
          <w:lang w:val="fr-FR"/>
        </w:rPr>
        <w:t>4</w:t>
      </w:r>
      <w:r w:rsidR="000511BA">
        <w:rPr>
          <w:rFonts w:asciiTheme="majorBidi" w:hAnsiTheme="majorBidi" w:cstheme="majorBidi"/>
          <w:lang w:val="fr-FR"/>
        </w:rPr>
        <w:t xml:space="preserve"> </w:t>
      </w:r>
      <w:r w:rsidR="00A17BF5" w:rsidRPr="007F4FF5">
        <w:rPr>
          <w:rFonts w:asciiTheme="majorBidi" w:hAnsiTheme="majorBidi" w:cstheme="majorBidi"/>
          <w:color w:val="156082" w:themeColor="accent1"/>
          <w:lang w:val="fr-FR"/>
        </w:rPr>
        <w:t>Si ces croyants sont circoncis, ils doivent désormais respecter toute la loi, et dans ce cas, le Christ ne leur sera plus d'aucune utilité. Paul affirme alors qu'ils sont séparés du Christ et qu'ils ont déchu de la grâce.</w:t>
      </w:r>
    </w:p>
    <w:p w14:paraId="67796DE7" w14:textId="2A15F532" w:rsidR="00A17BF5" w:rsidRDefault="00C13671" w:rsidP="00B66250">
      <w:pPr>
        <w:pStyle w:val="ListParagraph"/>
        <w:numPr>
          <w:ilvl w:val="0"/>
          <w:numId w:val="60"/>
        </w:numPr>
        <w:spacing w:line="360" w:lineRule="auto"/>
        <w:rPr>
          <w:rFonts w:asciiTheme="majorBidi" w:hAnsiTheme="majorBidi" w:cstheme="majorBidi"/>
          <w:lang w:val="fr-FR"/>
        </w:rPr>
      </w:pPr>
      <w:r w:rsidRPr="00E00CE0">
        <w:rPr>
          <w:rFonts w:asciiTheme="majorBidi" w:hAnsiTheme="majorBidi" w:cstheme="majorBidi"/>
          <w:color w:val="156082" w:themeColor="accent1"/>
          <w:lang w:val="fr-FR"/>
        </w:rPr>
        <w:lastRenderedPageBreak/>
        <w:t xml:space="preserve">Que dit Paul ici ? </w:t>
      </w:r>
      <w:r w:rsidRPr="00D11102">
        <w:rPr>
          <w:rFonts w:asciiTheme="majorBidi" w:hAnsiTheme="majorBidi" w:cstheme="majorBidi"/>
          <w:color w:val="156082" w:themeColor="accent1"/>
          <w:lang w:val="fr-FR"/>
        </w:rPr>
        <w:t xml:space="preserve">Il ne dit pas qu'ils ne sont plus sauvés. Cela n'aurait aucun sens dans ce contexte. </w:t>
      </w:r>
      <w:r w:rsidRPr="00C13671">
        <w:rPr>
          <w:rFonts w:asciiTheme="majorBidi" w:hAnsiTheme="majorBidi" w:cstheme="majorBidi"/>
          <w:lang w:val="fr-FR"/>
        </w:rPr>
        <w:t xml:space="preserve">La grâce a déjà été opposée à la loi dans le chapitre un. La séparation s'aligne sur la phrase précédente selon laquelle le Christ ne signifie plus rien pour eux. Par conséquent, si ces croyants Galates acceptent la loi pour la justification et la sanctification, alors ils se sont séparés du Christ, parce qu'on ne peut le connaître par la loi, mais uniquement par la foi. En acceptant l'enseignement de la loi, ils se sont aussi détournés (littéralement </w:t>
      </w:r>
      <w:r w:rsidR="004971F5">
        <w:rPr>
          <w:rFonts w:asciiTheme="majorBidi" w:hAnsiTheme="majorBidi" w:cstheme="majorBidi"/>
          <w:lang w:val="fr-FR"/>
        </w:rPr>
        <w:t>é</w:t>
      </w:r>
      <w:r w:rsidR="00E666C5">
        <w:rPr>
          <w:rFonts w:asciiTheme="majorBidi" w:hAnsiTheme="majorBidi" w:cstheme="majorBidi"/>
          <w:lang w:val="fr-FR"/>
        </w:rPr>
        <w:t>l</w:t>
      </w:r>
      <w:r w:rsidR="001E7C54">
        <w:rPr>
          <w:rFonts w:asciiTheme="majorBidi" w:hAnsiTheme="majorBidi" w:cstheme="majorBidi"/>
          <w:lang w:val="fr-FR"/>
        </w:rPr>
        <w:t>oigné</w:t>
      </w:r>
      <w:r w:rsidRPr="00C13671">
        <w:rPr>
          <w:rFonts w:asciiTheme="majorBidi" w:hAnsiTheme="majorBidi" w:cstheme="majorBidi"/>
          <w:lang w:val="fr-FR"/>
        </w:rPr>
        <w:t>) de l'enseignement de la grâce, qui est la justification par la foi.</w:t>
      </w:r>
      <w:r w:rsidR="003B2F7D">
        <w:rPr>
          <w:rFonts w:asciiTheme="majorBidi" w:hAnsiTheme="majorBidi" w:cstheme="majorBidi"/>
          <w:lang w:val="fr-FR"/>
        </w:rPr>
        <w:t xml:space="preserve"> </w:t>
      </w:r>
      <w:r w:rsidR="003B2F7D" w:rsidRPr="00213D5C">
        <w:rPr>
          <w:rFonts w:asciiTheme="majorBidi" w:hAnsiTheme="majorBidi" w:cstheme="majorBidi"/>
          <w:color w:val="156082" w:themeColor="accent1"/>
          <w:lang w:val="fr-FR"/>
        </w:rPr>
        <w:t>Tout cela implique que celui qui croit selon la loi a perdu l'impact (séparé et déchu) de la foi et de la grâce dans sa vie. Accepter la loi rend la grâce inutile pour lui.</w:t>
      </w:r>
    </w:p>
    <w:p w14:paraId="7A46C3F2" w14:textId="17AEC1D4" w:rsidR="00C13671" w:rsidRDefault="002C6EFC" w:rsidP="00B66250">
      <w:pPr>
        <w:pStyle w:val="ListParagraph"/>
        <w:numPr>
          <w:ilvl w:val="0"/>
          <w:numId w:val="60"/>
        </w:numPr>
        <w:spacing w:line="360" w:lineRule="auto"/>
        <w:rPr>
          <w:rFonts w:asciiTheme="majorBidi" w:hAnsiTheme="majorBidi" w:cstheme="majorBidi"/>
          <w:lang w:val="fr-FR"/>
        </w:rPr>
      </w:pPr>
      <w:r w:rsidRPr="009159C1">
        <w:rPr>
          <w:rFonts w:asciiTheme="majorBidi" w:hAnsiTheme="majorBidi" w:cstheme="majorBidi"/>
          <w:b/>
          <w:bCs/>
          <w:lang w:val="fr-FR"/>
        </w:rPr>
        <w:t>5.5-6</w:t>
      </w:r>
      <w:r>
        <w:rPr>
          <w:rFonts w:asciiTheme="majorBidi" w:hAnsiTheme="majorBidi" w:cstheme="majorBidi"/>
          <w:lang w:val="fr-FR"/>
        </w:rPr>
        <w:t xml:space="preserve"> </w:t>
      </w:r>
      <w:r w:rsidR="009159C1" w:rsidRPr="00213D5C">
        <w:rPr>
          <w:rFonts w:asciiTheme="majorBidi" w:hAnsiTheme="majorBidi" w:cstheme="majorBidi"/>
          <w:color w:val="156082" w:themeColor="accent1"/>
          <w:lang w:val="fr-FR"/>
        </w:rPr>
        <w:t>Paul utilise maintenant le « nous » pour se distinguer de l'opposition et de ceux qui s'orientent vers l'observance de la loi, et déclare que nous, par la foi et l'Esprit, attendons avec impatience l'espérance de la justice.</w:t>
      </w:r>
    </w:p>
    <w:p w14:paraId="32F46FFA" w14:textId="2BFC4468" w:rsidR="009159C1" w:rsidRDefault="001A3CBB" w:rsidP="00B66250">
      <w:pPr>
        <w:pStyle w:val="ListParagraph"/>
        <w:numPr>
          <w:ilvl w:val="0"/>
          <w:numId w:val="60"/>
        </w:numPr>
        <w:spacing w:line="360" w:lineRule="auto"/>
        <w:rPr>
          <w:rFonts w:asciiTheme="majorBidi" w:hAnsiTheme="majorBidi" w:cstheme="majorBidi"/>
          <w:lang w:val="fr-FR"/>
        </w:rPr>
      </w:pPr>
      <w:r w:rsidRPr="009978D7">
        <w:rPr>
          <w:rFonts w:asciiTheme="majorBidi" w:hAnsiTheme="majorBidi" w:cstheme="majorBidi"/>
          <w:color w:val="156082" w:themeColor="accent1"/>
          <w:lang w:val="fr-FR"/>
        </w:rPr>
        <w:t xml:space="preserve">C'est la première fois dans la lettre de Paul qu'il utilise l'expression « la justice espérée. » </w:t>
      </w:r>
      <w:r w:rsidR="007A2679" w:rsidRPr="009978D7">
        <w:rPr>
          <w:rFonts w:asciiTheme="majorBidi" w:hAnsiTheme="majorBidi" w:cstheme="majorBidi"/>
          <w:color w:val="156082" w:themeColor="accent1"/>
          <w:lang w:val="fr-FR"/>
        </w:rPr>
        <w:t xml:space="preserve">Cette phrase souligne le fait qu'être justifié inclut aussi l'espoir de la justification, qui est la glorification. </w:t>
      </w:r>
      <w:r w:rsidR="007A2679" w:rsidRPr="007A2679">
        <w:rPr>
          <w:rFonts w:asciiTheme="majorBidi" w:hAnsiTheme="majorBidi" w:cstheme="majorBidi"/>
          <w:lang w:val="fr-FR"/>
        </w:rPr>
        <w:t>Paul ne l'explique pas ici, mais dans l'épître aux Romains, il parle longuement de la façon dont ceux qui sont justifiés par la foi ont aussi l'assurance qu'ils seront avec lui pour l'éternité. Encore une fois, c'est quelque chose que la loi ne pouvait pas offrir.</w:t>
      </w:r>
      <w:r w:rsidR="007A2679">
        <w:rPr>
          <w:rFonts w:asciiTheme="majorBidi" w:hAnsiTheme="majorBidi" w:cstheme="majorBidi"/>
          <w:lang w:val="fr-FR"/>
        </w:rPr>
        <w:t xml:space="preserve"> </w:t>
      </w:r>
    </w:p>
    <w:p w14:paraId="2C5FCBB7" w14:textId="46EA46B4" w:rsidR="00010D1A" w:rsidRDefault="009D3362" w:rsidP="00B66250">
      <w:pPr>
        <w:pStyle w:val="ListParagraph"/>
        <w:numPr>
          <w:ilvl w:val="0"/>
          <w:numId w:val="60"/>
        </w:numPr>
        <w:spacing w:line="360" w:lineRule="auto"/>
        <w:rPr>
          <w:rFonts w:asciiTheme="majorBidi" w:hAnsiTheme="majorBidi" w:cstheme="majorBidi"/>
          <w:lang w:val="fr-FR"/>
        </w:rPr>
      </w:pPr>
      <w:r w:rsidRPr="009D3362">
        <w:rPr>
          <w:rFonts w:asciiTheme="majorBidi" w:hAnsiTheme="majorBidi" w:cstheme="majorBidi"/>
          <w:lang w:val="fr-FR"/>
        </w:rPr>
        <w:t>Paul conclut cette section en rappelant que ce qui compte le plus, c'est d'être « en Christ ». La circoncision ou la non-circoncision n'ont aucune importance, ce qui compte, c'est la foi qui s'exprime dans l'amour.</w:t>
      </w:r>
      <w:r>
        <w:rPr>
          <w:rFonts w:asciiTheme="majorBidi" w:hAnsiTheme="majorBidi" w:cstheme="majorBidi"/>
          <w:lang w:val="fr-FR"/>
        </w:rPr>
        <w:t xml:space="preserve"> </w:t>
      </w:r>
    </w:p>
    <w:p w14:paraId="32E0DB5D" w14:textId="0DF83AA1" w:rsidR="00C76DEB" w:rsidRDefault="00C76DEB" w:rsidP="00B66250">
      <w:pPr>
        <w:pStyle w:val="ListParagraph"/>
        <w:numPr>
          <w:ilvl w:val="0"/>
          <w:numId w:val="60"/>
        </w:numPr>
        <w:spacing w:line="360" w:lineRule="auto"/>
        <w:rPr>
          <w:rFonts w:asciiTheme="majorBidi" w:hAnsiTheme="majorBidi" w:cstheme="majorBidi"/>
          <w:lang w:val="fr-FR"/>
        </w:rPr>
      </w:pPr>
      <w:r w:rsidRPr="00C76DEB">
        <w:rPr>
          <w:rFonts w:asciiTheme="majorBidi" w:hAnsiTheme="majorBidi" w:cstheme="majorBidi"/>
          <w:lang w:val="fr-FR"/>
        </w:rPr>
        <w:t>Il est stratégique ici de relier la foi à l'amour. Parce que ce que le Christ a accompli était le plus grand acte d'amour jamais accompli. Il est mort pour nous et nous a offert gratuitement le salut, c'est un amour incroyable ! C'est pourquoi Paul peut dire qu'ignorer cela en ajoutant la loi réduit le Christ à une valeur nulle pour nous.</w:t>
      </w:r>
    </w:p>
    <w:p w14:paraId="0BF42204" w14:textId="3F5075B7" w:rsidR="00353421" w:rsidRDefault="00353421" w:rsidP="00B66250">
      <w:pPr>
        <w:pStyle w:val="ListParagraph"/>
        <w:numPr>
          <w:ilvl w:val="0"/>
          <w:numId w:val="60"/>
        </w:numPr>
        <w:spacing w:line="360" w:lineRule="auto"/>
        <w:rPr>
          <w:rFonts w:asciiTheme="majorBidi" w:hAnsiTheme="majorBidi" w:cstheme="majorBidi"/>
          <w:lang w:val="fr-FR"/>
        </w:rPr>
      </w:pPr>
      <w:r w:rsidRPr="009978D7">
        <w:rPr>
          <w:rFonts w:asciiTheme="majorBidi" w:hAnsiTheme="majorBidi" w:cstheme="majorBidi"/>
          <w:color w:val="156082" w:themeColor="accent1"/>
          <w:lang w:val="fr-FR"/>
        </w:rPr>
        <w:lastRenderedPageBreak/>
        <w:t xml:space="preserve">Constable a bien noté que </w:t>
      </w:r>
      <w:r w:rsidR="00617A73" w:rsidRPr="009978D7">
        <w:rPr>
          <w:rFonts w:asciiTheme="majorBidi" w:hAnsiTheme="majorBidi" w:cstheme="majorBidi"/>
          <w:color w:val="156082" w:themeColor="accent1"/>
          <w:lang w:val="fr-FR"/>
        </w:rPr>
        <w:t>« Paul a réuni les trois vertus chrétiennes fondamentales dans ces versets : « la foi », « l'espérance » et « l'amour » (cf. Col 1, 4-5 ; 1 Th 1, 3). </w:t>
      </w:r>
      <w:r w:rsidR="00617A73">
        <w:rPr>
          <w:rStyle w:val="FootnoteReference"/>
          <w:rFonts w:asciiTheme="majorBidi" w:hAnsiTheme="majorBidi" w:cstheme="majorBidi"/>
          <w:lang w:val="fr-FR"/>
        </w:rPr>
        <w:footnoteReference w:id="31"/>
      </w:r>
      <w:r w:rsidR="00617A73">
        <w:rPr>
          <w:rFonts w:asciiTheme="majorBidi" w:hAnsiTheme="majorBidi" w:cstheme="majorBidi"/>
          <w:lang w:val="fr-FR"/>
        </w:rPr>
        <w:t>»</w:t>
      </w:r>
      <w:r w:rsidR="00E2771C">
        <w:rPr>
          <w:rFonts w:asciiTheme="majorBidi" w:hAnsiTheme="majorBidi" w:cstheme="majorBidi"/>
          <w:lang w:val="fr-FR"/>
        </w:rPr>
        <w:t xml:space="preserve"> </w:t>
      </w:r>
    </w:p>
    <w:p w14:paraId="579E7961" w14:textId="6DF98C1A" w:rsidR="004F1DD9" w:rsidRDefault="00126682" w:rsidP="00126682">
      <w:pPr>
        <w:pStyle w:val="ListParagraph"/>
        <w:numPr>
          <w:ilvl w:val="0"/>
          <w:numId w:val="59"/>
        </w:numPr>
        <w:spacing w:line="360" w:lineRule="auto"/>
        <w:rPr>
          <w:rFonts w:asciiTheme="majorBidi" w:hAnsiTheme="majorBidi" w:cstheme="majorBidi"/>
          <w:lang w:val="fr-FR"/>
        </w:rPr>
      </w:pPr>
      <w:r w:rsidRPr="00126682">
        <w:rPr>
          <w:rFonts w:asciiTheme="majorBidi" w:hAnsiTheme="majorBidi" w:cstheme="majorBidi"/>
          <w:lang w:val="fr-FR"/>
        </w:rPr>
        <w:t>Réprimande à ceux qui asservissent les croyants à la loi (5.7-12)</w:t>
      </w:r>
    </w:p>
    <w:p w14:paraId="0F2B808E" w14:textId="6CBFDB38" w:rsidR="00617A73" w:rsidRPr="00437936" w:rsidRDefault="00885B80" w:rsidP="00617A73">
      <w:pPr>
        <w:pStyle w:val="ListParagraph"/>
        <w:numPr>
          <w:ilvl w:val="0"/>
          <w:numId w:val="61"/>
        </w:numPr>
        <w:spacing w:line="360" w:lineRule="auto"/>
        <w:rPr>
          <w:rFonts w:asciiTheme="majorBidi" w:hAnsiTheme="majorBidi" w:cstheme="majorBidi"/>
          <w:lang w:val="fr-FR"/>
        </w:rPr>
      </w:pPr>
      <w:r w:rsidRPr="00B31D54">
        <w:rPr>
          <w:rFonts w:asciiTheme="majorBidi" w:hAnsiTheme="majorBidi" w:cstheme="majorBidi"/>
          <w:b/>
          <w:bCs/>
          <w:lang w:val="fr-FR"/>
        </w:rPr>
        <w:t>5.</w:t>
      </w:r>
      <w:r w:rsidR="00076870" w:rsidRPr="00B31D54">
        <w:rPr>
          <w:rFonts w:asciiTheme="majorBidi" w:hAnsiTheme="majorBidi" w:cstheme="majorBidi"/>
          <w:b/>
          <w:bCs/>
          <w:lang w:val="fr-FR"/>
        </w:rPr>
        <w:t>7-8</w:t>
      </w:r>
      <w:r w:rsidR="00076870">
        <w:rPr>
          <w:rFonts w:asciiTheme="majorBidi" w:hAnsiTheme="majorBidi" w:cstheme="majorBidi"/>
          <w:lang w:val="fr-FR"/>
        </w:rPr>
        <w:t xml:space="preserve"> </w:t>
      </w:r>
      <w:r w:rsidR="00076870" w:rsidRPr="00B31D54">
        <w:rPr>
          <w:rFonts w:asciiTheme="majorBidi" w:hAnsiTheme="majorBidi" w:cstheme="majorBidi"/>
          <w:color w:val="156082" w:themeColor="accent1"/>
          <w:lang w:val="fr-FR"/>
        </w:rPr>
        <w:t xml:space="preserve">Paul commence cette section de réprimande en soulignant à nouveau, pour la sixième fois, l'impact de l'opposition. </w:t>
      </w:r>
      <w:r w:rsidR="00B31D54" w:rsidRPr="00B31D54">
        <w:rPr>
          <w:rFonts w:asciiTheme="majorBidi" w:hAnsiTheme="majorBidi" w:cstheme="majorBidi"/>
          <w:color w:val="156082" w:themeColor="accent1"/>
          <w:lang w:val="fr-FR"/>
        </w:rPr>
        <w:t>Selon Paul, les Galates se portaient bien. Du point de vue de Paul, lorsqu'il les a quittés, il pensait qu'ils avançaient bien.</w:t>
      </w:r>
      <w:r w:rsidR="00DF4DC6">
        <w:rPr>
          <w:rFonts w:asciiTheme="majorBidi" w:hAnsiTheme="majorBidi" w:cstheme="majorBidi"/>
          <w:color w:val="156082" w:themeColor="accent1"/>
          <w:lang w:val="fr-FR"/>
        </w:rPr>
        <w:t xml:space="preserve"> </w:t>
      </w:r>
    </w:p>
    <w:p w14:paraId="311D4859" w14:textId="0AA03D09" w:rsidR="00437936" w:rsidRDefault="00FC6999" w:rsidP="00617A73">
      <w:pPr>
        <w:pStyle w:val="ListParagraph"/>
        <w:numPr>
          <w:ilvl w:val="0"/>
          <w:numId w:val="61"/>
        </w:numPr>
        <w:spacing w:line="360" w:lineRule="auto"/>
        <w:rPr>
          <w:rFonts w:asciiTheme="majorBidi" w:hAnsiTheme="majorBidi" w:cstheme="majorBidi"/>
          <w:lang w:val="fr-FR"/>
        </w:rPr>
      </w:pPr>
      <w:r w:rsidRPr="00FC6999">
        <w:rPr>
          <w:rFonts w:asciiTheme="majorBidi" w:hAnsiTheme="majorBidi" w:cstheme="majorBidi"/>
          <w:lang w:val="fr-FR"/>
        </w:rPr>
        <w:t xml:space="preserve">Pourtant, les missionnaires juifs les empêchent maintenant d'obéir à la vérité. La question de Paul semble clairement mettre en évidence l'opposition de ceux qui ralentissent actuellement les croyants </w:t>
      </w:r>
      <w:r w:rsidR="00883101">
        <w:rPr>
          <w:rFonts w:asciiTheme="majorBidi" w:hAnsiTheme="majorBidi" w:cstheme="majorBidi"/>
          <w:lang w:val="fr-FR"/>
        </w:rPr>
        <w:t>G</w:t>
      </w:r>
      <w:r w:rsidRPr="00FC6999">
        <w:rPr>
          <w:rFonts w:asciiTheme="majorBidi" w:hAnsiTheme="majorBidi" w:cstheme="majorBidi"/>
          <w:lang w:val="fr-FR"/>
        </w:rPr>
        <w:t>alates.</w:t>
      </w:r>
    </w:p>
    <w:p w14:paraId="0590BFE8" w14:textId="0459880E" w:rsidR="00FC6999" w:rsidRPr="00752851" w:rsidRDefault="00F20CC6" w:rsidP="00617A73">
      <w:pPr>
        <w:pStyle w:val="ListParagraph"/>
        <w:numPr>
          <w:ilvl w:val="0"/>
          <w:numId w:val="61"/>
        </w:numPr>
        <w:spacing w:line="360" w:lineRule="auto"/>
        <w:rPr>
          <w:rFonts w:asciiTheme="majorBidi" w:hAnsiTheme="majorBidi" w:cstheme="majorBidi"/>
          <w:color w:val="156082" w:themeColor="accent1"/>
          <w:lang w:val="fr-FR"/>
        </w:rPr>
      </w:pPr>
      <w:r w:rsidRPr="00752851">
        <w:rPr>
          <w:rFonts w:asciiTheme="majorBidi" w:hAnsiTheme="majorBidi" w:cstheme="majorBidi"/>
          <w:color w:val="156082" w:themeColor="accent1"/>
          <w:lang w:val="fr-FR"/>
        </w:rPr>
        <w:t>Malgré tout, ils rappellent que ce message et cette influence de l'opposition ne viennent pas de Dieu, celui qui les a appelés. Selon 1.6, Dieu a appelé les Galates par grâce, le contraire de la grâce.</w:t>
      </w:r>
      <w:r w:rsidR="00EB35B4">
        <w:rPr>
          <w:rFonts w:asciiTheme="majorBidi" w:hAnsiTheme="majorBidi" w:cstheme="majorBidi"/>
          <w:color w:val="156082" w:themeColor="accent1"/>
          <w:lang w:val="fr-FR"/>
        </w:rPr>
        <w:t xml:space="preserve"> </w:t>
      </w:r>
    </w:p>
    <w:p w14:paraId="56BA8818" w14:textId="35B58C16" w:rsidR="00F20CC6" w:rsidRPr="0099006F" w:rsidRDefault="00F20CC6" w:rsidP="00617A73">
      <w:pPr>
        <w:pStyle w:val="ListParagraph"/>
        <w:numPr>
          <w:ilvl w:val="0"/>
          <w:numId w:val="61"/>
        </w:numPr>
        <w:spacing w:line="360" w:lineRule="auto"/>
        <w:rPr>
          <w:rFonts w:asciiTheme="majorBidi" w:hAnsiTheme="majorBidi" w:cstheme="majorBidi"/>
          <w:lang w:val="fr-FR"/>
        </w:rPr>
      </w:pPr>
      <w:r w:rsidRPr="00AC7C36">
        <w:rPr>
          <w:rFonts w:asciiTheme="majorBidi" w:hAnsiTheme="majorBidi" w:cstheme="majorBidi"/>
          <w:b/>
          <w:bCs/>
          <w:lang w:val="fr-FR"/>
        </w:rPr>
        <w:t>5.9</w:t>
      </w:r>
      <w:r w:rsidR="00293924">
        <w:rPr>
          <w:rFonts w:asciiTheme="majorBidi" w:hAnsiTheme="majorBidi" w:cstheme="majorBidi"/>
          <w:lang w:val="fr-FR"/>
        </w:rPr>
        <w:t xml:space="preserve"> </w:t>
      </w:r>
      <w:r w:rsidR="00EC4353" w:rsidRPr="00EC4353">
        <w:rPr>
          <w:rFonts w:asciiTheme="majorBidi" w:hAnsiTheme="majorBidi" w:cstheme="majorBidi"/>
          <w:lang w:val="fr-FR"/>
        </w:rPr>
        <w:t xml:space="preserve">Compte tenu de cette influence, Paul énonce un principe clair : un peu de levain fait lever toute la pâte. </w:t>
      </w:r>
      <w:r w:rsidR="00EC4353" w:rsidRPr="0099006F">
        <w:rPr>
          <w:rFonts w:asciiTheme="majorBidi" w:hAnsiTheme="majorBidi" w:cstheme="majorBidi"/>
          <w:color w:val="156082" w:themeColor="accent1"/>
          <w:lang w:val="fr-FR"/>
        </w:rPr>
        <w:t>Cette expression est explicite et nous ramène à la section précédente, selon laquelle s'ils ajoutent la loi, Christ perd toute valeur à leurs yeux. La circoncision n'est qu'un début : s'ils acceptent cet enseignement, ils risquent d'être consumés par cette erreur, parce qu'il n'y a plus de place pour la foi, la grâce ou l'Esprit.</w:t>
      </w:r>
      <w:r w:rsidR="007E61EE">
        <w:rPr>
          <w:rFonts w:asciiTheme="majorBidi" w:hAnsiTheme="majorBidi" w:cstheme="majorBidi"/>
          <w:color w:val="156082" w:themeColor="accent1"/>
          <w:lang w:val="fr-FR"/>
        </w:rPr>
        <w:t xml:space="preserve"> </w:t>
      </w:r>
    </w:p>
    <w:p w14:paraId="3E859BD7" w14:textId="7EAAD41A" w:rsidR="0099006F" w:rsidRDefault="00FD1816" w:rsidP="00617A73">
      <w:pPr>
        <w:pStyle w:val="ListParagraph"/>
        <w:numPr>
          <w:ilvl w:val="0"/>
          <w:numId w:val="61"/>
        </w:numPr>
        <w:spacing w:line="360" w:lineRule="auto"/>
        <w:rPr>
          <w:rFonts w:asciiTheme="majorBidi" w:hAnsiTheme="majorBidi" w:cstheme="majorBidi"/>
          <w:color w:val="156082" w:themeColor="accent1"/>
          <w:lang w:val="fr-FR"/>
        </w:rPr>
      </w:pPr>
      <w:r w:rsidRPr="00811E88">
        <w:rPr>
          <w:rFonts w:asciiTheme="majorBidi" w:hAnsiTheme="majorBidi" w:cstheme="majorBidi"/>
          <w:b/>
          <w:bCs/>
          <w:lang w:val="fr-FR"/>
        </w:rPr>
        <w:t>5.10</w:t>
      </w:r>
      <w:r w:rsidR="00B026E2">
        <w:rPr>
          <w:rFonts w:asciiTheme="majorBidi" w:hAnsiTheme="majorBidi" w:cstheme="majorBidi"/>
          <w:b/>
          <w:bCs/>
          <w:lang w:val="fr-FR"/>
        </w:rPr>
        <w:t>-1</w:t>
      </w:r>
      <w:r w:rsidR="005E7753">
        <w:rPr>
          <w:rFonts w:asciiTheme="majorBidi" w:hAnsiTheme="majorBidi" w:cstheme="majorBidi"/>
          <w:b/>
          <w:bCs/>
          <w:lang w:val="fr-FR"/>
        </w:rPr>
        <w:t>2</w:t>
      </w:r>
      <w:r w:rsidR="00BF1050">
        <w:rPr>
          <w:rFonts w:asciiTheme="majorBidi" w:hAnsiTheme="majorBidi" w:cstheme="majorBidi"/>
          <w:lang w:val="fr-FR"/>
        </w:rPr>
        <w:t xml:space="preserve"> </w:t>
      </w:r>
      <w:r w:rsidR="00811E88" w:rsidRPr="00811E88">
        <w:rPr>
          <w:rFonts w:asciiTheme="majorBidi" w:hAnsiTheme="majorBidi" w:cstheme="majorBidi"/>
          <w:lang w:val="fr-FR"/>
        </w:rPr>
        <w:t xml:space="preserve">Bien que Paul se soucie des croyants et indique clairement qu'ils ont été empêchés de bien avancer à cause de ces faux enseignants, il affirme ici qu'il est convaincu qu'ils reviendront et ne continueront pas dans cette voie. </w:t>
      </w:r>
      <w:r w:rsidR="00811E88" w:rsidRPr="00CC09BC">
        <w:rPr>
          <w:rFonts w:asciiTheme="majorBidi" w:hAnsiTheme="majorBidi" w:cstheme="majorBidi"/>
          <w:color w:val="156082" w:themeColor="accent1"/>
          <w:lang w:val="fr-FR"/>
        </w:rPr>
        <w:t>C'est peut-être la façon dont Paul dit que, puisqu'ils avançaient très bien, il est convaincu qu'après avoir lu cette lettre, ils reviendront. Cela exprime aussi le fait que, bien qu'ils soient en danger, ils ne sont pas encore trop loin.</w:t>
      </w:r>
    </w:p>
    <w:p w14:paraId="7D7ED8D9" w14:textId="440E85C6" w:rsidR="00B026E2" w:rsidRDefault="00C42F82" w:rsidP="00617A73">
      <w:pPr>
        <w:pStyle w:val="ListParagraph"/>
        <w:numPr>
          <w:ilvl w:val="0"/>
          <w:numId w:val="61"/>
        </w:numPr>
        <w:spacing w:line="360" w:lineRule="auto"/>
        <w:rPr>
          <w:rFonts w:asciiTheme="majorBidi" w:hAnsiTheme="majorBidi" w:cstheme="majorBidi"/>
          <w:color w:val="156082" w:themeColor="accent1"/>
          <w:lang w:val="fr-FR"/>
        </w:rPr>
      </w:pPr>
      <w:r w:rsidRPr="00C42F82">
        <w:rPr>
          <w:rFonts w:asciiTheme="majorBidi" w:hAnsiTheme="majorBidi" w:cstheme="majorBidi"/>
          <w:color w:val="156082" w:themeColor="accent1"/>
          <w:lang w:val="fr-FR"/>
        </w:rPr>
        <w:t xml:space="preserve">Ceux qui troublent les Galates (7e mention de l'opposition) seront jugés. C'est la manière dont Paul encourage les Galates à s'arrêter et à revenir, et à faire intervenir la justice de Dieu dans la conversation. Plus loin, au chapitre 6, Paul explique que ceux qui sèment dans la chair récolteront dans la chair, ce qui est </w:t>
      </w:r>
      <w:r w:rsidRPr="00C42F82">
        <w:rPr>
          <w:rFonts w:asciiTheme="majorBidi" w:hAnsiTheme="majorBidi" w:cstheme="majorBidi"/>
          <w:color w:val="156082" w:themeColor="accent1"/>
          <w:lang w:val="fr-FR"/>
        </w:rPr>
        <w:lastRenderedPageBreak/>
        <w:t>vrai pour l'opposition. La différence ici est qu'il souligne que ceux qui déforment l'Évangile risquent un jugement plus sévère.</w:t>
      </w:r>
    </w:p>
    <w:p w14:paraId="5CFBBD08" w14:textId="53DF930D" w:rsidR="002C0AE4" w:rsidRPr="007134E9" w:rsidRDefault="00A9614D" w:rsidP="00617A73">
      <w:pPr>
        <w:pStyle w:val="ListParagraph"/>
        <w:numPr>
          <w:ilvl w:val="0"/>
          <w:numId w:val="61"/>
        </w:numPr>
        <w:spacing w:line="360" w:lineRule="auto"/>
        <w:rPr>
          <w:rFonts w:asciiTheme="majorBidi" w:hAnsiTheme="majorBidi" w:cstheme="majorBidi"/>
          <w:color w:val="000000" w:themeColor="text1"/>
          <w:lang w:val="fr-FR"/>
        </w:rPr>
      </w:pPr>
      <w:r w:rsidRPr="007134E9">
        <w:rPr>
          <w:rFonts w:asciiTheme="majorBidi" w:hAnsiTheme="majorBidi" w:cstheme="majorBidi"/>
          <w:color w:val="000000" w:themeColor="text1"/>
          <w:lang w:val="fr-FR"/>
        </w:rPr>
        <w:t>Paul met en contraste dans sa question le jugement futur des opposants avec ses souffrances actuelles, parce qu'il refuse de prêcher la circoncision.</w:t>
      </w:r>
    </w:p>
    <w:p w14:paraId="0553CDFB" w14:textId="0C23A1D8" w:rsidR="007134E9" w:rsidRDefault="007134E9" w:rsidP="00617A73">
      <w:pPr>
        <w:pStyle w:val="ListParagraph"/>
        <w:numPr>
          <w:ilvl w:val="0"/>
          <w:numId w:val="61"/>
        </w:numPr>
        <w:spacing w:line="360" w:lineRule="auto"/>
        <w:rPr>
          <w:rFonts w:asciiTheme="majorBidi" w:hAnsiTheme="majorBidi" w:cstheme="majorBidi"/>
          <w:color w:val="156082" w:themeColor="accent1"/>
          <w:lang w:val="fr-FR"/>
        </w:rPr>
      </w:pPr>
      <w:r w:rsidRPr="007134E9">
        <w:rPr>
          <w:rFonts w:asciiTheme="majorBidi" w:hAnsiTheme="majorBidi" w:cstheme="majorBidi"/>
          <w:color w:val="156082" w:themeColor="accent1"/>
          <w:lang w:val="fr-FR"/>
        </w:rPr>
        <w:t>Il est prêt à subir des persécutions pour la vérité, parce que sinon, la signification de la croix serait réduite à zéro.</w:t>
      </w:r>
    </w:p>
    <w:p w14:paraId="1395961D" w14:textId="5D2DF85D" w:rsidR="001F5B1D" w:rsidRDefault="001A01EF" w:rsidP="00617A73">
      <w:pPr>
        <w:pStyle w:val="ListParagraph"/>
        <w:numPr>
          <w:ilvl w:val="0"/>
          <w:numId w:val="61"/>
        </w:numPr>
        <w:spacing w:line="360" w:lineRule="auto"/>
        <w:rPr>
          <w:rFonts w:asciiTheme="majorBidi" w:hAnsiTheme="majorBidi" w:cstheme="majorBidi"/>
          <w:color w:val="156082" w:themeColor="accent1"/>
          <w:lang w:val="fr-FR"/>
        </w:rPr>
      </w:pPr>
      <w:r w:rsidRPr="001A01EF">
        <w:rPr>
          <w:rFonts w:asciiTheme="majorBidi" w:hAnsiTheme="majorBidi" w:cstheme="majorBidi"/>
          <w:color w:val="156082" w:themeColor="accent1"/>
          <w:lang w:val="fr-FR"/>
        </w:rPr>
        <w:t>Il termine ensuite son défi lancé aux Galates de rester fidèles en exprimant sa frustration d'une manière choquante. Il déclare que ceux qui troublent les Galates en leur imposant la circoncision devraient se castrer eux-mêmes.</w:t>
      </w:r>
    </w:p>
    <w:p w14:paraId="15CD475E" w14:textId="3C61436F" w:rsidR="00886190" w:rsidRDefault="00886190" w:rsidP="00617A73">
      <w:pPr>
        <w:pStyle w:val="ListParagraph"/>
        <w:numPr>
          <w:ilvl w:val="0"/>
          <w:numId w:val="61"/>
        </w:numPr>
        <w:spacing w:line="360" w:lineRule="auto"/>
        <w:rPr>
          <w:rFonts w:asciiTheme="majorBidi" w:hAnsiTheme="majorBidi" w:cstheme="majorBidi"/>
          <w:color w:val="000000" w:themeColor="text1"/>
          <w:lang w:val="fr-FR"/>
        </w:rPr>
      </w:pPr>
      <w:r w:rsidRPr="00886190">
        <w:rPr>
          <w:rFonts w:asciiTheme="majorBidi" w:hAnsiTheme="majorBidi" w:cstheme="majorBidi"/>
          <w:color w:val="000000" w:themeColor="text1"/>
          <w:lang w:val="fr-FR"/>
        </w:rPr>
        <w:t>Cette déclaration démontre les sentiments profonds de Paul concernant la gravité de cette hérésie enseignée par eux.</w:t>
      </w:r>
      <w:r w:rsidR="00B602DB">
        <w:rPr>
          <w:rFonts w:asciiTheme="majorBidi" w:hAnsiTheme="majorBidi" w:cstheme="majorBidi"/>
          <w:color w:val="000000" w:themeColor="text1"/>
          <w:lang w:val="fr-FR"/>
        </w:rPr>
        <w:t xml:space="preserve"> </w:t>
      </w:r>
    </w:p>
    <w:p w14:paraId="3C7A284B" w14:textId="45FEC9F9" w:rsidR="002D3CCE" w:rsidRDefault="002D3CCE" w:rsidP="00617A73">
      <w:pPr>
        <w:pStyle w:val="ListParagraph"/>
        <w:numPr>
          <w:ilvl w:val="0"/>
          <w:numId w:val="61"/>
        </w:numPr>
        <w:spacing w:line="360" w:lineRule="auto"/>
        <w:rPr>
          <w:rFonts w:asciiTheme="majorBidi" w:hAnsiTheme="majorBidi" w:cstheme="majorBidi"/>
          <w:color w:val="156082" w:themeColor="accent1"/>
          <w:lang w:val="fr-FR"/>
        </w:rPr>
      </w:pPr>
      <w:r w:rsidRPr="00436213">
        <w:rPr>
          <w:rFonts w:asciiTheme="majorBidi" w:hAnsiTheme="majorBidi" w:cstheme="majorBidi"/>
          <w:color w:val="156082" w:themeColor="accent1"/>
          <w:lang w:val="fr-FR"/>
        </w:rPr>
        <w:t>Certains pensent qu'il s'agit peut-être plus que d'une simple manière forte de dénoncer l'opposition, mais d'un acte qualifié de « pratique païenne ». Il existait certaines pratiques historiques consistant à se castrer dans le cadre d'une pratique religieuse, et si Paul avait cela à l'esprit, il place l'enseignement de ces missionnaires juifs au même niveau que les pratiques païennes.</w:t>
      </w:r>
      <w:r w:rsidR="006F395C">
        <w:rPr>
          <w:rFonts w:asciiTheme="majorBidi" w:hAnsiTheme="majorBidi" w:cstheme="majorBidi"/>
          <w:color w:val="156082" w:themeColor="accent1"/>
          <w:lang w:val="fr-FR"/>
        </w:rPr>
        <w:t xml:space="preserve"> </w:t>
      </w:r>
    </w:p>
    <w:p w14:paraId="3AA0F096" w14:textId="3172C708" w:rsidR="004A7AF9" w:rsidRPr="000C20DA" w:rsidRDefault="004A7AF9" w:rsidP="004A7AF9">
      <w:pPr>
        <w:spacing w:line="360" w:lineRule="auto"/>
        <w:rPr>
          <w:rFonts w:asciiTheme="majorBidi" w:hAnsiTheme="majorBidi" w:cstheme="majorBidi"/>
          <w:color w:val="000000" w:themeColor="text1"/>
          <w:lang w:val="fr-FR"/>
        </w:rPr>
      </w:pPr>
      <w:r w:rsidRPr="000C20DA">
        <w:rPr>
          <w:rFonts w:asciiTheme="majorBidi" w:hAnsiTheme="majorBidi" w:cstheme="majorBidi"/>
          <w:color w:val="000000" w:themeColor="text1"/>
          <w:lang w:val="fr-FR"/>
        </w:rPr>
        <w:t xml:space="preserve">Session 9, </w:t>
      </w:r>
      <w:r w:rsidR="000C20DA" w:rsidRPr="000C20DA">
        <w:rPr>
          <w:rFonts w:asciiTheme="majorBidi" w:hAnsiTheme="majorBidi" w:cstheme="majorBidi"/>
          <w:color w:val="000000" w:themeColor="text1"/>
          <w:lang w:val="fr-FR"/>
        </w:rPr>
        <w:t>Vidéo</w:t>
      </w:r>
      <w:r w:rsidRPr="000C20DA">
        <w:rPr>
          <w:rFonts w:asciiTheme="majorBidi" w:hAnsiTheme="majorBidi" w:cstheme="majorBidi"/>
          <w:color w:val="000000" w:themeColor="text1"/>
          <w:lang w:val="fr-FR"/>
        </w:rPr>
        <w:t xml:space="preserve"> </w:t>
      </w:r>
      <w:r w:rsidR="000C20DA" w:rsidRPr="000C20DA">
        <w:rPr>
          <w:rFonts w:asciiTheme="majorBidi" w:hAnsiTheme="majorBidi" w:cstheme="majorBidi"/>
          <w:color w:val="000000" w:themeColor="text1"/>
          <w:lang w:val="fr-FR"/>
        </w:rPr>
        <w:t>2</w:t>
      </w:r>
    </w:p>
    <w:p w14:paraId="77FFB82D" w14:textId="63DEA7B2" w:rsidR="00126682" w:rsidRPr="00810108" w:rsidRDefault="00B66250" w:rsidP="000950EF">
      <w:pPr>
        <w:pStyle w:val="ListParagraph"/>
        <w:numPr>
          <w:ilvl w:val="0"/>
          <w:numId w:val="59"/>
        </w:numPr>
        <w:spacing w:line="360" w:lineRule="auto"/>
        <w:rPr>
          <w:rFonts w:asciiTheme="majorBidi" w:hAnsiTheme="majorBidi" w:cstheme="majorBidi"/>
          <w:color w:val="156082" w:themeColor="accent1"/>
          <w:lang w:val="fr-FR"/>
        </w:rPr>
      </w:pPr>
      <w:r w:rsidRPr="00810108">
        <w:rPr>
          <w:rFonts w:asciiTheme="majorBidi" w:hAnsiTheme="majorBidi" w:cstheme="majorBidi"/>
          <w:color w:val="156082" w:themeColor="accent1"/>
          <w:lang w:val="fr-FR"/>
        </w:rPr>
        <w:t>Si on est justifié par la foi, on est aussi sanctifié par la foi par l'Esprit = liberté (5.13-26)</w:t>
      </w:r>
    </w:p>
    <w:p w14:paraId="68EE8486" w14:textId="2A7F7FF2" w:rsidR="00FB4934" w:rsidRDefault="00072E43" w:rsidP="000950EF">
      <w:pPr>
        <w:pStyle w:val="ListParagraph"/>
        <w:numPr>
          <w:ilvl w:val="0"/>
          <w:numId w:val="62"/>
        </w:numPr>
        <w:spacing w:line="360" w:lineRule="auto"/>
        <w:rPr>
          <w:rFonts w:asciiTheme="majorBidi" w:hAnsiTheme="majorBidi" w:cstheme="majorBidi"/>
          <w:lang w:val="fr-FR"/>
        </w:rPr>
      </w:pPr>
      <w:r w:rsidRPr="000950EF">
        <w:rPr>
          <w:rFonts w:asciiTheme="majorBidi" w:hAnsiTheme="majorBidi" w:cstheme="majorBidi"/>
          <w:b/>
          <w:bCs/>
          <w:lang w:val="fr-FR"/>
        </w:rPr>
        <w:t>5.13</w:t>
      </w:r>
      <w:r w:rsidR="006B4417">
        <w:rPr>
          <w:rFonts w:asciiTheme="majorBidi" w:hAnsiTheme="majorBidi" w:cstheme="majorBidi"/>
          <w:lang w:val="fr-FR"/>
        </w:rPr>
        <w:t xml:space="preserve"> </w:t>
      </w:r>
      <w:r w:rsidR="000950EF" w:rsidRPr="00810108">
        <w:rPr>
          <w:rFonts w:asciiTheme="majorBidi" w:hAnsiTheme="majorBidi" w:cstheme="majorBidi"/>
          <w:color w:val="156082" w:themeColor="accent1"/>
          <w:lang w:val="fr-FR"/>
        </w:rPr>
        <w:t xml:space="preserve">Paul nous ramène au verset 5.1, affirmant pratiquement la même chose : « on est libérés pour être libres ». Les versets 5.1-6 servent pratiquement de conclusion à l'argumentation de Paul qui a commencé au verset 2.15 : la justification a toujours été par la foi. </w:t>
      </w:r>
      <w:r w:rsidR="000950EF" w:rsidRPr="00060035">
        <w:rPr>
          <w:rFonts w:asciiTheme="majorBidi" w:hAnsiTheme="majorBidi" w:cstheme="majorBidi"/>
          <w:color w:val="156082" w:themeColor="accent1"/>
          <w:lang w:val="fr-FR"/>
        </w:rPr>
        <w:t xml:space="preserve">Paul a mis en évidence des passages sur la sanctification tout au long de son argumentation sur la justification par la foi (2.19-20, 4.1-20), mais ce n'était pas son objectif principal. </w:t>
      </w:r>
      <w:r w:rsidR="000950EF" w:rsidRPr="000950EF">
        <w:rPr>
          <w:rFonts w:asciiTheme="majorBidi" w:hAnsiTheme="majorBidi" w:cstheme="majorBidi"/>
          <w:lang w:val="fr-FR"/>
        </w:rPr>
        <w:t xml:space="preserve">Paul a posé les bases de la véritable liberté à travers son argumentation sur la justification par la foi. La foi apporte la liberté, et la loi l'esclavage. </w:t>
      </w:r>
      <w:r w:rsidR="000950EF" w:rsidRPr="00060035">
        <w:rPr>
          <w:rFonts w:asciiTheme="majorBidi" w:hAnsiTheme="majorBidi" w:cstheme="majorBidi"/>
          <w:color w:val="156082" w:themeColor="accent1"/>
          <w:lang w:val="fr-FR"/>
        </w:rPr>
        <w:t xml:space="preserve">Paul change maintenant complètement de sujet pour illustrer comment cette liberté, en tant que personnes justifiées, ne doit pas être abusée dans la manière dont on se traite les uns les autres. </w:t>
      </w:r>
      <w:r w:rsidR="000950EF" w:rsidRPr="000950EF">
        <w:rPr>
          <w:rFonts w:asciiTheme="majorBidi" w:hAnsiTheme="majorBidi" w:cstheme="majorBidi"/>
          <w:lang w:val="fr-FR"/>
        </w:rPr>
        <w:t>5.13 dit : « C'est à la liberté que nous avons été appelés. »</w:t>
      </w:r>
    </w:p>
    <w:p w14:paraId="1A1590C6" w14:textId="255C84E0" w:rsidR="000950EF" w:rsidRDefault="00C30476" w:rsidP="000950EF">
      <w:pPr>
        <w:pStyle w:val="ListParagraph"/>
        <w:numPr>
          <w:ilvl w:val="0"/>
          <w:numId w:val="62"/>
        </w:numPr>
        <w:spacing w:line="360" w:lineRule="auto"/>
        <w:rPr>
          <w:rFonts w:asciiTheme="majorBidi" w:hAnsiTheme="majorBidi" w:cstheme="majorBidi"/>
          <w:lang w:val="fr-FR"/>
        </w:rPr>
      </w:pPr>
      <w:r w:rsidRPr="00C30476">
        <w:rPr>
          <w:rFonts w:asciiTheme="majorBidi" w:hAnsiTheme="majorBidi" w:cstheme="majorBidi"/>
          <w:lang w:val="fr-FR"/>
        </w:rPr>
        <w:lastRenderedPageBreak/>
        <w:t xml:space="preserve">Il est très important de voir ce que Paul fait dans 5.13-15. Paul aide les Galates à comprendre que le fait d'être libérés ne signifie pas qu'on doit redevenir esclaves. Paul explique comment les croyants qui sont déjà libres peuvent conserver cette liberté. </w:t>
      </w:r>
      <w:r w:rsidRPr="00020692">
        <w:rPr>
          <w:rFonts w:asciiTheme="majorBidi" w:hAnsiTheme="majorBidi" w:cstheme="majorBidi"/>
          <w:color w:val="156082" w:themeColor="accent1"/>
          <w:lang w:val="fr-FR"/>
        </w:rPr>
        <w:t xml:space="preserve">Il est très important de comprendre que dans cette conversation, il ne dit JAMAIS que si le croyant retourne à l'esclavage ou est contrôlé par la chair, il n'est pas sauvé. </w:t>
      </w:r>
      <w:r w:rsidRPr="00C30476">
        <w:rPr>
          <w:rFonts w:asciiTheme="majorBidi" w:hAnsiTheme="majorBidi" w:cstheme="majorBidi"/>
          <w:lang w:val="fr-FR"/>
        </w:rPr>
        <w:t>Toutefois, le chapitre 6 va montrer qu'il va récolter ce qu'il a semé et qu'au final, il n'aura pas de bonne récolte. Quel est donc le risque pour les personnes libérées qui reviennent à l'esclavage dans cette section ? Elles risquent de ne pas expérimenter l'œuvre de l'Esprit dans leur vie qui leur permet de rester libres, et d'être contrôlées par la chair, ce qui va entraîner une récolte de la chair. Cela signifie que le croyant qui agit ainsi n'aura pas le privilège d'être utilisé par Dieu et ne va pas récolter la récompense dans cette vie en communion avec Christ et dans la vie à venir en ce qui concerne la récolte d'une récompense.</w:t>
      </w:r>
      <w:r w:rsidR="00C32BA2">
        <w:rPr>
          <w:rFonts w:asciiTheme="majorBidi" w:hAnsiTheme="majorBidi" w:cstheme="majorBidi"/>
          <w:lang w:val="fr-FR"/>
        </w:rPr>
        <w:t xml:space="preserve"> </w:t>
      </w:r>
      <w:r w:rsidR="009C6B35">
        <w:rPr>
          <w:rFonts w:asciiTheme="majorBidi" w:hAnsiTheme="majorBidi" w:cstheme="majorBidi"/>
          <w:lang w:val="fr-FR"/>
        </w:rPr>
        <w:t xml:space="preserve"> </w:t>
      </w:r>
    </w:p>
    <w:p w14:paraId="4FA7E98A" w14:textId="1CB22A17" w:rsidR="00E20CDD" w:rsidRPr="00DB696F" w:rsidRDefault="00651163" w:rsidP="00D27638">
      <w:pPr>
        <w:pStyle w:val="ListParagraph"/>
        <w:numPr>
          <w:ilvl w:val="0"/>
          <w:numId w:val="62"/>
        </w:numPr>
        <w:spacing w:line="360" w:lineRule="auto"/>
        <w:rPr>
          <w:rFonts w:asciiTheme="majorBidi" w:hAnsiTheme="majorBidi" w:cstheme="majorBidi"/>
          <w:color w:val="156082" w:themeColor="accent1"/>
          <w:lang w:val="fr-FR"/>
        </w:rPr>
      </w:pPr>
      <w:r w:rsidRPr="00DB696F">
        <w:rPr>
          <w:rFonts w:asciiTheme="majorBidi" w:hAnsiTheme="majorBidi" w:cstheme="majorBidi"/>
          <w:color w:val="156082" w:themeColor="accent1"/>
          <w:lang w:val="fr-FR"/>
        </w:rPr>
        <w:t>L'opposition enseignait que « si ces croyants veulent être utilisés par Dieu, ils doivent respecter la loi ». Paul montre que s'ils veulent être utilisés par Dieu, ils doivent rester libres en marchant selon l'Esprit.</w:t>
      </w:r>
      <w:r w:rsidR="00A6510E">
        <w:rPr>
          <w:rFonts w:asciiTheme="majorBidi" w:hAnsiTheme="majorBidi" w:cstheme="majorBidi"/>
          <w:color w:val="156082" w:themeColor="accent1"/>
          <w:lang w:val="fr-FR"/>
        </w:rPr>
        <w:t xml:space="preserve"> </w:t>
      </w:r>
      <w:r w:rsidR="007C1D20">
        <w:rPr>
          <w:rFonts w:asciiTheme="majorBidi" w:hAnsiTheme="majorBidi" w:cstheme="majorBidi"/>
          <w:color w:val="156082" w:themeColor="accent1"/>
          <w:lang w:val="fr-FR"/>
        </w:rPr>
        <w:t xml:space="preserve"> </w:t>
      </w:r>
    </w:p>
    <w:p w14:paraId="30D332C5" w14:textId="42009B2B" w:rsidR="00651163" w:rsidRDefault="00651163" w:rsidP="000950EF">
      <w:pPr>
        <w:pStyle w:val="ListParagraph"/>
        <w:numPr>
          <w:ilvl w:val="0"/>
          <w:numId w:val="62"/>
        </w:numPr>
        <w:spacing w:line="360" w:lineRule="auto"/>
        <w:rPr>
          <w:rFonts w:asciiTheme="majorBidi" w:hAnsiTheme="majorBidi" w:cstheme="majorBidi"/>
          <w:lang w:val="fr-FR"/>
        </w:rPr>
      </w:pPr>
      <w:r w:rsidRPr="00D27638">
        <w:rPr>
          <w:rFonts w:asciiTheme="majorBidi" w:hAnsiTheme="majorBidi" w:cstheme="majorBidi"/>
          <w:b/>
          <w:bCs/>
          <w:lang w:val="fr-FR"/>
        </w:rPr>
        <w:t>5.14-15</w:t>
      </w:r>
      <w:r>
        <w:rPr>
          <w:rFonts w:asciiTheme="majorBidi" w:hAnsiTheme="majorBidi" w:cstheme="majorBidi"/>
          <w:lang w:val="fr-FR"/>
        </w:rPr>
        <w:t xml:space="preserve"> </w:t>
      </w:r>
      <w:r w:rsidR="00D27638" w:rsidRPr="00DB696F">
        <w:rPr>
          <w:rFonts w:asciiTheme="majorBidi" w:hAnsiTheme="majorBidi" w:cstheme="majorBidi"/>
          <w:color w:val="156082" w:themeColor="accent1"/>
          <w:lang w:val="fr-FR"/>
        </w:rPr>
        <w:t xml:space="preserve">Cette liberté peut être mal comprise et servir d'excuse pour vivre selon la chair (5.13). Paul précise que ce serait une grave erreur de comprendre ainsi la raison pour laquelle on a été libérés. </w:t>
      </w:r>
      <w:r w:rsidR="00D27638" w:rsidRPr="00D27638">
        <w:rPr>
          <w:rFonts w:asciiTheme="majorBidi" w:hAnsiTheme="majorBidi" w:cstheme="majorBidi"/>
          <w:lang w:val="fr-FR"/>
        </w:rPr>
        <w:t>Ce n'est pas pour servir nos désirs charnels, mais pour servir les autres.</w:t>
      </w:r>
    </w:p>
    <w:p w14:paraId="726580B6" w14:textId="319E6C99" w:rsidR="00D27638" w:rsidRDefault="0062021C" w:rsidP="000950EF">
      <w:pPr>
        <w:pStyle w:val="ListParagraph"/>
        <w:numPr>
          <w:ilvl w:val="0"/>
          <w:numId w:val="62"/>
        </w:numPr>
        <w:spacing w:line="360" w:lineRule="auto"/>
        <w:rPr>
          <w:rFonts w:asciiTheme="majorBidi" w:hAnsiTheme="majorBidi" w:cstheme="majorBidi"/>
          <w:lang w:val="fr-FR"/>
        </w:rPr>
      </w:pPr>
      <w:r w:rsidRPr="0062021C">
        <w:rPr>
          <w:rFonts w:asciiTheme="majorBidi" w:hAnsiTheme="majorBidi" w:cstheme="majorBidi"/>
          <w:lang w:val="fr-FR"/>
        </w:rPr>
        <w:t>Pour aider ceux qui veillent au respect de la loi, ou ceux qui réfléchissent encore à la place de la loi dans la vie d'un croyant, Paul insiste sur l'importance de s'aimer les uns les autres. Cela peut se résumer en une seule phrase : « Aimez les autres comme vous vous aimez vous-mêmes ». Au lieu de vous aimer vous-mêmes, prenez ces désirs et transférez-les à vos frères et sœurs en Christ. S'aimer les uns les autres comme on s'aime soi-même est une citation de Jésus, et non de l'Ancien Testament (Mt 22</w:t>
      </w:r>
      <w:r w:rsidR="00FC4E1D">
        <w:rPr>
          <w:rFonts w:asciiTheme="majorBidi" w:hAnsiTheme="majorBidi" w:cstheme="majorBidi"/>
          <w:lang w:val="fr-FR"/>
        </w:rPr>
        <w:t>.</w:t>
      </w:r>
      <w:r w:rsidRPr="0062021C">
        <w:rPr>
          <w:rFonts w:asciiTheme="majorBidi" w:hAnsiTheme="majorBidi" w:cstheme="majorBidi"/>
          <w:lang w:val="fr-FR"/>
        </w:rPr>
        <w:t>39). L'amour accomplit la loi.</w:t>
      </w:r>
    </w:p>
    <w:p w14:paraId="47FBFD7F" w14:textId="014A70B2" w:rsidR="00562A7F" w:rsidRDefault="00A024FB" w:rsidP="000950EF">
      <w:pPr>
        <w:pStyle w:val="ListParagraph"/>
        <w:numPr>
          <w:ilvl w:val="0"/>
          <w:numId w:val="62"/>
        </w:numPr>
        <w:spacing w:line="360" w:lineRule="auto"/>
        <w:rPr>
          <w:rFonts w:asciiTheme="majorBidi" w:hAnsiTheme="majorBidi" w:cstheme="majorBidi"/>
          <w:lang w:val="fr-FR"/>
        </w:rPr>
      </w:pPr>
      <w:r w:rsidRPr="003E71FB">
        <w:rPr>
          <w:rFonts w:asciiTheme="majorBidi" w:hAnsiTheme="majorBidi" w:cstheme="majorBidi"/>
          <w:b/>
          <w:bCs/>
          <w:lang w:val="fr-FR"/>
        </w:rPr>
        <w:lastRenderedPageBreak/>
        <w:t>5.16</w:t>
      </w:r>
      <w:r w:rsidR="00485038">
        <w:rPr>
          <w:rFonts w:asciiTheme="majorBidi" w:hAnsiTheme="majorBidi" w:cstheme="majorBidi"/>
          <w:lang w:val="fr-FR"/>
        </w:rPr>
        <w:t xml:space="preserve"> </w:t>
      </w:r>
      <w:r w:rsidR="00D9568E" w:rsidRPr="00EA62F2">
        <w:rPr>
          <w:rFonts w:asciiTheme="majorBidi" w:hAnsiTheme="majorBidi" w:cstheme="majorBidi"/>
          <w:color w:val="156082" w:themeColor="accent1"/>
          <w:lang w:val="fr-FR"/>
        </w:rPr>
        <w:t>Paul a déjà présenté l'Esprit et son rôle dans la justification par la foi, en ce sens qu'il est celui qui nous place en Christ. Paul va maintenant affirmer que c'est aussi lui qui nous permet de ne pas perdre la bataille contre la chair.</w:t>
      </w:r>
    </w:p>
    <w:p w14:paraId="7F1543A5" w14:textId="5ACCE00C" w:rsidR="00D9568E" w:rsidRDefault="003C4167" w:rsidP="000950EF">
      <w:pPr>
        <w:pStyle w:val="ListParagraph"/>
        <w:numPr>
          <w:ilvl w:val="0"/>
          <w:numId w:val="62"/>
        </w:numPr>
        <w:spacing w:line="360" w:lineRule="auto"/>
        <w:rPr>
          <w:rFonts w:asciiTheme="majorBidi" w:hAnsiTheme="majorBidi" w:cstheme="majorBidi"/>
          <w:lang w:val="fr-FR"/>
        </w:rPr>
      </w:pPr>
      <w:r w:rsidRPr="003C4167">
        <w:rPr>
          <w:rFonts w:asciiTheme="majorBidi" w:hAnsiTheme="majorBidi" w:cstheme="majorBidi"/>
          <w:lang w:val="fr-FR"/>
        </w:rPr>
        <w:t>Paul a commencé cette lettre en évoquant le rôle du Père et du Fils dans l'établissement du plan de rédemption, la résurrection de Jésus d'entre les morts et la nomination de Paul comme apôtre auprès des non-juifs. Il termine maintenant sa lettre en nous montrant le rôle de l'Esprit qui permet à ceux qui sont en Christ de vivre libérés de la domination du péché. Dans ce livre, Paul illustre l'œuvre de la Trinité dans la vie du croyant.</w:t>
      </w:r>
    </w:p>
    <w:p w14:paraId="3D0778A6" w14:textId="7A761250" w:rsidR="004653BF" w:rsidRDefault="0038050D" w:rsidP="000950EF">
      <w:pPr>
        <w:pStyle w:val="ListParagraph"/>
        <w:numPr>
          <w:ilvl w:val="0"/>
          <w:numId w:val="62"/>
        </w:numPr>
        <w:spacing w:line="360" w:lineRule="auto"/>
        <w:rPr>
          <w:rFonts w:asciiTheme="majorBidi" w:hAnsiTheme="majorBidi" w:cstheme="majorBidi"/>
          <w:color w:val="156082" w:themeColor="accent1"/>
          <w:lang w:val="fr-FR"/>
        </w:rPr>
      </w:pPr>
      <w:r w:rsidRPr="00C66D48">
        <w:rPr>
          <w:rFonts w:asciiTheme="majorBidi" w:hAnsiTheme="majorBidi" w:cstheme="majorBidi"/>
          <w:color w:val="156082" w:themeColor="accent1"/>
          <w:lang w:val="fr-FR"/>
        </w:rPr>
        <w:t>La solution proposée par Paul au problème précédemment souligné, à savoir que certains pourraient abuser de leur liberté et ainsi ne pas aimer ceux qui les entourent, est de marcher selon l'Esprit. Cette expression peut aussi être traduite par « continuez à marcher selon l'Esprit », et lorsque vous le faites, vous ne faites pas les désirs de la chair.</w:t>
      </w:r>
    </w:p>
    <w:p w14:paraId="14D4706B" w14:textId="294C3470" w:rsidR="00C66D48" w:rsidRDefault="000E4206" w:rsidP="000950EF">
      <w:pPr>
        <w:pStyle w:val="ListParagraph"/>
        <w:numPr>
          <w:ilvl w:val="0"/>
          <w:numId w:val="62"/>
        </w:numPr>
        <w:spacing w:line="360" w:lineRule="auto"/>
        <w:rPr>
          <w:rFonts w:asciiTheme="majorBidi" w:hAnsiTheme="majorBidi" w:cstheme="majorBidi"/>
          <w:color w:val="000000" w:themeColor="text1"/>
          <w:lang w:val="fr-FR"/>
        </w:rPr>
      </w:pPr>
      <w:r w:rsidRPr="004F2414">
        <w:rPr>
          <w:rFonts w:asciiTheme="majorBidi" w:hAnsiTheme="majorBidi" w:cstheme="majorBidi"/>
          <w:color w:val="000000" w:themeColor="text1"/>
          <w:lang w:val="fr-FR"/>
        </w:rPr>
        <w:t>Le terme « chair » est souvent traduit par « désirs humains », « désirs charnels » ou « mauvais désirs ». En effet, le terme « chair » peut prêter à confusion, dans la mesure où son sens littéral désigne le corps physique. Ces désirs s'expriment dans le corps, mais ils illustrent bien plus que le simple aspect physique. En anglais, ce terme est souvent traduit par « nature pécheresse » afin d'apporter davantage de clarté.</w:t>
      </w:r>
      <w:r w:rsidR="00DE37FD">
        <w:rPr>
          <w:rFonts w:asciiTheme="majorBidi" w:hAnsiTheme="majorBidi" w:cstheme="majorBidi"/>
          <w:color w:val="000000" w:themeColor="text1"/>
          <w:lang w:val="fr-FR"/>
        </w:rPr>
        <w:t xml:space="preserve"> </w:t>
      </w:r>
    </w:p>
    <w:p w14:paraId="064E6FBE" w14:textId="1C1DC23D" w:rsidR="004F2414" w:rsidRPr="004F2414" w:rsidRDefault="005A6A95" w:rsidP="000950EF">
      <w:pPr>
        <w:pStyle w:val="ListParagraph"/>
        <w:numPr>
          <w:ilvl w:val="0"/>
          <w:numId w:val="62"/>
        </w:numPr>
        <w:spacing w:line="360" w:lineRule="auto"/>
        <w:rPr>
          <w:rFonts w:asciiTheme="majorBidi" w:hAnsiTheme="majorBidi" w:cstheme="majorBidi"/>
          <w:color w:val="000000" w:themeColor="text1"/>
          <w:lang w:val="fr-FR"/>
        </w:rPr>
      </w:pPr>
      <w:r w:rsidRPr="005A6A95">
        <w:rPr>
          <w:rFonts w:asciiTheme="majorBidi" w:hAnsiTheme="majorBidi" w:cstheme="majorBidi"/>
          <w:color w:val="000000" w:themeColor="text1"/>
          <w:lang w:val="fr-FR"/>
        </w:rPr>
        <w:t>Le sens de la chair sera expliqué dans notre interprétation des versets 17-18.</w:t>
      </w:r>
    </w:p>
    <w:p w14:paraId="2BF435DF" w14:textId="1EF84822" w:rsidR="00485038" w:rsidRPr="00211FB8" w:rsidRDefault="00485038" w:rsidP="000950EF">
      <w:pPr>
        <w:pStyle w:val="ListParagraph"/>
        <w:numPr>
          <w:ilvl w:val="0"/>
          <w:numId w:val="62"/>
        </w:numPr>
        <w:spacing w:line="360" w:lineRule="auto"/>
        <w:rPr>
          <w:rFonts w:asciiTheme="majorBidi" w:hAnsiTheme="majorBidi" w:cstheme="majorBidi"/>
          <w:lang w:val="fr-FR"/>
        </w:rPr>
      </w:pPr>
      <w:r w:rsidRPr="00211FB8">
        <w:rPr>
          <w:rFonts w:asciiTheme="majorBidi" w:hAnsiTheme="majorBidi" w:cstheme="majorBidi"/>
          <w:b/>
          <w:bCs/>
          <w:lang w:val="fr-FR"/>
        </w:rPr>
        <w:t>5.17-18</w:t>
      </w:r>
      <w:r w:rsidR="005A6A95">
        <w:rPr>
          <w:rFonts w:asciiTheme="majorBidi" w:hAnsiTheme="majorBidi" w:cstheme="majorBidi"/>
          <w:lang w:val="fr-FR"/>
        </w:rPr>
        <w:t xml:space="preserve"> </w:t>
      </w:r>
      <w:r w:rsidR="00211FB8" w:rsidRPr="00211FB8">
        <w:rPr>
          <w:rFonts w:asciiTheme="majorBidi" w:hAnsiTheme="majorBidi" w:cstheme="majorBidi"/>
          <w:color w:val="156082" w:themeColor="accent1"/>
          <w:lang w:val="fr-FR"/>
        </w:rPr>
        <w:t>Que signifie le fait que le croyant ait une « nature humaine » et « l'Esprit » ? Plus précisément, quels sont les « désirs de la nature humaine » et les « désirs de l'Esprit » ?</w:t>
      </w:r>
      <w:r w:rsidR="00D40A34">
        <w:rPr>
          <w:rFonts w:asciiTheme="majorBidi" w:hAnsiTheme="majorBidi" w:cstheme="majorBidi"/>
          <w:color w:val="156082" w:themeColor="accent1"/>
          <w:lang w:val="fr-FR"/>
        </w:rPr>
        <w:t xml:space="preserve"> </w:t>
      </w:r>
    </w:p>
    <w:p w14:paraId="57A54095" w14:textId="2EE2206D" w:rsidR="00211FB8" w:rsidRDefault="00291EFC" w:rsidP="001E2715">
      <w:pPr>
        <w:pStyle w:val="ListParagraph"/>
        <w:numPr>
          <w:ilvl w:val="0"/>
          <w:numId w:val="63"/>
        </w:numPr>
        <w:spacing w:line="360" w:lineRule="auto"/>
        <w:rPr>
          <w:rFonts w:asciiTheme="majorBidi" w:hAnsiTheme="majorBidi" w:cstheme="majorBidi"/>
          <w:lang w:val="fr-FR"/>
        </w:rPr>
      </w:pPr>
      <w:r w:rsidRPr="001D43CA">
        <w:rPr>
          <w:rFonts w:asciiTheme="majorBidi" w:hAnsiTheme="majorBidi" w:cstheme="majorBidi"/>
          <w:i/>
          <w:iCs/>
          <w:lang w:val="fr-FR"/>
        </w:rPr>
        <w:t>Mike Evans</w:t>
      </w:r>
      <w:r w:rsidRPr="00291EFC">
        <w:rPr>
          <w:rFonts w:asciiTheme="majorBidi" w:hAnsiTheme="majorBidi" w:cstheme="majorBidi"/>
          <w:lang w:val="fr-FR"/>
        </w:rPr>
        <w:t>, lorsqu'il définit la « chair », affirme que «</w:t>
      </w:r>
      <w:r>
        <w:rPr>
          <w:rFonts w:asciiTheme="majorBidi" w:hAnsiTheme="majorBidi" w:cstheme="majorBidi"/>
          <w:lang w:val="fr-FR"/>
        </w:rPr>
        <w:t xml:space="preserve"> la chair </w:t>
      </w:r>
      <w:r w:rsidR="00805207">
        <w:rPr>
          <w:rFonts w:asciiTheme="majorBidi" w:hAnsiTheme="majorBidi" w:cstheme="majorBidi"/>
          <w:lang w:val="fr-FR"/>
        </w:rPr>
        <w:t xml:space="preserve">est </w:t>
      </w:r>
      <w:r w:rsidR="00315DB6">
        <w:rPr>
          <w:rFonts w:asciiTheme="majorBidi" w:hAnsiTheme="majorBidi" w:cstheme="majorBidi"/>
          <w:lang w:val="fr-FR"/>
        </w:rPr>
        <w:t>le</w:t>
      </w:r>
      <w:r w:rsidR="00805207">
        <w:rPr>
          <w:rFonts w:asciiTheme="majorBidi" w:hAnsiTheme="majorBidi" w:cstheme="majorBidi"/>
          <w:lang w:val="fr-FR"/>
        </w:rPr>
        <w:t xml:space="preserve"> mode d’</w:t>
      </w:r>
      <w:r w:rsidR="00315DB6">
        <w:rPr>
          <w:rFonts w:asciiTheme="majorBidi" w:hAnsiTheme="majorBidi" w:cstheme="majorBidi"/>
          <w:lang w:val="fr-FR"/>
        </w:rPr>
        <w:t>existence</w:t>
      </w:r>
      <w:r w:rsidR="00805207">
        <w:rPr>
          <w:rFonts w:asciiTheme="majorBidi" w:hAnsiTheme="majorBidi" w:cstheme="majorBidi"/>
          <w:lang w:val="fr-FR"/>
        </w:rPr>
        <w:t xml:space="preserve"> de tout homme avant la venue de Christ</w:t>
      </w:r>
      <w:r w:rsidR="00315DB6">
        <w:rPr>
          <w:rFonts w:asciiTheme="majorBidi" w:hAnsiTheme="majorBidi" w:cstheme="majorBidi"/>
          <w:lang w:val="fr-FR"/>
        </w:rPr>
        <w:t>. </w:t>
      </w:r>
      <w:r w:rsidR="00F86505">
        <w:rPr>
          <w:rStyle w:val="FootnoteReference"/>
          <w:rFonts w:asciiTheme="majorBidi" w:hAnsiTheme="majorBidi" w:cstheme="majorBidi"/>
          <w:lang w:val="fr-FR"/>
        </w:rPr>
        <w:footnoteReference w:id="32"/>
      </w:r>
      <w:r w:rsidR="00315DB6">
        <w:rPr>
          <w:rFonts w:asciiTheme="majorBidi" w:hAnsiTheme="majorBidi" w:cstheme="majorBidi"/>
          <w:lang w:val="fr-FR"/>
        </w:rPr>
        <w:t xml:space="preserve">» </w:t>
      </w:r>
      <w:r w:rsidR="00290F85" w:rsidRPr="00290F85">
        <w:rPr>
          <w:rFonts w:asciiTheme="majorBidi" w:hAnsiTheme="majorBidi" w:cstheme="majorBidi"/>
          <w:lang w:val="fr-FR"/>
        </w:rPr>
        <w:t>Qu'est-ce que cela signifie ? Cela n'est pas clair.</w:t>
      </w:r>
      <w:r w:rsidR="00290F85">
        <w:rPr>
          <w:rFonts w:asciiTheme="majorBidi" w:hAnsiTheme="majorBidi" w:cstheme="majorBidi"/>
          <w:lang w:val="fr-FR"/>
        </w:rPr>
        <w:t xml:space="preserve"> </w:t>
      </w:r>
      <w:r w:rsidR="00CF3E6D" w:rsidRPr="00CF3E6D">
        <w:rPr>
          <w:rFonts w:asciiTheme="majorBidi" w:hAnsiTheme="majorBidi" w:cstheme="majorBidi"/>
          <w:lang w:val="fr-FR"/>
        </w:rPr>
        <w:t>Toutefois, plus loin dans sa définition, il affirme que</w:t>
      </w:r>
      <w:r w:rsidR="00CF3E6D">
        <w:rPr>
          <w:rFonts w:asciiTheme="majorBidi" w:hAnsiTheme="majorBidi" w:cstheme="majorBidi"/>
          <w:lang w:val="fr-FR"/>
        </w:rPr>
        <w:t xml:space="preserve"> « </w:t>
      </w:r>
      <w:r w:rsidR="0092635E">
        <w:rPr>
          <w:rFonts w:asciiTheme="majorBidi" w:hAnsiTheme="majorBidi" w:cstheme="majorBidi"/>
          <w:lang w:val="fr-FR"/>
        </w:rPr>
        <w:t xml:space="preserve">en effet, le conflit entre la chair et l’Esprit est une façon de parler du conflit </w:t>
      </w:r>
      <w:r w:rsidR="008A57D5">
        <w:rPr>
          <w:rFonts w:asciiTheme="majorBidi" w:hAnsiTheme="majorBidi" w:cstheme="majorBidi"/>
          <w:lang w:val="fr-FR"/>
        </w:rPr>
        <w:t>entre le présent siècle mauvais, dominé par le péché</w:t>
      </w:r>
      <w:r w:rsidR="003D0230">
        <w:rPr>
          <w:rFonts w:asciiTheme="majorBidi" w:hAnsiTheme="majorBidi" w:cstheme="majorBidi"/>
          <w:lang w:val="fr-FR"/>
        </w:rPr>
        <w:t xml:space="preserve">, la </w:t>
      </w:r>
      <w:r w:rsidR="00353718">
        <w:rPr>
          <w:rFonts w:asciiTheme="majorBidi" w:hAnsiTheme="majorBidi" w:cstheme="majorBidi"/>
          <w:lang w:val="fr-FR"/>
        </w:rPr>
        <w:t>malédiction</w:t>
      </w:r>
      <w:r w:rsidR="003D0230">
        <w:rPr>
          <w:rFonts w:asciiTheme="majorBidi" w:hAnsiTheme="majorBidi" w:cstheme="majorBidi"/>
          <w:lang w:val="fr-FR"/>
        </w:rPr>
        <w:t xml:space="preserve"> et les </w:t>
      </w:r>
      <w:r w:rsidR="00353718">
        <w:rPr>
          <w:rFonts w:asciiTheme="majorBidi" w:hAnsiTheme="majorBidi" w:cstheme="majorBidi"/>
          <w:lang w:val="fr-FR"/>
        </w:rPr>
        <w:t>éléments</w:t>
      </w:r>
      <w:r w:rsidR="003D0230">
        <w:rPr>
          <w:rFonts w:asciiTheme="majorBidi" w:hAnsiTheme="majorBidi" w:cstheme="majorBidi"/>
          <w:lang w:val="fr-FR"/>
        </w:rPr>
        <w:t>, et la nouvelle cré</w:t>
      </w:r>
      <w:r w:rsidR="00353718">
        <w:rPr>
          <w:rFonts w:asciiTheme="majorBidi" w:hAnsiTheme="majorBidi" w:cstheme="majorBidi"/>
          <w:lang w:val="fr-FR"/>
        </w:rPr>
        <w:t>a</w:t>
      </w:r>
      <w:r w:rsidR="003D0230">
        <w:rPr>
          <w:rFonts w:asciiTheme="majorBidi" w:hAnsiTheme="majorBidi" w:cstheme="majorBidi"/>
          <w:lang w:val="fr-FR"/>
        </w:rPr>
        <w:t>t</w:t>
      </w:r>
      <w:r w:rsidR="00353718">
        <w:rPr>
          <w:rFonts w:asciiTheme="majorBidi" w:hAnsiTheme="majorBidi" w:cstheme="majorBidi"/>
          <w:lang w:val="fr-FR"/>
        </w:rPr>
        <w:t>io</w:t>
      </w:r>
      <w:r w:rsidR="003D0230">
        <w:rPr>
          <w:rFonts w:asciiTheme="majorBidi" w:hAnsiTheme="majorBidi" w:cstheme="majorBidi"/>
          <w:lang w:val="fr-FR"/>
        </w:rPr>
        <w:t xml:space="preserve">n qui s’est levée en </w:t>
      </w:r>
      <w:r w:rsidR="003D0230">
        <w:rPr>
          <w:rFonts w:asciiTheme="majorBidi" w:hAnsiTheme="majorBidi" w:cstheme="majorBidi"/>
          <w:lang w:val="fr-FR"/>
        </w:rPr>
        <w:lastRenderedPageBreak/>
        <w:t>Christ</w:t>
      </w:r>
      <w:r w:rsidR="00F86505">
        <w:rPr>
          <w:rFonts w:asciiTheme="majorBidi" w:hAnsiTheme="majorBidi" w:cstheme="majorBidi"/>
          <w:lang w:val="fr-FR"/>
        </w:rPr>
        <w:t xml:space="preserve">, apportant la justice, la </w:t>
      </w:r>
      <w:r w:rsidR="00353718">
        <w:rPr>
          <w:rFonts w:asciiTheme="majorBidi" w:hAnsiTheme="majorBidi" w:cstheme="majorBidi"/>
          <w:lang w:val="fr-FR"/>
        </w:rPr>
        <w:t>liberté</w:t>
      </w:r>
      <w:r w:rsidR="00F86505">
        <w:rPr>
          <w:rFonts w:asciiTheme="majorBidi" w:hAnsiTheme="majorBidi" w:cstheme="majorBidi"/>
          <w:lang w:val="fr-FR"/>
        </w:rPr>
        <w:t xml:space="preserve"> et l’</w:t>
      </w:r>
      <w:r w:rsidR="00353718">
        <w:rPr>
          <w:rFonts w:asciiTheme="majorBidi" w:hAnsiTheme="majorBidi" w:cstheme="majorBidi"/>
          <w:lang w:val="fr-FR"/>
        </w:rPr>
        <w:t>Esprit</w:t>
      </w:r>
      <w:r w:rsidR="00F86505">
        <w:rPr>
          <w:rFonts w:asciiTheme="majorBidi" w:hAnsiTheme="majorBidi" w:cstheme="majorBidi"/>
          <w:lang w:val="fr-FR"/>
        </w:rPr>
        <w:t>. </w:t>
      </w:r>
      <w:r w:rsidR="00F86505">
        <w:rPr>
          <w:rStyle w:val="FootnoteReference"/>
          <w:rFonts w:asciiTheme="majorBidi" w:hAnsiTheme="majorBidi" w:cstheme="majorBidi"/>
          <w:lang w:val="fr-FR"/>
        </w:rPr>
        <w:footnoteReference w:id="33"/>
      </w:r>
      <w:r w:rsidR="00F86505">
        <w:rPr>
          <w:rFonts w:asciiTheme="majorBidi" w:hAnsiTheme="majorBidi" w:cstheme="majorBidi"/>
          <w:lang w:val="fr-FR"/>
        </w:rPr>
        <w:t xml:space="preserve">» </w:t>
      </w:r>
      <w:r w:rsidR="0070548F" w:rsidRPr="0070548F">
        <w:rPr>
          <w:rFonts w:asciiTheme="majorBidi" w:hAnsiTheme="majorBidi" w:cstheme="majorBidi"/>
          <w:lang w:val="fr-FR"/>
        </w:rPr>
        <w:t>Pour clarifier davantage, il déclare :</w:t>
      </w:r>
      <w:r w:rsidR="0070548F">
        <w:rPr>
          <w:rFonts w:asciiTheme="majorBidi" w:hAnsiTheme="majorBidi" w:cstheme="majorBidi"/>
          <w:lang w:val="fr-FR"/>
        </w:rPr>
        <w:t xml:space="preserve"> « </w:t>
      </w:r>
      <w:r w:rsidR="00BF2428">
        <w:rPr>
          <w:rFonts w:asciiTheme="majorBidi" w:hAnsiTheme="majorBidi" w:cstheme="majorBidi"/>
          <w:lang w:val="fr-FR"/>
        </w:rPr>
        <w:t xml:space="preserve">Or, Paul utilise ces termes « la chair » et « l’Esprit » pour désigner les </w:t>
      </w:r>
      <w:r w:rsidR="0050491C">
        <w:rPr>
          <w:rFonts w:asciiTheme="majorBidi" w:hAnsiTheme="majorBidi" w:cstheme="majorBidi"/>
          <w:lang w:val="fr-FR"/>
        </w:rPr>
        <w:t>deux</w:t>
      </w:r>
      <w:r w:rsidR="00BF2428">
        <w:rPr>
          <w:rFonts w:asciiTheme="majorBidi" w:hAnsiTheme="majorBidi" w:cstheme="majorBidi"/>
          <w:lang w:val="fr-FR"/>
        </w:rPr>
        <w:t xml:space="preserve"> âges ou </w:t>
      </w:r>
      <w:r w:rsidR="0050491C">
        <w:rPr>
          <w:rFonts w:asciiTheme="majorBidi" w:hAnsiTheme="majorBidi" w:cstheme="majorBidi"/>
          <w:lang w:val="fr-FR"/>
        </w:rPr>
        <w:t>étapes</w:t>
      </w:r>
      <w:r w:rsidR="00BF2428">
        <w:rPr>
          <w:rFonts w:asciiTheme="majorBidi" w:hAnsiTheme="majorBidi" w:cstheme="majorBidi"/>
          <w:lang w:val="fr-FR"/>
        </w:rPr>
        <w:t xml:space="preserve"> </w:t>
      </w:r>
      <w:r w:rsidR="0050491C">
        <w:rPr>
          <w:rFonts w:asciiTheme="majorBidi" w:hAnsiTheme="majorBidi" w:cstheme="majorBidi"/>
          <w:lang w:val="fr-FR"/>
        </w:rPr>
        <w:t xml:space="preserve">dans l’histoire du salut. » </w:t>
      </w:r>
      <w:r w:rsidR="007776D0" w:rsidRPr="007776D0">
        <w:rPr>
          <w:rFonts w:asciiTheme="majorBidi" w:hAnsiTheme="majorBidi" w:cstheme="majorBidi"/>
          <w:lang w:val="fr-FR"/>
        </w:rPr>
        <w:t>Pour Mike, ces deux réalités caractérisent l'époque qui a précédé la venue du Christ, tandis que l'Esprit caractérise l'époque qui a suivi. Je trouve que ce point de vue manque cruellement de fondement textuel.</w:t>
      </w:r>
    </w:p>
    <w:p w14:paraId="6AD70D9E" w14:textId="0C7957FF" w:rsidR="007776D0" w:rsidRDefault="001D43CA" w:rsidP="001E2715">
      <w:pPr>
        <w:pStyle w:val="ListParagraph"/>
        <w:numPr>
          <w:ilvl w:val="0"/>
          <w:numId w:val="63"/>
        </w:numPr>
        <w:spacing w:line="360" w:lineRule="auto"/>
        <w:rPr>
          <w:rFonts w:asciiTheme="majorBidi" w:hAnsiTheme="majorBidi" w:cstheme="majorBidi"/>
          <w:lang w:val="fr-FR"/>
        </w:rPr>
      </w:pPr>
      <w:r w:rsidRPr="001D43CA">
        <w:rPr>
          <w:rFonts w:asciiTheme="majorBidi" w:hAnsiTheme="majorBidi" w:cstheme="majorBidi"/>
          <w:lang w:val="fr-FR"/>
        </w:rPr>
        <w:t xml:space="preserve">Des auteurs tels que </w:t>
      </w:r>
      <w:r w:rsidRPr="001D43CA">
        <w:rPr>
          <w:rFonts w:asciiTheme="majorBidi" w:hAnsiTheme="majorBidi" w:cstheme="majorBidi"/>
          <w:i/>
          <w:iCs/>
          <w:lang w:val="fr-FR"/>
        </w:rPr>
        <w:t>David Klinger</w:t>
      </w:r>
      <w:r w:rsidRPr="001D43CA">
        <w:rPr>
          <w:rFonts w:asciiTheme="majorBidi" w:hAnsiTheme="majorBidi" w:cstheme="majorBidi"/>
          <w:lang w:val="fr-FR"/>
        </w:rPr>
        <w:t xml:space="preserve"> pense que la chair = les œuvres de la loi. Il ne pense pas que la chair implique exclusivement les œuvres de la loi, mais soutient que l'argumentation de Paul jusqu'à présent a été un contraste entre la loi et la foi, et que la chair a déjà été associée à l'observation de la loi. Par conséquent, les œuvres de la chair énumérées sont des choses accomplies par ceux qui tentent d'être sauvés en observant la loi, mais qui, en fin de compte, ne font que les condamner comme des transgresseurs de la loi. Il estime que c'est la raison pour laquelle le fruit de l'Esprit (ceux qui cherchent à être justifiés par la foi) se termine par « il n'y a pas de loi contre de telles choses ».</w:t>
      </w:r>
    </w:p>
    <w:p w14:paraId="53C9C6D8" w14:textId="21365AA1" w:rsidR="001D43CA" w:rsidRDefault="0001228A" w:rsidP="001E2715">
      <w:pPr>
        <w:pStyle w:val="ListParagraph"/>
        <w:numPr>
          <w:ilvl w:val="0"/>
          <w:numId w:val="63"/>
        </w:numPr>
        <w:spacing w:line="360" w:lineRule="auto"/>
        <w:rPr>
          <w:rFonts w:asciiTheme="majorBidi" w:hAnsiTheme="majorBidi" w:cstheme="majorBidi"/>
          <w:lang w:val="fr-FR"/>
        </w:rPr>
      </w:pPr>
      <w:r w:rsidRPr="0001228A">
        <w:rPr>
          <w:rFonts w:asciiTheme="majorBidi" w:hAnsiTheme="majorBidi" w:cstheme="majorBidi"/>
          <w:lang w:val="fr-FR"/>
        </w:rPr>
        <w:t>D'autres (l'opinion la plus répandue) soutiennent que la chair représente une vie séparée de l'Esprit. Ils croient que cette liste des œuvres de la chair correspond aux non-croyants. Ceux qui n'hériteront pas du royaume. La réalité 1) de ne pas hériter du royaume et 2) qu'un vrai croyant ne peut être dominé par le péché conduit à la conclusion que la chair doit correspondre aux non-sauvés, et que l'Esprit représente donc les sauvés.</w:t>
      </w:r>
      <w:r w:rsidR="004C0EBA">
        <w:rPr>
          <w:rFonts w:asciiTheme="majorBidi" w:hAnsiTheme="majorBidi" w:cstheme="majorBidi"/>
          <w:lang w:val="fr-FR"/>
        </w:rPr>
        <w:t xml:space="preserve"> </w:t>
      </w:r>
      <w:r w:rsidR="00646262">
        <w:rPr>
          <w:rFonts w:asciiTheme="majorBidi" w:hAnsiTheme="majorBidi" w:cstheme="majorBidi"/>
          <w:lang w:val="fr-FR"/>
        </w:rPr>
        <w:t xml:space="preserve"> </w:t>
      </w:r>
    </w:p>
    <w:p w14:paraId="523C01A2" w14:textId="39AC0285" w:rsidR="0001228A" w:rsidRPr="004F7832" w:rsidRDefault="00D972A4" w:rsidP="001E2715">
      <w:pPr>
        <w:pStyle w:val="ListParagraph"/>
        <w:numPr>
          <w:ilvl w:val="0"/>
          <w:numId w:val="63"/>
        </w:numPr>
        <w:spacing w:line="360" w:lineRule="auto"/>
        <w:rPr>
          <w:rFonts w:asciiTheme="majorBidi" w:hAnsiTheme="majorBidi" w:cstheme="majorBidi"/>
          <w:color w:val="156082" w:themeColor="accent1"/>
          <w:lang w:val="fr-FR"/>
        </w:rPr>
      </w:pPr>
      <w:r w:rsidRPr="004F7832">
        <w:rPr>
          <w:rFonts w:asciiTheme="majorBidi" w:hAnsiTheme="majorBidi" w:cstheme="majorBidi"/>
          <w:color w:val="156082" w:themeColor="accent1"/>
          <w:lang w:val="fr-FR"/>
        </w:rPr>
        <w:t>D'autres, et c'est ce que j'ai compris de ce passage, affirment que cette section s'adresse aux croyants qui sont véritablement sauvés et qui ont véritablement en eux deux « natures », l'ancienne et la nouvelle, qui ont des désirs contradictoires. Cette section ne met pas en contraste deux modes de vie, celui des personnes non sauvées (la chair) et celui des personnes sauvées (l'Esprit). Ne pas marcher selon l'Esprit conduira à une vie caractérisée par les fruits de la chair. Il est toutefois vrai que ces choses caractérisent la vie des non-croyants, mais Paul met les croyants au défi en</w:t>
      </w:r>
      <w:r w:rsidR="00596E29" w:rsidRPr="004F7832">
        <w:rPr>
          <w:rFonts w:asciiTheme="majorBidi" w:hAnsiTheme="majorBidi" w:cstheme="majorBidi"/>
          <w:color w:val="156082" w:themeColor="accent1"/>
          <w:lang w:val="fr-FR"/>
        </w:rPr>
        <w:t xml:space="preserve"> </w:t>
      </w:r>
      <w:r w:rsidRPr="004F7832">
        <w:rPr>
          <w:rFonts w:asciiTheme="majorBidi" w:hAnsiTheme="majorBidi" w:cstheme="majorBidi"/>
          <w:color w:val="156082" w:themeColor="accent1"/>
          <w:lang w:val="fr-FR"/>
        </w:rPr>
        <w:lastRenderedPageBreak/>
        <w:t>leur rappelant que si l'Esprit n'est pas aux contrôles, c'est alors la chair qui prend le dessus</w:t>
      </w:r>
      <w:r w:rsidR="00867E19" w:rsidRPr="004F7832">
        <w:rPr>
          <w:rFonts w:asciiTheme="majorBidi" w:hAnsiTheme="majorBidi" w:cstheme="majorBidi"/>
          <w:color w:val="156082" w:themeColor="accent1"/>
          <w:lang w:val="fr-FR"/>
        </w:rPr>
        <w:t xml:space="preserve">. </w:t>
      </w:r>
    </w:p>
    <w:p w14:paraId="5B18093A" w14:textId="50D0A771" w:rsidR="004B109D" w:rsidRDefault="004B109D" w:rsidP="00867E19">
      <w:pPr>
        <w:pStyle w:val="ListParagraph"/>
        <w:numPr>
          <w:ilvl w:val="0"/>
          <w:numId w:val="62"/>
        </w:numPr>
        <w:spacing w:line="360" w:lineRule="auto"/>
        <w:rPr>
          <w:rFonts w:asciiTheme="majorBidi" w:hAnsiTheme="majorBidi" w:cstheme="majorBidi"/>
          <w:lang w:val="fr-FR"/>
        </w:rPr>
      </w:pPr>
      <w:r w:rsidRPr="00BB2B3E">
        <w:rPr>
          <w:rFonts w:asciiTheme="majorBidi" w:hAnsiTheme="majorBidi" w:cstheme="majorBidi"/>
          <w:color w:val="156082" w:themeColor="accent1"/>
          <w:lang w:val="fr-FR"/>
        </w:rPr>
        <w:t xml:space="preserve">Que signifie une « nature » ? </w:t>
      </w:r>
      <w:r w:rsidR="002B4826" w:rsidRPr="00BB2B3E">
        <w:rPr>
          <w:rFonts w:asciiTheme="majorBidi" w:hAnsiTheme="majorBidi" w:cstheme="majorBidi"/>
          <w:color w:val="156082" w:themeColor="accent1"/>
          <w:lang w:val="fr-FR"/>
        </w:rPr>
        <w:t xml:space="preserve">« Un principe ou une tendance interne qui détermine ce vers quoi un être est naturellement incliné et ce </w:t>
      </w:r>
      <w:r w:rsidR="00546144" w:rsidRPr="00BB2B3E">
        <w:rPr>
          <w:rFonts w:asciiTheme="majorBidi" w:hAnsiTheme="majorBidi" w:cstheme="majorBidi"/>
          <w:color w:val="156082" w:themeColor="accent1"/>
          <w:lang w:val="fr-FR"/>
        </w:rPr>
        <w:t>qu’il est capab</w:t>
      </w:r>
      <w:r w:rsidR="0075384D" w:rsidRPr="00BB2B3E">
        <w:rPr>
          <w:rFonts w:asciiTheme="majorBidi" w:hAnsiTheme="majorBidi" w:cstheme="majorBidi"/>
          <w:color w:val="156082" w:themeColor="accent1"/>
          <w:lang w:val="fr-FR"/>
        </w:rPr>
        <w:t>le de faire</w:t>
      </w:r>
      <w:r w:rsidR="002B4826" w:rsidRPr="002B4826">
        <w:rPr>
          <w:rFonts w:asciiTheme="majorBidi" w:hAnsiTheme="majorBidi" w:cstheme="majorBidi"/>
          <w:lang w:val="fr-FR"/>
        </w:rPr>
        <w:t>.</w:t>
      </w:r>
      <w:r w:rsidR="002B4826">
        <w:rPr>
          <w:rFonts w:asciiTheme="majorBidi" w:hAnsiTheme="majorBidi" w:cstheme="majorBidi"/>
          <w:lang w:val="fr-FR"/>
        </w:rPr>
        <w:t> </w:t>
      </w:r>
      <w:r w:rsidR="002B4826">
        <w:rPr>
          <w:rStyle w:val="FootnoteReference"/>
          <w:rFonts w:asciiTheme="majorBidi" w:hAnsiTheme="majorBidi" w:cstheme="majorBidi"/>
          <w:lang w:val="fr-FR"/>
        </w:rPr>
        <w:footnoteReference w:id="34"/>
      </w:r>
      <w:r w:rsidR="002B4826">
        <w:rPr>
          <w:rFonts w:asciiTheme="majorBidi" w:hAnsiTheme="majorBidi" w:cstheme="majorBidi"/>
          <w:lang w:val="fr-FR"/>
        </w:rPr>
        <w:t>»</w:t>
      </w:r>
      <w:r w:rsidR="0075384D">
        <w:rPr>
          <w:rFonts w:asciiTheme="majorBidi" w:hAnsiTheme="majorBidi" w:cstheme="majorBidi"/>
          <w:lang w:val="fr-FR"/>
        </w:rPr>
        <w:t xml:space="preserve"> </w:t>
      </w:r>
      <w:r w:rsidR="005B19BE" w:rsidRPr="005B19BE">
        <w:rPr>
          <w:rFonts w:asciiTheme="majorBidi" w:hAnsiTheme="majorBidi" w:cstheme="majorBidi"/>
          <w:lang w:val="fr-FR"/>
        </w:rPr>
        <w:t>La capacité dont il est question ici concerne ce que quelqu'un peut ou ne peut pas faire. Par exemple, le non-croyant ne peut plaire à Dieu, car il ne possède pas la nouvelle nature (2 Pi 1.4). Cela ne signifie pas qu'il ne peut pas faire le bien ni qu'il ne peut pas vivre de la manière dont l'Esprit agit dans la vie du croyant, mais il ne peut pas plaire à Dieu parce que sa source ne vient pas de Dieu. Le croyant est capable des deux. Il peut déplaire à Dieu et plaire à Dieu. C'est parce qu'il est capable de pécher, en raison de sa nature pécheresse, et capable de vivre dans la justice, grâce à l'Esprit (et à la nouvelle nature).</w:t>
      </w:r>
      <w:r w:rsidR="00570195">
        <w:rPr>
          <w:rFonts w:asciiTheme="majorBidi" w:hAnsiTheme="majorBidi" w:cstheme="majorBidi"/>
          <w:lang w:val="fr-FR"/>
        </w:rPr>
        <w:t xml:space="preserve"> </w:t>
      </w:r>
      <w:r w:rsidR="00F31DFA">
        <w:rPr>
          <w:rFonts w:asciiTheme="majorBidi" w:hAnsiTheme="majorBidi" w:cstheme="majorBidi"/>
          <w:lang w:val="fr-FR"/>
        </w:rPr>
        <w:t xml:space="preserve"> </w:t>
      </w:r>
      <w:r w:rsidR="00970873">
        <w:rPr>
          <w:rFonts w:asciiTheme="majorBidi" w:hAnsiTheme="majorBidi" w:cstheme="majorBidi"/>
          <w:lang w:val="fr-FR"/>
        </w:rPr>
        <w:t xml:space="preserve"> </w:t>
      </w:r>
    </w:p>
    <w:p w14:paraId="690FBA89" w14:textId="02E30A8A" w:rsidR="00CC2EE4" w:rsidRDefault="00E62E44" w:rsidP="00867E19">
      <w:pPr>
        <w:pStyle w:val="ListParagraph"/>
        <w:numPr>
          <w:ilvl w:val="0"/>
          <w:numId w:val="62"/>
        </w:numPr>
        <w:spacing w:line="360" w:lineRule="auto"/>
        <w:rPr>
          <w:rFonts w:asciiTheme="majorBidi" w:hAnsiTheme="majorBidi" w:cstheme="majorBidi"/>
          <w:lang w:val="fr-FR"/>
        </w:rPr>
      </w:pPr>
      <w:r w:rsidRPr="00BB2B3E">
        <w:rPr>
          <w:rFonts w:asciiTheme="majorBidi" w:hAnsiTheme="majorBidi" w:cstheme="majorBidi"/>
          <w:color w:val="156082" w:themeColor="accent1"/>
          <w:lang w:val="fr-FR"/>
        </w:rPr>
        <w:t>Quel est le sens de « nature pécheresse » ou « chair » ? La nature pécheresse est synonyme de chair. Chaque être humain possède une chair. La chair, ou nature pécheresse, signifie simplement que chaque être humain possède en lui, à cause de la chute d'Adam, une tendance naturelle au péché</w:t>
      </w:r>
      <w:r w:rsidR="003C2D6C" w:rsidRPr="00BB2B3E">
        <w:rPr>
          <w:rFonts w:asciiTheme="majorBidi" w:hAnsiTheme="majorBidi" w:cstheme="majorBidi"/>
          <w:color w:val="156082" w:themeColor="accent1"/>
          <w:lang w:val="fr-FR"/>
        </w:rPr>
        <w:t xml:space="preserve"> qui demeure dans le croyant après le salut</w:t>
      </w:r>
      <w:r w:rsidRPr="00BB2B3E">
        <w:rPr>
          <w:rFonts w:asciiTheme="majorBidi" w:hAnsiTheme="majorBidi" w:cstheme="majorBidi"/>
          <w:color w:val="156082" w:themeColor="accent1"/>
          <w:lang w:val="fr-FR"/>
        </w:rPr>
        <w:t xml:space="preserve">. </w:t>
      </w:r>
      <w:r w:rsidRPr="00E62E44">
        <w:rPr>
          <w:rFonts w:asciiTheme="majorBidi" w:hAnsiTheme="majorBidi" w:cstheme="majorBidi"/>
          <w:lang w:val="fr-FR"/>
        </w:rPr>
        <w:t>Certains diraient qu'il s'agit d'une disposition ou d'une orientation vers le péché. Cela implique qu'on a tous, dès la naissance, une inclinaison vers le péché qui nous poussera un jour à pécher.</w:t>
      </w:r>
      <w:r w:rsidR="00405666">
        <w:rPr>
          <w:rFonts w:asciiTheme="majorBidi" w:hAnsiTheme="majorBidi" w:cstheme="majorBidi"/>
          <w:lang w:val="fr-FR"/>
        </w:rPr>
        <w:t xml:space="preserve"> </w:t>
      </w:r>
    </w:p>
    <w:p w14:paraId="762593F5" w14:textId="19D90F94" w:rsidR="00E62E44" w:rsidRDefault="00274A7C" w:rsidP="00867E19">
      <w:pPr>
        <w:pStyle w:val="ListParagraph"/>
        <w:numPr>
          <w:ilvl w:val="0"/>
          <w:numId w:val="62"/>
        </w:numPr>
        <w:spacing w:line="360" w:lineRule="auto"/>
        <w:rPr>
          <w:rFonts w:asciiTheme="majorBidi" w:hAnsiTheme="majorBidi" w:cstheme="majorBidi"/>
          <w:lang w:val="fr-FR"/>
        </w:rPr>
      </w:pPr>
      <w:r w:rsidRPr="0016310E">
        <w:rPr>
          <w:rFonts w:asciiTheme="majorBidi" w:hAnsiTheme="majorBidi" w:cstheme="majorBidi"/>
          <w:color w:val="156082" w:themeColor="accent1"/>
          <w:lang w:val="fr-FR"/>
        </w:rPr>
        <w:t>En résumé, cette bataille est réelle et tous les croyants la vivent. Il existe deux principes/natures à l'œuvre chez chaque croyant, et chaque principe a ses propres désirs. La chair désire le mal, et l'Esprit désire ce qui est juste</w:t>
      </w:r>
      <w:r w:rsidRPr="00274A7C">
        <w:rPr>
          <w:rFonts w:asciiTheme="majorBidi" w:hAnsiTheme="majorBidi" w:cstheme="majorBidi"/>
          <w:lang w:val="fr-FR"/>
        </w:rPr>
        <w:t xml:space="preserve">. Paul commence ce scénario de bataille en disant de manière impérative « marchez selon l'Esprit », afin de ne pas accomplir les désirs de la chair. Ce scénario est mis en place, parce que par défaut, le pécheur sauvé marchera selon la chair. S'il souhaite (ce qu'il devrait faire en tant qu'homme libre pour rester libre) ne pas être contrôlé par la chair, alors la seule option est de marcher selon l'Esprit. Tout comme la loi n'a pas pu aider dans le cas de la justification, elle </w:t>
      </w:r>
      <w:r w:rsidRPr="00274A7C">
        <w:rPr>
          <w:rFonts w:asciiTheme="majorBidi" w:hAnsiTheme="majorBidi" w:cstheme="majorBidi"/>
          <w:lang w:val="fr-FR"/>
        </w:rPr>
        <w:lastRenderedPageBreak/>
        <w:t>ne peut pas non plus aider le croyant à vaincre le péché</w:t>
      </w:r>
      <w:r w:rsidR="00DE4A96">
        <w:rPr>
          <w:rFonts w:asciiTheme="majorBidi" w:hAnsiTheme="majorBidi" w:cstheme="majorBidi"/>
          <w:lang w:val="fr-FR"/>
        </w:rPr>
        <w:t xml:space="preserve"> (</w:t>
      </w:r>
      <w:r w:rsidR="00771EE4">
        <w:rPr>
          <w:rFonts w:asciiTheme="majorBidi" w:hAnsiTheme="majorBidi" w:cstheme="majorBidi"/>
          <w:lang w:val="fr-FR"/>
        </w:rPr>
        <w:t>si l’Esp</w:t>
      </w:r>
      <w:r w:rsidR="00537696">
        <w:rPr>
          <w:rFonts w:asciiTheme="majorBidi" w:hAnsiTheme="majorBidi" w:cstheme="majorBidi"/>
          <w:lang w:val="fr-FR"/>
        </w:rPr>
        <w:t>rit Saint vous conduit, vous ne dép</w:t>
      </w:r>
      <w:r w:rsidR="00D17220">
        <w:rPr>
          <w:rFonts w:asciiTheme="majorBidi" w:hAnsiTheme="majorBidi" w:cstheme="majorBidi"/>
          <w:lang w:val="fr-FR"/>
        </w:rPr>
        <w:t>e</w:t>
      </w:r>
      <w:r w:rsidR="00537696">
        <w:rPr>
          <w:rFonts w:asciiTheme="majorBidi" w:hAnsiTheme="majorBidi" w:cstheme="majorBidi"/>
          <w:lang w:val="fr-FR"/>
        </w:rPr>
        <w:t>ndez plus de la loi)</w:t>
      </w:r>
      <w:r w:rsidRPr="00274A7C">
        <w:rPr>
          <w:rFonts w:asciiTheme="majorBidi" w:hAnsiTheme="majorBidi" w:cstheme="majorBidi"/>
          <w:lang w:val="fr-FR"/>
        </w:rPr>
        <w:t>.</w:t>
      </w:r>
      <w:r>
        <w:rPr>
          <w:rFonts w:asciiTheme="majorBidi" w:hAnsiTheme="majorBidi" w:cstheme="majorBidi"/>
          <w:lang w:val="fr-FR"/>
        </w:rPr>
        <w:t xml:space="preserve"> </w:t>
      </w:r>
    </w:p>
    <w:p w14:paraId="593916C7" w14:textId="11F3ED83" w:rsidR="006E51D3" w:rsidRPr="00427688" w:rsidRDefault="004B31FA" w:rsidP="00867E19">
      <w:pPr>
        <w:pStyle w:val="ListParagraph"/>
        <w:numPr>
          <w:ilvl w:val="0"/>
          <w:numId w:val="62"/>
        </w:numPr>
        <w:spacing w:line="360" w:lineRule="auto"/>
        <w:rPr>
          <w:rFonts w:asciiTheme="majorBidi" w:hAnsiTheme="majorBidi" w:cstheme="majorBidi"/>
          <w:color w:val="156082" w:themeColor="accent1"/>
          <w:lang w:val="fr-FR"/>
        </w:rPr>
      </w:pPr>
      <w:r w:rsidRPr="00427688">
        <w:rPr>
          <w:rFonts w:asciiTheme="majorBidi" w:hAnsiTheme="majorBidi" w:cstheme="majorBidi"/>
          <w:color w:val="156082" w:themeColor="accent1"/>
          <w:lang w:val="fr-FR"/>
        </w:rPr>
        <w:t xml:space="preserve">Paul énonce simplement ici </w:t>
      </w:r>
      <w:r w:rsidRPr="00427688">
        <w:rPr>
          <w:rFonts w:asciiTheme="majorBidi" w:hAnsiTheme="majorBidi" w:cstheme="majorBidi"/>
          <w:i/>
          <w:iCs/>
          <w:color w:val="156082" w:themeColor="accent1"/>
          <w:lang w:val="fr-FR"/>
        </w:rPr>
        <w:t>la source du péché et la source de la justice</w:t>
      </w:r>
      <w:r w:rsidRPr="00427688">
        <w:rPr>
          <w:rFonts w:asciiTheme="majorBidi" w:hAnsiTheme="majorBidi" w:cstheme="majorBidi"/>
          <w:color w:val="156082" w:themeColor="accent1"/>
          <w:lang w:val="fr-FR"/>
        </w:rPr>
        <w:t>. Le péché est le résultat d'une vie selon la chair, et la justice est la source d'une vie selon l'Esprit.</w:t>
      </w:r>
    </w:p>
    <w:p w14:paraId="450F86A8" w14:textId="06F558D3" w:rsidR="004B31FA" w:rsidRPr="00427688" w:rsidRDefault="00EE629C" w:rsidP="00867E19">
      <w:pPr>
        <w:pStyle w:val="ListParagraph"/>
        <w:numPr>
          <w:ilvl w:val="0"/>
          <w:numId w:val="62"/>
        </w:numPr>
        <w:spacing w:line="360" w:lineRule="auto"/>
        <w:rPr>
          <w:rFonts w:asciiTheme="majorBidi" w:hAnsiTheme="majorBidi" w:cstheme="majorBidi"/>
          <w:color w:val="156082" w:themeColor="accent1"/>
          <w:lang w:val="fr-FR"/>
        </w:rPr>
      </w:pPr>
      <w:r w:rsidRPr="00427688">
        <w:rPr>
          <w:rFonts w:asciiTheme="majorBidi" w:hAnsiTheme="majorBidi" w:cstheme="majorBidi"/>
          <w:color w:val="156082" w:themeColor="accent1"/>
          <w:lang w:val="fr-FR"/>
        </w:rPr>
        <w:t xml:space="preserve">Cette lutte est l'expérience chrétienne normale. </w:t>
      </w:r>
    </w:p>
    <w:p w14:paraId="0D19586F" w14:textId="520B4DDB" w:rsidR="008C5140" w:rsidRDefault="008C5140" w:rsidP="00867E19">
      <w:pPr>
        <w:pStyle w:val="ListParagraph"/>
        <w:numPr>
          <w:ilvl w:val="0"/>
          <w:numId w:val="62"/>
        </w:numPr>
        <w:spacing w:line="360" w:lineRule="auto"/>
        <w:rPr>
          <w:rFonts w:asciiTheme="majorBidi" w:hAnsiTheme="majorBidi" w:cstheme="majorBidi"/>
          <w:lang w:val="fr-FR"/>
        </w:rPr>
      </w:pPr>
      <w:r w:rsidRPr="008C5140">
        <w:rPr>
          <w:rFonts w:asciiTheme="majorBidi" w:hAnsiTheme="majorBidi" w:cstheme="majorBidi"/>
          <w:lang w:val="fr-FR"/>
        </w:rPr>
        <w:t>Que ne dit pas Paul ici ? Il n'enseigne pas qu'il existe en quelque sorte « deux moi ». Je ne suis ni le péché ni la nouvelle nature. Non, je suis une personne qui n'avait autrefois qu'une seule nature (orientée vers le péché) et qui, en tant que croyant, possède maintenant une nouvelle nature (orientée vers le bien) en plus de la première. J'ai maintenant la responsabilité, en tant que personne libre, de choisir entre les deux.</w:t>
      </w:r>
    </w:p>
    <w:p w14:paraId="5578A19F" w14:textId="7667F41C" w:rsidR="00627867" w:rsidRPr="00F43F61" w:rsidRDefault="008B75C8" w:rsidP="00867E19">
      <w:pPr>
        <w:pStyle w:val="ListParagraph"/>
        <w:numPr>
          <w:ilvl w:val="0"/>
          <w:numId w:val="62"/>
        </w:numPr>
        <w:spacing w:line="360" w:lineRule="auto"/>
        <w:rPr>
          <w:rFonts w:asciiTheme="majorBidi" w:hAnsiTheme="majorBidi" w:cstheme="majorBidi"/>
          <w:color w:val="156082" w:themeColor="accent1"/>
          <w:lang w:val="fr-FR"/>
        </w:rPr>
      </w:pPr>
      <w:r w:rsidRPr="00F43F61">
        <w:rPr>
          <w:rFonts w:asciiTheme="majorBidi" w:hAnsiTheme="majorBidi" w:cstheme="majorBidi"/>
          <w:color w:val="156082" w:themeColor="accent1"/>
          <w:lang w:val="fr-FR"/>
        </w:rPr>
        <w:t xml:space="preserve">Dernière réflexion ici, </w:t>
      </w:r>
      <w:r w:rsidR="00F43F61" w:rsidRPr="00F43F61">
        <w:rPr>
          <w:rFonts w:asciiTheme="majorBidi" w:hAnsiTheme="majorBidi" w:cstheme="majorBidi"/>
          <w:color w:val="156082" w:themeColor="accent1"/>
          <w:lang w:val="fr-FR"/>
        </w:rPr>
        <w:t xml:space="preserve">au verset 18 </w:t>
      </w:r>
      <w:r w:rsidRPr="00F43F61">
        <w:rPr>
          <w:rFonts w:asciiTheme="majorBidi" w:hAnsiTheme="majorBidi" w:cstheme="majorBidi"/>
          <w:color w:val="156082" w:themeColor="accent1"/>
          <w:lang w:val="fr-FR"/>
        </w:rPr>
        <w:t>Paul nous ramène au sujet qui nous occupe : on n'est pas sous la loi. Et ceux qui sont guidés par l'Esprit ne sont pas ceux qui sont sous la loi. Marcher sous la loi dans le contexte de cette section, c'est marcher selon la chair.</w:t>
      </w:r>
    </w:p>
    <w:p w14:paraId="7B5CCB03" w14:textId="11E70A1E" w:rsidR="00190A1D" w:rsidRPr="00190A1D" w:rsidRDefault="00190A1D" w:rsidP="00190A1D">
      <w:pPr>
        <w:spacing w:line="360" w:lineRule="auto"/>
        <w:rPr>
          <w:rFonts w:asciiTheme="majorBidi" w:hAnsiTheme="majorBidi" w:cstheme="majorBidi"/>
          <w:lang w:val="fr-FR"/>
        </w:rPr>
      </w:pPr>
      <w:r>
        <w:rPr>
          <w:rFonts w:asciiTheme="majorBidi" w:hAnsiTheme="majorBidi" w:cstheme="majorBidi"/>
          <w:lang w:val="fr-FR"/>
        </w:rPr>
        <w:t>Session 10, vidéo 1</w:t>
      </w:r>
    </w:p>
    <w:p w14:paraId="4CC77F33" w14:textId="0F71F3CC" w:rsidR="00DC2997" w:rsidRDefault="00D34AC1" w:rsidP="00867E19">
      <w:pPr>
        <w:pStyle w:val="ListParagraph"/>
        <w:numPr>
          <w:ilvl w:val="0"/>
          <w:numId w:val="62"/>
        </w:numPr>
        <w:spacing w:line="360" w:lineRule="auto"/>
        <w:rPr>
          <w:rFonts w:asciiTheme="majorBidi" w:hAnsiTheme="majorBidi" w:cstheme="majorBidi"/>
          <w:lang w:val="fr-FR"/>
        </w:rPr>
      </w:pPr>
      <w:r w:rsidRPr="008F45F6">
        <w:rPr>
          <w:rFonts w:asciiTheme="majorBidi" w:hAnsiTheme="majorBidi" w:cstheme="majorBidi"/>
          <w:b/>
          <w:bCs/>
          <w:lang w:val="fr-FR"/>
        </w:rPr>
        <w:t>5.19-21</w:t>
      </w:r>
      <w:r>
        <w:rPr>
          <w:rFonts w:asciiTheme="majorBidi" w:hAnsiTheme="majorBidi" w:cstheme="majorBidi"/>
          <w:lang w:val="fr-FR"/>
        </w:rPr>
        <w:t xml:space="preserve"> </w:t>
      </w:r>
      <w:r w:rsidR="003D31EC" w:rsidRPr="00D0245A">
        <w:rPr>
          <w:rFonts w:asciiTheme="majorBidi" w:hAnsiTheme="majorBidi" w:cstheme="majorBidi"/>
          <w:color w:val="156082" w:themeColor="accent1"/>
          <w:lang w:val="fr-FR"/>
        </w:rPr>
        <w:t xml:space="preserve">Paul commence cette section en affirmant que les œuvres de la chair sont « évidentes ». Cela implique que le croyant devrait être capable, non seulement sur la base de la liste présentée, parce qu'elle n'est pas exhaustive, comme le montre la phrase finale « et les choses semblables », mais sur la base de l'ensemble des Écritures. </w:t>
      </w:r>
      <w:r w:rsidR="003D31EC" w:rsidRPr="003D31EC">
        <w:rPr>
          <w:rFonts w:asciiTheme="majorBidi" w:hAnsiTheme="majorBidi" w:cstheme="majorBidi"/>
          <w:lang w:val="fr-FR"/>
        </w:rPr>
        <w:t>La chair est tout ce qui définit l'activité humaine sans Dieu.</w:t>
      </w:r>
      <w:r w:rsidR="001A464A">
        <w:rPr>
          <w:rFonts w:asciiTheme="majorBidi" w:hAnsiTheme="majorBidi" w:cstheme="majorBidi"/>
          <w:lang w:val="fr-FR"/>
        </w:rPr>
        <w:t xml:space="preserve"> </w:t>
      </w:r>
      <w:r w:rsidR="00BF3925">
        <w:rPr>
          <w:rFonts w:asciiTheme="majorBidi" w:hAnsiTheme="majorBidi" w:cstheme="majorBidi"/>
          <w:lang w:val="fr-FR"/>
        </w:rPr>
        <w:t xml:space="preserve"> </w:t>
      </w:r>
    </w:p>
    <w:p w14:paraId="1C5B3527" w14:textId="3ABEE9D2" w:rsidR="00AD34E0" w:rsidRDefault="0094437C" w:rsidP="00867E19">
      <w:pPr>
        <w:pStyle w:val="ListParagraph"/>
        <w:numPr>
          <w:ilvl w:val="0"/>
          <w:numId w:val="62"/>
        </w:numPr>
        <w:spacing w:line="360" w:lineRule="auto"/>
        <w:rPr>
          <w:rFonts w:asciiTheme="majorBidi" w:hAnsiTheme="majorBidi" w:cstheme="majorBidi"/>
          <w:lang w:val="fr-FR"/>
        </w:rPr>
      </w:pPr>
      <w:r w:rsidRPr="0094437C">
        <w:rPr>
          <w:rFonts w:asciiTheme="majorBidi" w:hAnsiTheme="majorBidi" w:cstheme="majorBidi"/>
          <w:lang w:val="fr-FR"/>
        </w:rPr>
        <w:t xml:space="preserve">On n'a pas besoin d'évaluer chaque description de la chair donnée, vu que la plupart sont évidentes. </w:t>
      </w:r>
      <w:r w:rsidRPr="00D0245A">
        <w:rPr>
          <w:rFonts w:asciiTheme="majorBidi" w:hAnsiTheme="majorBidi" w:cstheme="majorBidi"/>
          <w:color w:val="156082" w:themeColor="accent1"/>
          <w:lang w:val="fr-FR"/>
        </w:rPr>
        <w:t>Il est important de réfléchir à deux points à la fin de cette liste : 1) quand est-ce que Paul « les a déjà avertis de ces choses », et 2) qu'est-ce que ça veut dire que ceux qui font ces choses n'hériteront pas du royaume ?</w:t>
      </w:r>
      <w:r w:rsidR="00C13A59">
        <w:rPr>
          <w:rFonts w:asciiTheme="majorBidi" w:hAnsiTheme="majorBidi" w:cstheme="majorBidi"/>
          <w:color w:val="156082" w:themeColor="accent1"/>
          <w:lang w:val="fr-FR"/>
        </w:rPr>
        <w:t xml:space="preserve"> </w:t>
      </w:r>
    </w:p>
    <w:p w14:paraId="53F56C83" w14:textId="3B51B73C" w:rsidR="0094437C" w:rsidRDefault="002A4333" w:rsidP="0094437C">
      <w:pPr>
        <w:pStyle w:val="ListParagraph"/>
        <w:numPr>
          <w:ilvl w:val="0"/>
          <w:numId w:val="64"/>
        </w:numPr>
        <w:spacing w:line="360" w:lineRule="auto"/>
        <w:rPr>
          <w:rFonts w:asciiTheme="majorBidi" w:hAnsiTheme="majorBidi" w:cstheme="majorBidi"/>
          <w:lang w:val="fr-FR"/>
        </w:rPr>
      </w:pPr>
      <w:r w:rsidRPr="002A4333">
        <w:rPr>
          <w:rFonts w:asciiTheme="majorBidi" w:hAnsiTheme="majorBidi" w:cstheme="majorBidi"/>
          <w:lang w:val="fr-FR"/>
        </w:rPr>
        <w:t xml:space="preserve">Paul a probablement à l'esprit ce qu'il a enseigné aux Galates lorsqu'il était avec eux, conformément à ce qui est raconté dans les Actes 13-14. Les </w:t>
      </w:r>
      <w:r w:rsidRPr="002A4333">
        <w:rPr>
          <w:rFonts w:asciiTheme="majorBidi" w:hAnsiTheme="majorBidi" w:cstheme="majorBidi"/>
          <w:lang w:val="fr-FR"/>
        </w:rPr>
        <w:lastRenderedPageBreak/>
        <w:t>réalités de la manière de marcher dans la vérité et la lutte qui existe entre la chair et l'esprit sont essentielles pour n'importe quelle communauté de nouveaux croyants. Cela pourrait aussi faire référence à ce que Paul a déjà écrit dans la lettre jusqu'à ce point. Une vie charnelle dans l'application de la loi. Je pense que les deux sont inclus, mais Paul a probablement davantage à l'esprit ce qu'il leur a déjà enseigné lorsqu'il était avec eux.</w:t>
      </w:r>
    </w:p>
    <w:p w14:paraId="028609DB" w14:textId="157B28ED" w:rsidR="002A4333" w:rsidRDefault="0037758B" w:rsidP="0094437C">
      <w:pPr>
        <w:pStyle w:val="ListParagraph"/>
        <w:numPr>
          <w:ilvl w:val="0"/>
          <w:numId w:val="64"/>
        </w:numPr>
        <w:spacing w:line="360" w:lineRule="auto"/>
        <w:rPr>
          <w:rFonts w:asciiTheme="majorBidi" w:hAnsiTheme="majorBidi" w:cstheme="majorBidi"/>
          <w:lang w:val="fr-FR"/>
        </w:rPr>
      </w:pPr>
      <w:r w:rsidRPr="00CF678A">
        <w:rPr>
          <w:rFonts w:asciiTheme="majorBidi" w:hAnsiTheme="majorBidi" w:cstheme="majorBidi"/>
          <w:color w:val="156082" w:themeColor="accent1"/>
          <w:lang w:val="fr-FR"/>
        </w:rPr>
        <w:t xml:space="preserve">En ce qui concerne l'héritage du royaume, la plupart des interprètes d'aujourd'hui diront à peu près la même chose que le commentaire biblique (Bible </w:t>
      </w:r>
      <w:proofErr w:type="spellStart"/>
      <w:r w:rsidRPr="00CF678A">
        <w:rPr>
          <w:rFonts w:asciiTheme="majorBidi" w:hAnsiTheme="majorBidi" w:cstheme="majorBidi"/>
          <w:color w:val="156082" w:themeColor="accent1"/>
          <w:lang w:val="fr-FR"/>
        </w:rPr>
        <w:t>Knowledge</w:t>
      </w:r>
      <w:proofErr w:type="spellEnd"/>
      <w:r w:rsidRPr="00CF678A">
        <w:rPr>
          <w:rFonts w:asciiTheme="majorBidi" w:hAnsiTheme="majorBidi" w:cstheme="majorBidi"/>
          <w:color w:val="156082" w:themeColor="accent1"/>
          <w:lang w:val="fr-FR"/>
        </w:rPr>
        <w:t xml:space="preserve"> </w:t>
      </w:r>
      <w:proofErr w:type="spellStart"/>
      <w:r w:rsidRPr="00CF678A">
        <w:rPr>
          <w:rFonts w:asciiTheme="majorBidi" w:hAnsiTheme="majorBidi" w:cstheme="majorBidi"/>
          <w:color w:val="156082" w:themeColor="accent1"/>
          <w:lang w:val="fr-FR"/>
        </w:rPr>
        <w:t>Commentary</w:t>
      </w:r>
      <w:proofErr w:type="spellEnd"/>
      <w:r w:rsidRPr="00CF678A">
        <w:rPr>
          <w:rFonts w:asciiTheme="majorBidi" w:hAnsiTheme="majorBidi" w:cstheme="majorBidi"/>
          <w:color w:val="156082" w:themeColor="accent1"/>
          <w:lang w:val="fr-FR"/>
        </w:rPr>
        <w:t xml:space="preserve">) : « Cela ne signifie pas qu'un chrétien perd son salut s'il tombe dans un péché charnel, mais qu'une personne qui vit continuellement dans un tel état de corruption morale montre qu'elle n'est pas un enfant de Dieu. » </w:t>
      </w:r>
      <w:r w:rsidR="00734998" w:rsidRPr="00734998">
        <w:rPr>
          <w:rFonts w:asciiTheme="majorBidi" w:hAnsiTheme="majorBidi" w:cstheme="majorBidi"/>
          <w:lang w:val="fr-FR"/>
        </w:rPr>
        <w:t>Il est très probable que Paul dise que les personnes de ce genre n'hériteront pas du royaume. Cependant, cette interprétation ne tient pas compte du contexte dans lequel l'héritage est déjà défini comme étant réservé aux croyants, cette liste de péchés faisant référence aux fruits de la chair qui résident encore dans le croyant, ni de la signification plus large du royaume dans la Bible.</w:t>
      </w:r>
      <w:r w:rsidR="005F798B">
        <w:rPr>
          <w:rFonts w:asciiTheme="majorBidi" w:hAnsiTheme="majorBidi" w:cstheme="majorBidi"/>
          <w:lang w:val="fr-FR"/>
        </w:rPr>
        <w:t xml:space="preserve"> </w:t>
      </w:r>
    </w:p>
    <w:p w14:paraId="02D7EF7E" w14:textId="04F59590" w:rsidR="0037758B" w:rsidRDefault="00C074F5" w:rsidP="0094437C">
      <w:pPr>
        <w:pStyle w:val="ListParagraph"/>
        <w:numPr>
          <w:ilvl w:val="0"/>
          <w:numId w:val="64"/>
        </w:numPr>
        <w:spacing w:line="360" w:lineRule="auto"/>
        <w:rPr>
          <w:rFonts w:asciiTheme="majorBidi" w:hAnsiTheme="majorBidi" w:cstheme="majorBidi"/>
          <w:lang w:val="fr-FR"/>
        </w:rPr>
      </w:pPr>
      <w:r w:rsidRPr="00FB2EB9">
        <w:rPr>
          <w:rFonts w:asciiTheme="majorBidi" w:hAnsiTheme="majorBidi" w:cstheme="majorBidi"/>
          <w:color w:val="156082" w:themeColor="accent1"/>
          <w:lang w:val="fr-FR"/>
        </w:rPr>
        <w:t xml:space="preserve">Que révèle le contexte ? L'héritage a-t-il déjà été mentionné dans le livre ? Absolument. Les chapitres 4.1-7 mettent en lumière le fait que l'héritage est quelque chose qu'un fils reçoit et auquel il peut perdre accès surtout quand il réside comme un enfant immature, dans ce contexte en appliquant la loi. Par conséquent, affirmer que ceux qui « n'hériteront pas du royaume » sont ceux qui ne sont pas sauvés passe à côté du contexte. </w:t>
      </w:r>
      <w:r w:rsidRPr="00706F53">
        <w:rPr>
          <w:rFonts w:asciiTheme="majorBidi" w:hAnsiTheme="majorBidi" w:cstheme="majorBidi"/>
          <w:color w:val="156082" w:themeColor="accent1"/>
          <w:lang w:val="fr-FR"/>
        </w:rPr>
        <w:t>Principalement parce qu'il parle de choses qui PEUVENT véritablement caractériser la vie d'un croyant.</w:t>
      </w:r>
      <w:r w:rsidR="008F2CC4">
        <w:rPr>
          <w:rFonts w:asciiTheme="majorBidi" w:hAnsiTheme="majorBidi" w:cstheme="majorBidi"/>
          <w:color w:val="156082" w:themeColor="accent1"/>
          <w:lang w:val="fr-FR"/>
        </w:rPr>
        <w:t xml:space="preserve"> </w:t>
      </w:r>
    </w:p>
    <w:p w14:paraId="582F9233" w14:textId="7F08CEE6" w:rsidR="00C074F5" w:rsidRPr="003C12BB" w:rsidRDefault="009E5F03" w:rsidP="0094437C">
      <w:pPr>
        <w:pStyle w:val="ListParagraph"/>
        <w:numPr>
          <w:ilvl w:val="0"/>
          <w:numId w:val="64"/>
        </w:numPr>
        <w:spacing w:line="360" w:lineRule="auto"/>
        <w:rPr>
          <w:rFonts w:asciiTheme="majorBidi" w:hAnsiTheme="majorBidi" w:cstheme="majorBidi"/>
          <w:color w:val="156082" w:themeColor="accent1"/>
          <w:lang w:val="fr-FR"/>
        </w:rPr>
      </w:pPr>
      <w:r w:rsidRPr="003C12BB">
        <w:rPr>
          <w:rFonts w:asciiTheme="majorBidi" w:hAnsiTheme="majorBidi" w:cstheme="majorBidi"/>
          <w:color w:val="156082" w:themeColor="accent1"/>
          <w:lang w:val="fr-FR"/>
        </w:rPr>
        <w:t xml:space="preserve">Que signifie cela alors ? </w:t>
      </w:r>
      <w:r w:rsidR="00507ADD" w:rsidRPr="003C12BB">
        <w:rPr>
          <w:rFonts w:asciiTheme="majorBidi" w:hAnsiTheme="majorBidi" w:cstheme="majorBidi"/>
          <w:color w:val="156082" w:themeColor="accent1"/>
          <w:lang w:val="fr-FR"/>
        </w:rPr>
        <w:t xml:space="preserve">Cette expression est utilisée à deux autres reprises dans les épîtres du Nouveau Testament, 1Co 6,9-11 et </w:t>
      </w:r>
      <w:r w:rsidR="003A5E02" w:rsidRPr="003C12BB">
        <w:rPr>
          <w:rFonts w:asciiTheme="majorBidi" w:hAnsiTheme="majorBidi" w:cstheme="majorBidi"/>
          <w:color w:val="156082" w:themeColor="accent1"/>
          <w:lang w:val="fr-FR"/>
        </w:rPr>
        <w:t>Ep</w:t>
      </w:r>
      <w:r w:rsidR="00507ADD" w:rsidRPr="003C12BB">
        <w:rPr>
          <w:rFonts w:asciiTheme="majorBidi" w:hAnsiTheme="majorBidi" w:cstheme="majorBidi"/>
          <w:color w:val="156082" w:themeColor="accent1"/>
          <w:lang w:val="fr-FR"/>
        </w:rPr>
        <w:t>. 5,5.</w:t>
      </w:r>
      <w:r w:rsidR="003A5E02" w:rsidRPr="003C12BB">
        <w:rPr>
          <w:rFonts w:asciiTheme="majorBidi" w:hAnsiTheme="majorBidi" w:cstheme="majorBidi"/>
          <w:color w:val="156082" w:themeColor="accent1"/>
          <w:lang w:val="fr-FR"/>
        </w:rPr>
        <w:t xml:space="preserve"> </w:t>
      </w:r>
      <w:r w:rsidR="00BB7FFB" w:rsidRPr="003C12BB">
        <w:rPr>
          <w:rFonts w:asciiTheme="majorBidi" w:hAnsiTheme="majorBidi" w:cstheme="majorBidi"/>
          <w:color w:val="156082" w:themeColor="accent1"/>
          <w:lang w:val="fr-FR"/>
        </w:rPr>
        <w:t xml:space="preserve">Il est possible que Paul utilise cette expression différemment dans ces trois récits (un peu comme l'expression « le juste vivra par la foi »). </w:t>
      </w:r>
      <w:r w:rsidR="00A70826" w:rsidRPr="003C12BB">
        <w:rPr>
          <w:rFonts w:asciiTheme="majorBidi" w:hAnsiTheme="majorBidi" w:cstheme="majorBidi"/>
          <w:color w:val="156082" w:themeColor="accent1"/>
          <w:lang w:val="fr-FR"/>
        </w:rPr>
        <w:t xml:space="preserve">Mais je ne le crois pas. </w:t>
      </w:r>
      <w:r w:rsidR="00BB7FFB" w:rsidRPr="003C12BB">
        <w:rPr>
          <w:rFonts w:asciiTheme="majorBidi" w:hAnsiTheme="majorBidi" w:cstheme="majorBidi"/>
          <w:color w:val="156082" w:themeColor="accent1"/>
          <w:lang w:val="fr-FR"/>
        </w:rPr>
        <w:t xml:space="preserve">Je crois que </w:t>
      </w:r>
      <w:r w:rsidR="00A70826" w:rsidRPr="003C12BB">
        <w:rPr>
          <w:rFonts w:asciiTheme="majorBidi" w:hAnsiTheme="majorBidi" w:cstheme="majorBidi"/>
          <w:color w:val="156082" w:themeColor="accent1"/>
          <w:lang w:val="fr-FR"/>
        </w:rPr>
        <w:t xml:space="preserve">toutes les trois références dans </w:t>
      </w:r>
      <w:r w:rsidR="00BB7FFB" w:rsidRPr="003C12BB">
        <w:rPr>
          <w:rFonts w:asciiTheme="majorBidi" w:hAnsiTheme="majorBidi" w:cstheme="majorBidi"/>
          <w:color w:val="156082" w:themeColor="accent1"/>
          <w:lang w:val="fr-FR"/>
        </w:rPr>
        <w:t xml:space="preserve">des preuves solides qu'il parle des croyants qui, en raison de leur vie charnelle, sont </w:t>
      </w:r>
      <w:r w:rsidR="00BB7FFB" w:rsidRPr="003C12BB">
        <w:rPr>
          <w:rFonts w:asciiTheme="majorBidi" w:hAnsiTheme="majorBidi" w:cstheme="majorBidi"/>
          <w:color w:val="156082" w:themeColor="accent1"/>
          <w:lang w:val="fr-FR"/>
        </w:rPr>
        <w:lastRenderedPageBreak/>
        <w:t>privés de quelque chose dans le Royaume futur, mais ni Éphésiens 5 ni Galates 5</w:t>
      </w:r>
      <w:r w:rsidR="00FE0466" w:rsidRPr="003C12BB">
        <w:rPr>
          <w:rFonts w:asciiTheme="majorBidi" w:hAnsiTheme="majorBidi" w:cstheme="majorBidi"/>
          <w:color w:val="156082" w:themeColor="accent1"/>
          <w:lang w:val="fr-FR"/>
        </w:rPr>
        <w:t xml:space="preserve"> et 1 Co 6 </w:t>
      </w:r>
      <w:r w:rsidR="00BB7FFB" w:rsidRPr="003C12BB">
        <w:rPr>
          <w:rFonts w:asciiTheme="majorBidi" w:hAnsiTheme="majorBidi" w:cstheme="majorBidi"/>
          <w:color w:val="156082" w:themeColor="accent1"/>
          <w:lang w:val="fr-FR"/>
        </w:rPr>
        <w:t xml:space="preserve">ne définissent dans quel sens. </w:t>
      </w:r>
    </w:p>
    <w:p w14:paraId="796E33DF" w14:textId="2CDB8F2D" w:rsidR="0075273D" w:rsidRDefault="0075273D" w:rsidP="0075273D">
      <w:pPr>
        <w:pStyle w:val="ListParagraph"/>
        <w:numPr>
          <w:ilvl w:val="0"/>
          <w:numId w:val="65"/>
        </w:numPr>
        <w:spacing w:line="360" w:lineRule="auto"/>
        <w:rPr>
          <w:rFonts w:asciiTheme="majorBidi" w:hAnsiTheme="majorBidi" w:cstheme="majorBidi"/>
          <w:lang w:val="fr-FR"/>
        </w:rPr>
      </w:pPr>
      <w:r>
        <w:rPr>
          <w:rFonts w:asciiTheme="majorBidi" w:hAnsiTheme="majorBidi" w:cstheme="majorBidi"/>
          <w:lang w:val="fr-FR"/>
        </w:rPr>
        <w:t>AT :</w:t>
      </w:r>
      <w:r w:rsidR="00753133">
        <w:rPr>
          <w:rFonts w:asciiTheme="majorBidi" w:hAnsiTheme="majorBidi" w:cstheme="majorBidi"/>
          <w:lang w:val="fr-FR"/>
        </w:rPr>
        <w:t xml:space="preserve"> </w:t>
      </w:r>
      <w:r w:rsidR="00753133" w:rsidRPr="00753133">
        <w:rPr>
          <w:rFonts w:asciiTheme="majorBidi" w:hAnsiTheme="majorBidi" w:cstheme="majorBidi"/>
          <w:lang w:val="fr-FR"/>
        </w:rPr>
        <w:t xml:space="preserve">"Rien ne pourrait être plus clair dans la présentation de l'héritage dans l'Ancien Testament que le fait qu'il était souvent obtenu grâce à une obéissance fidèle à Yahweh. Il était dit aux Israélites qu'ils pouvaient perdre leur héritage s'ils désobéissaient : vous serez arrachés du pays où vous entrez pour en prendre possession [Hébreu </w:t>
      </w:r>
      <w:proofErr w:type="spellStart"/>
      <w:r w:rsidR="00753133" w:rsidRPr="00753133">
        <w:rPr>
          <w:rFonts w:asciiTheme="majorBidi" w:hAnsiTheme="majorBidi" w:cstheme="majorBidi"/>
          <w:lang w:val="fr-FR"/>
        </w:rPr>
        <w:t>yarash</w:t>
      </w:r>
      <w:proofErr w:type="spellEnd"/>
      <w:r w:rsidR="00753133" w:rsidRPr="00753133">
        <w:rPr>
          <w:rFonts w:asciiTheme="majorBidi" w:hAnsiTheme="majorBidi" w:cstheme="majorBidi"/>
          <w:lang w:val="fr-FR"/>
        </w:rPr>
        <w:t>, « hériter »] (Deutéronome 28</w:t>
      </w:r>
      <w:r w:rsidR="00753133">
        <w:rPr>
          <w:rFonts w:asciiTheme="majorBidi" w:hAnsiTheme="majorBidi" w:cstheme="majorBidi"/>
          <w:lang w:val="fr-FR"/>
        </w:rPr>
        <w:t>.</w:t>
      </w:r>
      <w:r w:rsidR="00753133" w:rsidRPr="00753133">
        <w:rPr>
          <w:rFonts w:asciiTheme="majorBidi" w:hAnsiTheme="majorBidi" w:cstheme="majorBidi"/>
          <w:lang w:val="fr-FR"/>
        </w:rPr>
        <w:t>63). L'idée de mérite liée à l'héritage apparaît dès les premières références de l'Ancien Testament. Abraham apprend que s'il ne se soumet pas à la circoncision, il sera privé de son héritage (Genèse 17</w:t>
      </w:r>
      <w:r w:rsidR="00753133">
        <w:rPr>
          <w:rFonts w:asciiTheme="majorBidi" w:hAnsiTheme="majorBidi" w:cstheme="majorBidi"/>
          <w:lang w:val="fr-FR"/>
        </w:rPr>
        <w:t>.</w:t>
      </w:r>
      <w:r w:rsidR="00753133" w:rsidRPr="00753133">
        <w:rPr>
          <w:rFonts w:asciiTheme="majorBidi" w:hAnsiTheme="majorBidi" w:cstheme="majorBidi"/>
          <w:lang w:val="fr-FR"/>
        </w:rPr>
        <w:t>14). Caleb héritera du pays parce qu'il a suivi Dieu « de tout son cœur » (Nombres 14</w:t>
      </w:r>
      <w:r w:rsidR="00753133">
        <w:rPr>
          <w:rFonts w:asciiTheme="majorBidi" w:hAnsiTheme="majorBidi" w:cstheme="majorBidi"/>
          <w:lang w:val="fr-FR"/>
        </w:rPr>
        <w:t>.</w:t>
      </w:r>
      <w:r w:rsidR="00753133" w:rsidRPr="00753133">
        <w:rPr>
          <w:rFonts w:asciiTheme="majorBidi" w:hAnsiTheme="majorBidi" w:cstheme="majorBidi"/>
          <w:lang w:val="fr-FR"/>
        </w:rPr>
        <w:t>24).</w:t>
      </w:r>
      <w:r w:rsidR="005756DB">
        <w:rPr>
          <w:rFonts w:asciiTheme="majorBidi" w:hAnsiTheme="majorBidi" w:cstheme="majorBidi"/>
          <w:lang w:val="fr-FR"/>
        </w:rPr>
        <w:t> </w:t>
      </w:r>
      <w:r w:rsidR="005756DB">
        <w:rPr>
          <w:rStyle w:val="FootnoteReference"/>
          <w:rFonts w:asciiTheme="majorBidi" w:hAnsiTheme="majorBidi" w:cstheme="majorBidi"/>
          <w:lang w:val="fr-FR"/>
        </w:rPr>
        <w:footnoteReference w:id="35"/>
      </w:r>
      <w:r w:rsidR="00C72576">
        <w:rPr>
          <w:rFonts w:asciiTheme="majorBidi" w:hAnsiTheme="majorBidi" w:cstheme="majorBidi"/>
          <w:lang w:val="fr-FR"/>
        </w:rPr>
        <w:t>»</w:t>
      </w:r>
      <w:r w:rsidR="00C72576" w:rsidRPr="00753133">
        <w:rPr>
          <w:rFonts w:asciiTheme="majorBidi" w:hAnsiTheme="majorBidi" w:cstheme="majorBidi"/>
          <w:lang w:val="fr-FR"/>
        </w:rPr>
        <w:t xml:space="preserve"> L’Ancien</w:t>
      </w:r>
      <w:r w:rsidR="00753133" w:rsidRPr="00753133">
        <w:rPr>
          <w:rFonts w:asciiTheme="majorBidi" w:hAnsiTheme="majorBidi" w:cstheme="majorBidi"/>
          <w:lang w:val="fr-FR"/>
        </w:rPr>
        <w:t xml:space="preserve"> Testament enseigne aussi l'héritage par la naissance. C'était une vision courante dans l'Ancien Testament, aussi bien pour le premier-né, qui recevait un double héritage, que pour les autres, qui recevaient un héritage général. Il s'agit ici des droits de naissance.</w:t>
      </w:r>
    </w:p>
    <w:p w14:paraId="74CA4517" w14:textId="3E57CE92" w:rsidR="0075273D" w:rsidRDefault="0075273D" w:rsidP="0075273D">
      <w:pPr>
        <w:pStyle w:val="ListParagraph"/>
        <w:numPr>
          <w:ilvl w:val="0"/>
          <w:numId w:val="65"/>
        </w:numPr>
        <w:spacing w:line="360" w:lineRule="auto"/>
        <w:rPr>
          <w:rFonts w:asciiTheme="majorBidi" w:hAnsiTheme="majorBidi" w:cstheme="majorBidi"/>
          <w:lang w:val="fr-FR"/>
        </w:rPr>
      </w:pPr>
      <w:r>
        <w:rPr>
          <w:rFonts w:asciiTheme="majorBidi" w:hAnsiTheme="majorBidi" w:cstheme="majorBidi"/>
          <w:lang w:val="fr-FR"/>
        </w:rPr>
        <w:t xml:space="preserve">NT : </w:t>
      </w:r>
      <w:r w:rsidR="00E12AC2">
        <w:rPr>
          <w:rFonts w:asciiTheme="majorBidi" w:hAnsiTheme="majorBidi" w:cstheme="majorBidi"/>
          <w:lang w:val="fr-FR"/>
        </w:rPr>
        <w:t>« </w:t>
      </w:r>
      <w:r w:rsidR="00E12AC2" w:rsidRPr="00E12AC2">
        <w:rPr>
          <w:rFonts w:asciiTheme="majorBidi" w:hAnsiTheme="majorBidi" w:cstheme="majorBidi"/>
          <w:lang w:val="fr-FR"/>
        </w:rPr>
        <w:t>l'Ancien Testament mentionne deux héritages différents : (1) tous les croyants ont Dieu comme héritage, et (2) les croyants fidèles héritent de la terre. De même, le Nouveau Testament fait référence à deux types d'héritage. Cela est illustré dans la vie d'Abraham dans Romains 4, puis explicitement énoncé dans Romains 8</w:t>
      </w:r>
      <w:r w:rsidR="00E12AC2">
        <w:rPr>
          <w:rFonts w:asciiTheme="majorBidi" w:hAnsiTheme="majorBidi" w:cstheme="majorBidi"/>
          <w:lang w:val="fr-FR"/>
        </w:rPr>
        <w:t>.</w:t>
      </w:r>
      <w:r w:rsidR="00E12AC2" w:rsidRPr="00E12AC2">
        <w:rPr>
          <w:rFonts w:asciiTheme="majorBidi" w:hAnsiTheme="majorBidi" w:cstheme="majorBidi"/>
          <w:lang w:val="fr-FR"/>
        </w:rPr>
        <w:t>17, qui désigne tous les croyants comme « héritiers de Dieu » et mentionne que ceux qui souffrent avec Christ seront en outre cohéritiers avec Christ.</w:t>
      </w:r>
      <w:r w:rsidR="00E12AC2">
        <w:rPr>
          <w:rFonts w:asciiTheme="majorBidi" w:hAnsiTheme="majorBidi" w:cstheme="majorBidi"/>
          <w:lang w:val="fr-FR"/>
        </w:rPr>
        <w:t> </w:t>
      </w:r>
      <w:r w:rsidR="003C21D6">
        <w:rPr>
          <w:rStyle w:val="FootnoteReference"/>
          <w:rFonts w:asciiTheme="majorBidi" w:hAnsiTheme="majorBidi" w:cstheme="majorBidi"/>
          <w:lang w:val="fr-FR"/>
        </w:rPr>
        <w:footnoteReference w:id="36"/>
      </w:r>
      <w:r w:rsidR="00E12AC2">
        <w:rPr>
          <w:rFonts w:asciiTheme="majorBidi" w:hAnsiTheme="majorBidi" w:cstheme="majorBidi"/>
          <w:lang w:val="fr-FR"/>
        </w:rPr>
        <w:t>»</w:t>
      </w:r>
    </w:p>
    <w:p w14:paraId="591B02BC" w14:textId="3FBE1E50" w:rsidR="003C21D6" w:rsidRDefault="00263E28" w:rsidP="002307E3">
      <w:pPr>
        <w:pStyle w:val="ListParagraph"/>
        <w:numPr>
          <w:ilvl w:val="0"/>
          <w:numId w:val="64"/>
        </w:numPr>
        <w:spacing w:line="360" w:lineRule="auto"/>
        <w:rPr>
          <w:rFonts w:asciiTheme="majorBidi" w:hAnsiTheme="majorBidi" w:cstheme="majorBidi"/>
          <w:lang w:val="fr-FR"/>
        </w:rPr>
      </w:pPr>
      <w:r w:rsidRPr="00367B23">
        <w:rPr>
          <w:rFonts w:asciiTheme="majorBidi" w:hAnsiTheme="majorBidi" w:cstheme="majorBidi"/>
          <w:color w:val="156082" w:themeColor="accent1"/>
          <w:lang w:val="fr-FR"/>
        </w:rPr>
        <w:t xml:space="preserve">En résumé, le royaume dont il est question ici fait très probablement référence au règne futur du Christ, et non au règne universel du Père. Il est clair tout au long du Nouveau Testament que les chrétiens infidèles perdront les récompenses qu'ils auraient pu obtenir s'ils avaient été fidèles. Je pense que c'est l'interprétation la plus probable de ce verset. </w:t>
      </w:r>
      <w:r w:rsidRPr="00263E28">
        <w:rPr>
          <w:rFonts w:asciiTheme="majorBidi" w:hAnsiTheme="majorBidi" w:cstheme="majorBidi"/>
          <w:lang w:val="fr-FR"/>
        </w:rPr>
        <w:t xml:space="preserve">On sait </w:t>
      </w:r>
      <w:r w:rsidRPr="00263E28">
        <w:rPr>
          <w:rFonts w:asciiTheme="majorBidi" w:hAnsiTheme="majorBidi" w:cstheme="majorBidi"/>
          <w:lang w:val="fr-FR"/>
        </w:rPr>
        <w:lastRenderedPageBreak/>
        <w:t>qu'il ne peut s'agir des personnes non sauvées, puisqu'il s'agit d'une lutte interne entre la chair et l'esprit pour le croyant, et qu'un croyant ne peut perdre son salut, ni avoir besoin d'éviter ces choses pour prouver qu'il est sauvé. Ce serait le même argument que celui de la nécessité d'une loi pour assurer la justification, contre lequel Paul s'est élevé depuis le début de son livre.</w:t>
      </w:r>
    </w:p>
    <w:p w14:paraId="1058DD41" w14:textId="1508ECA4" w:rsidR="00B7138C" w:rsidRDefault="00B7138C" w:rsidP="00B7138C">
      <w:pPr>
        <w:pStyle w:val="ListParagraph"/>
        <w:numPr>
          <w:ilvl w:val="0"/>
          <w:numId w:val="62"/>
        </w:numPr>
        <w:spacing w:line="360" w:lineRule="auto"/>
        <w:rPr>
          <w:rFonts w:asciiTheme="majorBidi" w:hAnsiTheme="majorBidi" w:cstheme="majorBidi"/>
          <w:lang w:val="fr-FR"/>
        </w:rPr>
      </w:pPr>
      <w:r w:rsidRPr="0029660E">
        <w:rPr>
          <w:rFonts w:asciiTheme="majorBidi" w:hAnsiTheme="majorBidi" w:cstheme="majorBidi"/>
          <w:b/>
          <w:bCs/>
          <w:lang w:val="fr-FR"/>
        </w:rPr>
        <w:t>5.22-23</w:t>
      </w:r>
      <w:r>
        <w:rPr>
          <w:rFonts w:asciiTheme="majorBidi" w:hAnsiTheme="majorBidi" w:cstheme="majorBidi"/>
          <w:lang w:val="fr-FR"/>
        </w:rPr>
        <w:t xml:space="preserve"> </w:t>
      </w:r>
      <w:r w:rsidR="0029660E" w:rsidRPr="0029660E">
        <w:rPr>
          <w:rFonts w:asciiTheme="majorBidi" w:hAnsiTheme="majorBidi" w:cstheme="majorBidi"/>
          <w:color w:val="156082" w:themeColor="accent1"/>
          <w:lang w:val="fr-FR"/>
        </w:rPr>
        <w:t>Tout comme la chair a ses désirs et ses résultats, l'Esprit en a aussi. Lorsqu'on garde à l'esprit la raison d'être de ces listes, Paul explique comment ne pas être contrôlé par la chair (verset 16) et apporte la solution au problème de l'absence d'amour mutuel dans les versets 5.13-15. Ni la loi ni la chair ne peuvent aider ici, c'est seulement lorsqu'on marche selon l'Esprit.</w:t>
      </w:r>
    </w:p>
    <w:p w14:paraId="6637FAAC" w14:textId="1203F807" w:rsidR="0029660E" w:rsidRPr="002D6AE6" w:rsidRDefault="002D6AE6" w:rsidP="00B7138C">
      <w:pPr>
        <w:pStyle w:val="ListParagraph"/>
        <w:numPr>
          <w:ilvl w:val="0"/>
          <w:numId w:val="62"/>
        </w:numPr>
        <w:spacing w:line="360" w:lineRule="auto"/>
        <w:rPr>
          <w:rFonts w:asciiTheme="majorBidi" w:hAnsiTheme="majorBidi" w:cstheme="majorBidi"/>
          <w:color w:val="156082" w:themeColor="accent1"/>
          <w:lang w:val="fr-FR"/>
        </w:rPr>
      </w:pPr>
      <w:r w:rsidRPr="002D6AE6">
        <w:rPr>
          <w:rFonts w:asciiTheme="majorBidi" w:hAnsiTheme="majorBidi" w:cstheme="majorBidi"/>
          <w:color w:val="156082" w:themeColor="accent1"/>
          <w:lang w:val="fr-FR"/>
        </w:rPr>
        <w:t>Dans le contexte de 5.13-26, lorsqu'on marche selon l'Esprit, on 1) vit dans la véritable liberté de l'amour, 2) ne laisse pas notre chair accomplir ses désirs, et 3) il n'y a aucune loi contre ces choses.</w:t>
      </w:r>
      <w:r w:rsidR="00867B97">
        <w:rPr>
          <w:rFonts w:asciiTheme="majorBidi" w:hAnsiTheme="majorBidi" w:cstheme="majorBidi"/>
          <w:color w:val="156082" w:themeColor="accent1"/>
          <w:lang w:val="fr-FR"/>
        </w:rPr>
        <w:t xml:space="preserve"> </w:t>
      </w:r>
      <w:r w:rsidR="00531E14">
        <w:rPr>
          <w:rFonts w:asciiTheme="majorBidi" w:hAnsiTheme="majorBidi" w:cstheme="majorBidi"/>
          <w:color w:val="156082" w:themeColor="accent1"/>
          <w:lang w:val="fr-FR"/>
        </w:rPr>
        <w:t xml:space="preserve"> </w:t>
      </w:r>
    </w:p>
    <w:p w14:paraId="2C4069D1" w14:textId="79E85060" w:rsidR="002D6AE6" w:rsidRDefault="00646C8C" w:rsidP="00B7138C">
      <w:pPr>
        <w:pStyle w:val="ListParagraph"/>
        <w:numPr>
          <w:ilvl w:val="0"/>
          <w:numId w:val="62"/>
        </w:numPr>
        <w:spacing w:line="360" w:lineRule="auto"/>
        <w:rPr>
          <w:rFonts w:asciiTheme="majorBidi" w:hAnsiTheme="majorBidi" w:cstheme="majorBidi"/>
          <w:lang w:val="fr-FR"/>
        </w:rPr>
      </w:pPr>
      <w:r w:rsidRPr="00646C8C">
        <w:rPr>
          <w:rFonts w:asciiTheme="majorBidi" w:hAnsiTheme="majorBidi" w:cstheme="majorBidi"/>
          <w:lang w:val="fr-FR"/>
        </w:rPr>
        <w:t>Tout comme pour la liste des désirs de la chair, Paul ne nous donne pas une définition de chaque fruit de l'Esprit. Néanmoins, lorsqu'ils sont présents dans nos vies, on peut être sûr qu'on choisit la vérité (on marche dans l'Esprit) et pas la chair.</w:t>
      </w:r>
    </w:p>
    <w:p w14:paraId="57D9C10E" w14:textId="328FE51D" w:rsidR="003F0F9E" w:rsidRPr="009B7F66" w:rsidRDefault="003F0F9E" w:rsidP="00B7138C">
      <w:pPr>
        <w:pStyle w:val="ListParagraph"/>
        <w:numPr>
          <w:ilvl w:val="0"/>
          <w:numId w:val="62"/>
        </w:numPr>
        <w:spacing w:line="360" w:lineRule="auto"/>
        <w:rPr>
          <w:rFonts w:asciiTheme="majorBidi" w:hAnsiTheme="majorBidi" w:cstheme="majorBidi"/>
          <w:color w:val="156082" w:themeColor="accent1"/>
          <w:lang w:val="fr-FR"/>
        </w:rPr>
      </w:pPr>
      <w:r w:rsidRPr="009B7F66">
        <w:rPr>
          <w:rFonts w:asciiTheme="majorBidi" w:hAnsiTheme="majorBidi" w:cstheme="majorBidi"/>
          <w:color w:val="156082" w:themeColor="accent1"/>
          <w:lang w:val="fr-FR"/>
        </w:rPr>
        <w:t>Le</w:t>
      </w:r>
      <w:r w:rsidR="009B7F66" w:rsidRPr="009B7F66">
        <w:rPr>
          <w:rFonts w:asciiTheme="majorBidi" w:hAnsiTheme="majorBidi" w:cstheme="majorBidi"/>
          <w:color w:val="156082" w:themeColor="accent1"/>
          <w:lang w:val="fr-FR"/>
        </w:rPr>
        <w:t xml:space="preserve"> </w:t>
      </w:r>
      <w:r w:rsidRPr="009B7F66">
        <w:rPr>
          <w:rFonts w:asciiTheme="majorBidi" w:hAnsiTheme="majorBidi" w:cstheme="majorBidi"/>
          <w:color w:val="156082" w:themeColor="accent1"/>
          <w:lang w:val="fr-FR"/>
        </w:rPr>
        <w:t xml:space="preserve">fruit de l'Esprit énumérés ici concernent trois catégories principales de la vie : les qualités mentales (avoir le cœur en paix et être calme devant Dieu - amour, joie et paix), les qualités interpersonnelles (la capacité à supporter et à soutenir les forces et les faiblesses des autres - patience, bonté et bienveillance) et les qualités générales de conscience de soi (une vie marquée par la discipline, la soumission et la maîtrise de soi - fidélité, douceur et maîtrise de soi).  </w:t>
      </w:r>
      <w:r w:rsidR="004E4116">
        <w:rPr>
          <w:rFonts w:asciiTheme="majorBidi" w:hAnsiTheme="majorBidi" w:cstheme="majorBidi"/>
          <w:color w:val="156082" w:themeColor="accent1"/>
          <w:lang w:val="fr-FR"/>
        </w:rPr>
        <w:t xml:space="preserve"> </w:t>
      </w:r>
    </w:p>
    <w:p w14:paraId="70568A8F" w14:textId="77CFB3A5" w:rsidR="00646C8C" w:rsidRDefault="009D4093" w:rsidP="00B7138C">
      <w:pPr>
        <w:pStyle w:val="ListParagraph"/>
        <w:numPr>
          <w:ilvl w:val="0"/>
          <w:numId w:val="62"/>
        </w:numPr>
        <w:spacing w:line="360" w:lineRule="auto"/>
        <w:rPr>
          <w:rFonts w:asciiTheme="majorBidi" w:hAnsiTheme="majorBidi" w:cstheme="majorBidi"/>
          <w:lang w:val="fr-FR"/>
        </w:rPr>
      </w:pPr>
      <w:r w:rsidRPr="009D4093">
        <w:rPr>
          <w:rFonts w:asciiTheme="majorBidi" w:hAnsiTheme="majorBidi" w:cstheme="majorBidi"/>
          <w:lang w:val="fr-FR"/>
        </w:rPr>
        <w:t xml:space="preserve">Dans cette section, Paul souligne que la solution proposée par Dieu pour atteindre la véritable liberté dans la vie de ceux qui sont justifiés par la foi n'est ni la chair, ni la loi. </w:t>
      </w:r>
      <w:r w:rsidRPr="009B7F66">
        <w:rPr>
          <w:rFonts w:asciiTheme="majorBidi" w:hAnsiTheme="majorBidi" w:cstheme="majorBidi"/>
          <w:color w:val="156082" w:themeColor="accent1"/>
          <w:lang w:val="fr-FR"/>
        </w:rPr>
        <w:t>Gardez à l'esprit le contexte : lorsque Paul parle des désirs de la chair, il inclut la loi dans cet aspect de la vie. La loi n'est pas compatible avec la vie selon l'Esprit.</w:t>
      </w:r>
    </w:p>
    <w:p w14:paraId="5AB89FEC" w14:textId="4FF5A1BC" w:rsidR="00B37559" w:rsidRDefault="00B37559" w:rsidP="0050408F">
      <w:pPr>
        <w:pStyle w:val="ListParagraph"/>
        <w:numPr>
          <w:ilvl w:val="0"/>
          <w:numId w:val="62"/>
        </w:numPr>
        <w:spacing w:line="360" w:lineRule="auto"/>
        <w:rPr>
          <w:rFonts w:asciiTheme="majorBidi" w:hAnsiTheme="majorBidi" w:cstheme="majorBidi"/>
          <w:lang w:val="fr-FR"/>
        </w:rPr>
      </w:pPr>
      <w:r w:rsidRPr="00A816CD">
        <w:rPr>
          <w:rFonts w:asciiTheme="majorBidi" w:hAnsiTheme="majorBidi" w:cstheme="majorBidi"/>
          <w:b/>
          <w:bCs/>
          <w:lang w:val="fr-FR"/>
        </w:rPr>
        <w:lastRenderedPageBreak/>
        <w:t>5.24-26</w:t>
      </w:r>
      <w:r w:rsidR="00F66215">
        <w:rPr>
          <w:rFonts w:asciiTheme="majorBidi" w:hAnsiTheme="majorBidi" w:cstheme="majorBidi"/>
          <w:lang w:val="fr-FR"/>
        </w:rPr>
        <w:t xml:space="preserve"> </w:t>
      </w:r>
      <w:r w:rsidR="0050408F" w:rsidRPr="00A816CD">
        <w:rPr>
          <w:rFonts w:asciiTheme="majorBidi" w:hAnsiTheme="majorBidi" w:cstheme="majorBidi"/>
          <w:color w:val="156082" w:themeColor="accent1"/>
          <w:lang w:val="fr-FR"/>
        </w:rPr>
        <w:t>C</w:t>
      </w:r>
      <w:r w:rsidR="00F66215" w:rsidRPr="00A816CD">
        <w:rPr>
          <w:rFonts w:asciiTheme="majorBidi" w:hAnsiTheme="majorBidi" w:cstheme="majorBidi"/>
          <w:color w:val="156082" w:themeColor="accent1"/>
          <w:lang w:val="fr-FR"/>
        </w:rPr>
        <w:t xml:space="preserve">eux qui appartiennent au Christ ont crucifié la chair avec toutes ses passions et tous ses désirs. </w:t>
      </w:r>
      <w:r w:rsidR="00382044" w:rsidRPr="00A816CD">
        <w:rPr>
          <w:rFonts w:asciiTheme="majorBidi" w:hAnsiTheme="majorBidi" w:cstheme="majorBidi"/>
          <w:color w:val="156082" w:themeColor="accent1"/>
          <w:lang w:val="fr-FR"/>
        </w:rPr>
        <w:t xml:space="preserve">Qu'est-ce que cela signifie ? </w:t>
      </w:r>
      <w:r w:rsidR="0050408F" w:rsidRPr="00A816CD">
        <w:rPr>
          <w:rFonts w:asciiTheme="majorBidi" w:hAnsiTheme="majorBidi" w:cstheme="majorBidi"/>
          <w:color w:val="156082" w:themeColor="accent1"/>
          <w:lang w:val="fr-FR"/>
        </w:rPr>
        <w:t>« Le croyant a crucifié la chair dans le sens où, lorsqu'il a mis sa confiance en Christ, Dieu a brisé la domination de sa nature pécheresse. Bien que notre nature humaine pécheresse soit toujours présente, elle ne nous contrôle plus comme avant notre conversion (cf. Romains 6</w:t>
      </w:r>
      <w:r w:rsidR="001E5353" w:rsidRPr="00A816CD">
        <w:rPr>
          <w:rFonts w:asciiTheme="majorBidi" w:hAnsiTheme="majorBidi" w:cstheme="majorBidi"/>
          <w:color w:val="156082" w:themeColor="accent1"/>
          <w:lang w:val="fr-FR"/>
        </w:rPr>
        <w:t>.</w:t>
      </w:r>
      <w:r w:rsidR="0050408F" w:rsidRPr="00A816CD">
        <w:rPr>
          <w:rFonts w:asciiTheme="majorBidi" w:hAnsiTheme="majorBidi" w:cstheme="majorBidi"/>
          <w:color w:val="156082" w:themeColor="accent1"/>
          <w:lang w:val="fr-FR"/>
        </w:rPr>
        <w:t>6-7). Paul dit que ceux qui appartiennent à Christ, et non à Dieu, l'ont crucifiée. On l'a fait lorsqu'on a mis notre confiance en Jésus-Christ comme notre Sauveur (cf. 2</w:t>
      </w:r>
      <w:r w:rsidR="001E5353" w:rsidRPr="00A816CD">
        <w:rPr>
          <w:rFonts w:asciiTheme="majorBidi" w:hAnsiTheme="majorBidi" w:cstheme="majorBidi"/>
          <w:color w:val="156082" w:themeColor="accent1"/>
          <w:lang w:val="fr-FR"/>
        </w:rPr>
        <w:t>.</w:t>
      </w:r>
      <w:r w:rsidR="0050408F" w:rsidRPr="00A816CD">
        <w:rPr>
          <w:rFonts w:asciiTheme="majorBidi" w:hAnsiTheme="majorBidi" w:cstheme="majorBidi"/>
          <w:color w:val="156082" w:themeColor="accent1"/>
          <w:lang w:val="fr-FR"/>
        </w:rPr>
        <w:t xml:space="preserve">20). Il est donc incohérent de notre part de revenir à la chair. Les « passions » (gr. </w:t>
      </w:r>
      <w:proofErr w:type="spellStart"/>
      <w:r w:rsidR="0050408F" w:rsidRPr="00A816CD">
        <w:rPr>
          <w:rFonts w:asciiTheme="majorBidi" w:hAnsiTheme="majorBidi" w:cstheme="majorBidi"/>
          <w:color w:val="156082" w:themeColor="accent1"/>
          <w:lang w:val="fr-FR"/>
        </w:rPr>
        <w:t>pathemata</w:t>
      </w:r>
      <w:proofErr w:type="spellEnd"/>
      <w:r w:rsidR="0050408F" w:rsidRPr="00A816CD">
        <w:rPr>
          <w:rFonts w:asciiTheme="majorBidi" w:hAnsiTheme="majorBidi" w:cstheme="majorBidi"/>
          <w:color w:val="156082" w:themeColor="accent1"/>
          <w:lang w:val="fr-FR"/>
        </w:rPr>
        <w:t>, cf. Rom. 7</w:t>
      </w:r>
      <w:r w:rsidR="001E5353" w:rsidRPr="00A816CD">
        <w:rPr>
          <w:rFonts w:asciiTheme="majorBidi" w:hAnsiTheme="majorBidi" w:cstheme="majorBidi"/>
          <w:color w:val="156082" w:themeColor="accent1"/>
          <w:lang w:val="fr-FR"/>
        </w:rPr>
        <w:t>.</w:t>
      </w:r>
      <w:r w:rsidR="0050408F" w:rsidRPr="00A816CD">
        <w:rPr>
          <w:rFonts w:asciiTheme="majorBidi" w:hAnsiTheme="majorBidi" w:cstheme="majorBidi"/>
          <w:color w:val="156082" w:themeColor="accent1"/>
          <w:lang w:val="fr-FR"/>
        </w:rPr>
        <w:t xml:space="preserve">5) sont l'expression extérieure des « désirs » intérieurs (gr. </w:t>
      </w:r>
      <w:proofErr w:type="spellStart"/>
      <w:r w:rsidR="0050408F" w:rsidRPr="00A816CD">
        <w:rPr>
          <w:rFonts w:asciiTheme="majorBidi" w:hAnsiTheme="majorBidi" w:cstheme="majorBidi"/>
          <w:color w:val="156082" w:themeColor="accent1"/>
          <w:lang w:val="fr-FR"/>
        </w:rPr>
        <w:t>epithymiai</w:t>
      </w:r>
      <w:proofErr w:type="spellEnd"/>
      <w:r w:rsidR="0050408F" w:rsidRPr="00A816CD">
        <w:rPr>
          <w:rFonts w:asciiTheme="majorBidi" w:hAnsiTheme="majorBidi" w:cstheme="majorBidi"/>
          <w:color w:val="156082" w:themeColor="accent1"/>
          <w:lang w:val="fr-FR"/>
        </w:rPr>
        <w:t>, cf. v. 16). Dans un autre sens, on devrait continuellement crucifier la chair en choisissant de nous soumettre à l'Esprit (</w:t>
      </w:r>
      <w:proofErr w:type="spellStart"/>
      <w:r w:rsidR="0050408F" w:rsidRPr="00A816CD">
        <w:rPr>
          <w:rFonts w:asciiTheme="majorBidi" w:hAnsiTheme="majorBidi" w:cstheme="majorBidi"/>
          <w:color w:val="156082" w:themeColor="accent1"/>
          <w:lang w:val="fr-FR"/>
        </w:rPr>
        <w:t>vv</w:t>
      </w:r>
      <w:proofErr w:type="spellEnd"/>
      <w:r w:rsidR="0050408F" w:rsidRPr="00A816CD">
        <w:rPr>
          <w:rFonts w:asciiTheme="majorBidi" w:hAnsiTheme="majorBidi" w:cstheme="majorBidi"/>
          <w:color w:val="156082" w:themeColor="accent1"/>
          <w:lang w:val="fr-FR"/>
        </w:rPr>
        <w:t>. 16, 18, 25 ; Rom. 8</w:t>
      </w:r>
      <w:r w:rsidR="001E5353" w:rsidRPr="00A816CD">
        <w:rPr>
          <w:rFonts w:asciiTheme="majorBidi" w:hAnsiTheme="majorBidi" w:cstheme="majorBidi"/>
          <w:color w:val="156082" w:themeColor="accent1"/>
          <w:lang w:val="fr-FR"/>
        </w:rPr>
        <w:t>.</w:t>
      </w:r>
      <w:r w:rsidR="0050408F" w:rsidRPr="00A816CD">
        <w:rPr>
          <w:rFonts w:asciiTheme="majorBidi" w:hAnsiTheme="majorBidi" w:cstheme="majorBidi"/>
          <w:color w:val="156082" w:themeColor="accent1"/>
          <w:lang w:val="fr-FR"/>
        </w:rPr>
        <w:t>13 ; Col. 3</w:t>
      </w:r>
      <w:r w:rsidR="001E5353" w:rsidRPr="00A816CD">
        <w:rPr>
          <w:rFonts w:asciiTheme="majorBidi" w:hAnsiTheme="majorBidi" w:cstheme="majorBidi"/>
          <w:color w:val="156082" w:themeColor="accent1"/>
          <w:lang w:val="fr-FR"/>
        </w:rPr>
        <w:t>.</w:t>
      </w:r>
      <w:r w:rsidR="0050408F" w:rsidRPr="00A816CD">
        <w:rPr>
          <w:rFonts w:asciiTheme="majorBidi" w:hAnsiTheme="majorBidi" w:cstheme="majorBidi"/>
          <w:color w:val="156082" w:themeColor="accent1"/>
          <w:lang w:val="fr-FR"/>
        </w:rPr>
        <w:t>5). </w:t>
      </w:r>
      <w:r w:rsidR="0050408F">
        <w:rPr>
          <w:rStyle w:val="FootnoteReference"/>
          <w:rFonts w:asciiTheme="majorBidi" w:hAnsiTheme="majorBidi" w:cstheme="majorBidi"/>
          <w:lang w:val="fr-FR"/>
        </w:rPr>
        <w:footnoteReference w:id="37"/>
      </w:r>
      <w:r w:rsidR="0050408F">
        <w:rPr>
          <w:rFonts w:asciiTheme="majorBidi" w:hAnsiTheme="majorBidi" w:cstheme="majorBidi"/>
          <w:lang w:val="fr-FR"/>
        </w:rPr>
        <w:t>»</w:t>
      </w:r>
      <w:r w:rsidR="00D004E4">
        <w:rPr>
          <w:rFonts w:asciiTheme="majorBidi" w:hAnsiTheme="majorBidi" w:cstheme="majorBidi"/>
          <w:lang w:val="fr-FR"/>
        </w:rPr>
        <w:t xml:space="preserve"> </w:t>
      </w:r>
    </w:p>
    <w:p w14:paraId="46D4CB9B" w14:textId="0420D7F7" w:rsidR="00B01A8C" w:rsidRPr="00B01A8C" w:rsidRDefault="00B01A8C" w:rsidP="00B01A8C">
      <w:pPr>
        <w:pStyle w:val="ListParagraph"/>
        <w:numPr>
          <w:ilvl w:val="0"/>
          <w:numId w:val="62"/>
        </w:numPr>
        <w:spacing w:line="360" w:lineRule="auto"/>
        <w:rPr>
          <w:rFonts w:asciiTheme="majorBidi" w:hAnsiTheme="majorBidi" w:cstheme="majorBidi"/>
          <w:lang w:val="fr-FR"/>
        </w:rPr>
      </w:pPr>
      <w:r w:rsidRPr="00A04F35">
        <w:rPr>
          <w:rFonts w:asciiTheme="majorBidi" w:hAnsiTheme="majorBidi" w:cstheme="majorBidi"/>
          <w:lang w:val="fr-FR"/>
        </w:rPr>
        <w:t>Dans les versets 26, Paul quitte les vérités générales qui sont la véritable liberté et le fruit dans la vie du croyant et revient à ce qu'il avait commencé dans les versets 13-15. La manière dont on se traite les uns les autres est importante. Paul encourage ceux qui sont crucifiés avec Christ et guidés par l'Esprit à ne pas être orgueilleux ni disputeurs les uns envers les autres. Ces deux qualités figuraient dans la liste des œuvres de la chair, qui ne devraient pas caractériser un croyant guidé par l'Esprit.</w:t>
      </w:r>
    </w:p>
    <w:p w14:paraId="19B1CFA2" w14:textId="4D31349A" w:rsidR="006A5802" w:rsidRPr="006A5802" w:rsidRDefault="006A5802" w:rsidP="006A5802">
      <w:pPr>
        <w:spacing w:line="360" w:lineRule="auto"/>
        <w:rPr>
          <w:rFonts w:asciiTheme="majorBidi" w:hAnsiTheme="majorBidi" w:cstheme="majorBidi"/>
          <w:color w:val="000000" w:themeColor="text1"/>
          <w:lang w:val="fr-FR"/>
        </w:rPr>
      </w:pPr>
      <w:r w:rsidRPr="006A5802">
        <w:rPr>
          <w:rFonts w:asciiTheme="majorBidi" w:hAnsiTheme="majorBidi" w:cstheme="majorBidi"/>
          <w:color w:val="000000" w:themeColor="text1"/>
          <w:lang w:val="fr-FR"/>
        </w:rPr>
        <w:t>Session 10, vidéo 2</w:t>
      </w:r>
    </w:p>
    <w:p w14:paraId="4AF2B10F" w14:textId="0016FC74" w:rsidR="00F5368A" w:rsidRPr="00162D5D" w:rsidRDefault="00F5368A" w:rsidP="00BE1E3E">
      <w:pPr>
        <w:pStyle w:val="ListParagraph"/>
        <w:numPr>
          <w:ilvl w:val="0"/>
          <w:numId w:val="59"/>
        </w:numPr>
        <w:spacing w:line="360" w:lineRule="auto"/>
        <w:rPr>
          <w:rFonts w:asciiTheme="majorBidi" w:hAnsiTheme="majorBidi" w:cstheme="majorBidi"/>
          <w:color w:val="156082" w:themeColor="accent1"/>
          <w:lang w:val="fr-FR"/>
        </w:rPr>
      </w:pPr>
      <w:r w:rsidRPr="00162D5D">
        <w:rPr>
          <w:rFonts w:asciiTheme="majorBidi" w:hAnsiTheme="majorBidi" w:cstheme="majorBidi"/>
          <w:color w:val="156082" w:themeColor="accent1"/>
          <w:lang w:val="fr-FR"/>
        </w:rPr>
        <w:t>Puisque on est libres, prenons soin les uns des autres (6.1-10)</w:t>
      </w:r>
    </w:p>
    <w:p w14:paraId="24CE545B" w14:textId="6C1149B6" w:rsidR="00A04F35" w:rsidRDefault="00937F87" w:rsidP="00BE1E3E">
      <w:pPr>
        <w:pStyle w:val="ListParagraph"/>
        <w:numPr>
          <w:ilvl w:val="0"/>
          <w:numId w:val="67"/>
        </w:numPr>
        <w:spacing w:line="360" w:lineRule="auto"/>
        <w:rPr>
          <w:rFonts w:asciiTheme="majorBidi" w:hAnsiTheme="majorBidi" w:cstheme="majorBidi"/>
          <w:lang w:val="fr-FR"/>
        </w:rPr>
      </w:pPr>
      <w:r w:rsidRPr="00781D5C">
        <w:rPr>
          <w:rFonts w:asciiTheme="majorBidi" w:hAnsiTheme="majorBidi" w:cstheme="majorBidi"/>
          <w:b/>
          <w:bCs/>
          <w:lang w:val="fr-FR"/>
        </w:rPr>
        <w:t>6. 1-5</w:t>
      </w:r>
      <w:r>
        <w:rPr>
          <w:rFonts w:asciiTheme="majorBidi" w:hAnsiTheme="majorBidi" w:cstheme="majorBidi"/>
          <w:lang w:val="fr-FR"/>
        </w:rPr>
        <w:t xml:space="preserve"> </w:t>
      </w:r>
      <w:r w:rsidR="008E720A">
        <w:rPr>
          <w:rFonts w:asciiTheme="majorBidi" w:hAnsiTheme="majorBidi" w:cstheme="majorBidi"/>
          <w:lang w:val="fr-FR"/>
        </w:rPr>
        <w:t>« </w:t>
      </w:r>
      <w:r w:rsidR="008E720A" w:rsidRPr="008E720A">
        <w:rPr>
          <w:rFonts w:asciiTheme="majorBidi" w:hAnsiTheme="majorBidi" w:cstheme="majorBidi"/>
          <w:lang w:val="fr-FR"/>
        </w:rPr>
        <w:t>Après avoir présenté la vie chrétienne comme un parcours aux côtés de l'Esprit de Dieu, Paul rappelle aux croyants de Galatie qu'ils doivent aider ceux qui ont chuté dans le péché à se relever. Cette aide doit être apportée par ceux qui marchent avec l'Esprit. L'objectif fondamental est que les croyants doivent mutuellement s'aider (Romains 15</w:t>
      </w:r>
      <w:r w:rsidR="008E720A">
        <w:rPr>
          <w:rFonts w:asciiTheme="majorBidi" w:hAnsiTheme="majorBidi" w:cstheme="majorBidi"/>
          <w:lang w:val="fr-FR"/>
        </w:rPr>
        <w:t>.</w:t>
      </w:r>
      <w:r w:rsidR="008E720A" w:rsidRPr="008E720A">
        <w:rPr>
          <w:rFonts w:asciiTheme="majorBidi" w:hAnsiTheme="majorBidi" w:cstheme="majorBidi"/>
          <w:lang w:val="fr-FR"/>
        </w:rPr>
        <w:t>1-3), ce qui est le commandement du Christ (Matthieu 22</w:t>
      </w:r>
      <w:r w:rsidR="008E720A">
        <w:rPr>
          <w:rFonts w:asciiTheme="majorBidi" w:hAnsiTheme="majorBidi" w:cstheme="majorBidi"/>
          <w:lang w:val="fr-FR"/>
        </w:rPr>
        <w:t>.</w:t>
      </w:r>
      <w:r w:rsidR="008E720A" w:rsidRPr="008E720A">
        <w:rPr>
          <w:rFonts w:asciiTheme="majorBidi" w:hAnsiTheme="majorBidi" w:cstheme="majorBidi"/>
          <w:lang w:val="fr-FR"/>
        </w:rPr>
        <w:t xml:space="preserve">39). Même s'ils sont libérés de la loi juive, Paul </w:t>
      </w:r>
      <w:r w:rsidR="008E720A" w:rsidRPr="008E720A">
        <w:rPr>
          <w:rFonts w:asciiTheme="majorBidi" w:hAnsiTheme="majorBidi" w:cstheme="majorBidi"/>
          <w:lang w:val="fr-FR"/>
        </w:rPr>
        <w:lastRenderedPageBreak/>
        <w:t>rappelle aux Galates qu'ils ne sont pas libérés des commandements du Christ, qui sont de s'aimer les uns les autres.</w:t>
      </w:r>
      <w:r w:rsidR="008E720A">
        <w:rPr>
          <w:rFonts w:asciiTheme="majorBidi" w:hAnsiTheme="majorBidi" w:cstheme="majorBidi"/>
          <w:lang w:val="fr-FR"/>
        </w:rPr>
        <w:t> </w:t>
      </w:r>
      <w:r w:rsidR="008E720A">
        <w:rPr>
          <w:rStyle w:val="FootnoteReference"/>
          <w:rFonts w:asciiTheme="majorBidi" w:hAnsiTheme="majorBidi" w:cstheme="majorBidi"/>
          <w:lang w:val="fr-FR"/>
        </w:rPr>
        <w:footnoteReference w:id="38"/>
      </w:r>
      <w:r w:rsidR="008E720A">
        <w:rPr>
          <w:rFonts w:asciiTheme="majorBidi" w:hAnsiTheme="majorBidi" w:cstheme="majorBidi"/>
          <w:lang w:val="fr-FR"/>
        </w:rPr>
        <w:t>»</w:t>
      </w:r>
    </w:p>
    <w:p w14:paraId="6EDD7C74" w14:textId="61691D2A" w:rsidR="00D10E94" w:rsidRDefault="00781D5C" w:rsidP="00BE1E3E">
      <w:pPr>
        <w:pStyle w:val="ListParagraph"/>
        <w:numPr>
          <w:ilvl w:val="0"/>
          <w:numId w:val="67"/>
        </w:numPr>
        <w:spacing w:line="360" w:lineRule="auto"/>
        <w:rPr>
          <w:rFonts w:asciiTheme="majorBidi" w:hAnsiTheme="majorBidi" w:cstheme="majorBidi"/>
          <w:lang w:val="fr-FR"/>
        </w:rPr>
      </w:pPr>
      <w:r w:rsidRPr="00781D5C">
        <w:rPr>
          <w:rFonts w:asciiTheme="majorBidi" w:hAnsiTheme="majorBidi" w:cstheme="majorBidi"/>
          <w:b/>
          <w:bCs/>
          <w:lang w:val="fr-FR"/>
        </w:rPr>
        <w:t>6.1</w:t>
      </w:r>
      <w:r w:rsidR="00F116A8">
        <w:rPr>
          <w:rFonts w:asciiTheme="majorBidi" w:hAnsiTheme="majorBidi" w:cstheme="majorBidi"/>
          <w:b/>
          <w:bCs/>
          <w:lang w:val="fr-FR"/>
        </w:rPr>
        <w:t>-3</w:t>
      </w:r>
      <w:r>
        <w:rPr>
          <w:rFonts w:asciiTheme="majorBidi" w:hAnsiTheme="majorBidi" w:cstheme="majorBidi"/>
          <w:lang w:val="fr-FR"/>
        </w:rPr>
        <w:t xml:space="preserve"> </w:t>
      </w:r>
      <w:r w:rsidRPr="0021490E">
        <w:rPr>
          <w:rFonts w:asciiTheme="majorBidi" w:hAnsiTheme="majorBidi" w:cstheme="majorBidi"/>
          <w:color w:val="156082" w:themeColor="accent1"/>
          <w:lang w:val="fr-FR"/>
        </w:rPr>
        <w:t xml:space="preserve">Le contexte du contraste entre l'Esprit et la chair était de montrer comment les croyants véritablement libres devraient </w:t>
      </w:r>
      <w:r w:rsidR="00B9724A" w:rsidRPr="0021490E">
        <w:rPr>
          <w:rFonts w:asciiTheme="majorBidi" w:hAnsiTheme="majorBidi" w:cstheme="majorBidi"/>
          <w:color w:val="156082" w:themeColor="accent1"/>
          <w:lang w:val="fr-FR"/>
        </w:rPr>
        <w:t>aider</w:t>
      </w:r>
      <w:r w:rsidR="00B9724A">
        <w:rPr>
          <w:rFonts w:asciiTheme="majorBidi" w:hAnsiTheme="majorBidi" w:cstheme="majorBidi"/>
          <w:color w:val="156082" w:themeColor="accent1"/>
          <w:lang w:val="fr-FR"/>
        </w:rPr>
        <w:t xml:space="preserve"> les uns les autres</w:t>
      </w:r>
      <w:r w:rsidRPr="0021490E">
        <w:rPr>
          <w:rFonts w:asciiTheme="majorBidi" w:hAnsiTheme="majorBidi" w:cstheme="majorBidi"/>
          <w:color w:val="156082" w:themeColor="accent1"/>
          <w:lang w:val="fr-FR"/>
        </w:rPr>
        <w:t xml:space="preserve"> - par l'œuvre de l'Esprit. Paul développe davantage ce point au chapitre 6. Si quelqu'un a commis un péché, ceux qui sont spirituels (littéralement guidés par l'Esprit) devraient l'aider. </w:t>
      </w:r>
      <w:r w:rsidRPr="00781D5C">
        <w:rPr>
          <w:rFonts w:asciiTheme="majorBidi" w:hAnsiTheme="majorBidi" w:cstheme="majorBidi"/>
          <w:lang w:val="fr-FR"/>
        </w:rPr>
        <w:t>Paul affirme que l'attitude de celui qui est spirituel lorsqu'il aide le croyant en difficulté doit être marquée par la douceur, qui est un fruit de l'Esprit précédemment mentionné.</w:t>
      </w:r>
      <w:r w:rsidR="00D10E94">
        <w:rPr>
          <w:rFonts w:asciiTheme="majorBidi" w:hAnsiTheme="majorBidi" w:cstheme="majorBidi"/>
          <w:lang w:val="fr-FR"/>
        </w:rPr>
        <w:t xml:space="preserve"> </w:t>
      </w:r>
      <w:r w:rsidR="00947A66">
        <w:rPr>
          <w:rFonts w:asciiTheme="majorBidi" w:hAnsiTheme="majorBidi" w:cstheme="majorBidi"/>
          <w:lang w:val="fr-FR"/>
        </w:rPr>
        <w:t xml:space="preserve"> </w:t>
      </w:r>
    </w:p>
    <w:p w14:paraId="16F5DA0B" w14:textId="21F9D0E1" w:rsidR="00B325B7" w:rsidRPr="002669B5" w:rsidRDefault="00D10E94" w:rsidP="00BE1E3E">
      <w:pPr>
        <w:pStyle w:val="ListParagraph"/>
        <w:numPr>
          <w:ilvl w:val="0"/>
          <w:numId w:val="67"/>
        </w:numPr>
        <w:spacing w:line="360" w:lineRule="auto"/>
        <w:rPr>
          <w:rFonts w:asciiTheme="majorBidi" w:hAnsiTheme="majorBidi" w:cstheme="majorBidi"/>
          <w:color w:val="156082" w:themeColor="accent1"/>
          <w:lang w:val="fr-FR"/>
        </w:rPr>
      </w:pPr>
      <w:r w:rsidRPr="002669B5">
        <w:rPr>
          <w:rFonts w:asciiTheme="majorBidi" w:hAnsiTheme="majorBidi" w:cstheme="majorBidi"/>
          <w:color w:val="156082" w:themeColor="accent1"/>
          <w:lang w:val="fr-FR"/>
        </w:rPr>
        <w:t>Le but est de ramener le croyant à une vie guidée par l'esprit et non contrôlée par la chair.</w:t>
      </w:r>
      <w:r w:rsidR="000C3926" w:rsidRPr="002669B5">
        <w:rPr>
          <w:rFonts w:asciiTheme="majorBidi" w:hAnsiTheme="majorBidi" w:cstheme="majorBidi"/>
          <w:color w:val="156082" w:themeColor="accent1"/>
          <w:lang w:val="fr-FR"/>
        </w:rPr>
        <w:t xml:space="preserve"> </w:t>
      </w:r>
      <w:r w:rsidR="003C3FA7">
        <w:rPr>
          <w:rFonts w:asciiTheme="majorBidi" w:hAnsiTheme="majorBidi" w:cstheme="majorBidi"/>
          <w:color w:val="156082" w:themeColor="accent1"/>
          <w:lang w:val="fr-FR"/>
        </w:rPr>
        <w:t xml:space="preserve"> </w:t>
      </w:r>
    </w:p>
    <w:p w14:paraId="5D44FF02" w14:textId="5F01E0CD" w:rsidR="00354DDD" w:rsidRDefault="00F77A1C" w:rsidP="00BE1E3E">
      <w:pPr>
        <w:pStyle w:val="ListParagraph"/>
        <w:numPr>
          <w:ilvl w:val="0"/>
          <w:numId w:val="67"/>
        </w:numPr>
        <w:spacing w:line="360" w:lineRule="auto"/>
        <w:rPr>
          <w:rFonts w:asciiTheme="majorBidi" w:hAnsiTheme="majorBidi" w:cstheme="majorBidi"/>
          <w:color w:val="156082" w:themeColor="accent1"/>
          <w:lang w:val="fr-FR"/>
        </w:rPr>
      </w:pPr>
      <w:r w:rsidRPr="002669B5">
        <w:rPr>
          <w:rFonts w:asciiTheme="majorBidi" w:hAnsiTheme="majorBidi" w:cstheme="majorBidi"/>
          <w:color w:val="156082" w:themeColor="accent1"/>
          <w:lang w:val="fr-FR"/>
        </w:rPr>
        <w:t>Il semble que « surpris » par une faute soit la meilleure traduction. L'impression donnée ici n'est pas celle d'une personne contrôlée par le péché, mais celle d'une personne qui luttait efficacement contre un péché particulier, puis qui a été « rattrapée » par ce péché.</w:t>
      </w:r>
    </w:p>
    <w:p w14:paraId="27458835" w14:textId="6C4990CD" w:rsidR="00F116A8" w:rsidRPr="00A47E69" w:rsidRDefault="007375AD" w:rsidP="00BE1E3E">
      <w:pPr>
        <w:pStyle w:val="ListParagraph"/>
        <w:numPr>
          <w:ilvl w:val="0"/>
          <w:numId w:val="67"/>
        </w:numPr>
        <w:spacing w:line="360" w:lineRule="auto"/>
        <w:rPr>
          <w:rFonts w:asciiTheme="majorBidi" w:hAnsiTheme="majorBidi" w:cstheme="majorBidi"/>
          <w:color w:val="156082" w:themeColor="accent1"/>
          <w:lang w:val="fr-FR"/>
        </w:rPr>
      </w:pPr>
      <w:r w:rsidRPr="00A47E69">
        <w:rPr>
          <w:rFonts w:asciiTheme="majorBidi" w:hAnsiTheme="majorBidi" w:cstheme="majorBidi"/>
          <w:color w:val="156082" w:themeColor="accent1"/>
          <w:lang w:val="fr-FR"/>
        </w:rPr>
        <w:t xml:space="preserve">Pour celui qui va engager le croyant </w:t>
      </w:r>
      <w:r w:rsidR="009B0AE6" w:rsidRPr="00A47E69">
        <w:rPr>
          <w:rFonts w:asciiTheme="majorBidi" w:hAnsiTheme="majorBidi" w:cstheme="majorBidi"/>
          <w:color w:val="156082" w:themeColor="accent1"/>
          <w:lang w:val="fr-FR"/>
        </w:rPr>
        <w:t>qui a</w:t>
      </w:r>
      <w:r w:rsidRPr="00A47E69">
        <w:rPr>
          <w:rFonts w:asciiTheme="majorBidi" w:hAnsiTheme="majorBidi" w:cstheme="majorBidi"/>
          <w:color w:val="156082" w:themeColor="accent1"/>
          <w:lang w:val="fr-FR"/>
        </w:rPr>
        <w:t xml:space="preserve"> péché, Paul souligne deux défis que ce frère ou cette sœur « spirituel(le) » pourrait rencontrer.</w:t>
      </w:r>
    </w:p>
    <w:p w14:paraId="2C148F43" w14:textId="3C84292F" w:rsidR="007375AD" w:rsidRDefault="00122620" w:rsidP="007375AD">
      <w:pPr>
        <w:pStyle w:val="ListParagraph"/>
        <w:numPr>
          <w:ilvl w:val="0"/>
          <w:numId w:val="66"/>
        </w:numPr>
        <w:spacing w:line="360" w:lineRule="auto"/>
        <w:rPr>
          <w:rFonts w:asciiTheme="majorBidi" w:hAnsiTheme="majorBidi" w:cstheme="majorBidi"/>
          <w:lang w:val="fr-FR"/>
        </w:rPr>
      </w:pPr>
      <w:r w:rsidRPr="00122620">
        <w:rPr>
          <w:rFonts w:asciiTheme="majorBidi" w:hAnsiTheme="majorBidi" w:cstheme="majorBidi"/>
          <w:lang w:val="fr-FR"/>
        </w:rPr>
        <w:t>Lorsqu</w:t>
      </w:r>
      <w:r w:rsidR="000A7C8F">
        <w:rPr>
          <w:rFonts w:asciiTheme="majorBidi" w:hAnsiTheme="majorBidi" w:cstheme="majorBidi"/>
          <w:lang w:val="fr-FR"/>
        </w:rPr>
        <w:t>’</w:t>
      </w:r>
      <w:r w:rsidRPr="00122620">
        <w:rPr>
          <w:rFonts w:asciiTheme="majorBidi" w:hAnsiTheme="majorBidi" w:cstheme="majorBidi"/>
          <w:lang w:val="fr-FR"/>
        </w:rPr>
        <w:t xml:space="preserve">on tente d'aider un frère ou une sœur </w:t>
      </w:r>
      <w:r w:rsidR="0059733B">
        <w:rPr>
          <w:rFonts w:asciiTheme="majorBidi" w:hAnsiTheme="majorBidi" w:cstheme="majorBidi"/>
          <w:lang w:val="fr-FR"/>
        </w:rPr>
        <w:t>qui a péché</w:t>
      </w:r>
      <w:r w:rsidRPr="00122620">
        <w:rPr>
          <w:rFonts w:asciiTheme="majorBidi" w:hAnsiTheme="majorBidi" w:cstheme="majorBidi"/>
          <w:lang w:val="fr-FR"/>
        </w:rPr>
        <w:t>, il peut être facile d'être tenté de pécher soi-même. Paul dit « prenez garde à vous-mêmes », indiquant que lorsqu'on aide les autres, nous devons également être conscients de nos limites et de nos faiblesses. On n'est peut-être pas la personne la mieux placée pour aider cette personne, et le fait d'en être conscient et de s'éloigner serait la chose à faire, guidé par l'Esprit. C'est cela, la maîtrise de soi.</w:t>
      </w:r>
      <w:r>
        <w:rPr>
          <w:rFonts w:asciiTheme="majorBidi" w:hAnsiTheme="majorBidi" w:cstheme="majorBidi"/>
          <w:lang w:val="fr-FR"/>
        </w:rPr>
        <w:t xml:space="preserve"> </w:t>
      </w:r>
    </w:p>
    <w:p w14:paraId="660271D2" w14:textId="43A6B0F4" w:rsidR="00122620" w:rsidRDefault="007256EE" w:rsidP="007375AD">
      <w:pPr>
        <w:pStyle w:val="ListParagraph"/>
        <w:numPr>
          <w:ilvl w:val="0"/>
          <w:numId w:val="66"/>
        </w:numPr>
        <w:spacing w:line="360" w:lineRule="auto"/>
        <w:rPr>
          <w:rFonts w:asciiTheme="majorBidi" w:hAnsiTheme="majorBidi" w:cstheme="majorBidi"/>
          <w:lang w:val="fr-FR"/>
        </w:rPr>
      </w:pPr>
      <w:r w:rsidRPr="007256EE">
        <w:rPr>
          <w:rFonts w:asciiTheme="majorBidi" w:hAnsiTheme="majorBidi" w:cstheme="majorBidi"/>
          <w:lang w:val="fr-FR"/>
        </w:rPr>
        <w:t>La personne qui a une haute opinion d'elle-même pourrait être quelqu'un qui se plonge dans le problème en croyant qu'il est au-dessus de la même tentation, ou quelqu'un qui se considère comme étant au-dessus d'aider un autre croyant à porter le fardeau de son péché. Il est difficile de le savoir d'après le contexte, mais les deux réactions seraient erronées.</w:t>
      </w:r>
    </w:p>
    <w:p w14:paraId="1A2ED771" w14:textId="2AA7E237" w:rsidR="007256EE" w:rsidRDefault="00670CD8" w:rsidP="00BE1E3E">
      <w:pPr>
        <w:pStyle w:val="ListParagraph"/>
        <w:numPr>
          <w:ilvl w:val="0"/>
          <w:numId w:val="67"/>
        </w:numPr>
        <w:spacing w:line="360" w:lineRule="auto"/>
        <w:rPr>
          <w:rFonts w:asciiTheme="majorBidi" w:hAnsiTheme="majorBidi" w:cstheme="majorBidi"/>
          <w:lang w:val="fr-FR"/>
        </w:rPr>
      </w:pPr>
      <w:r w:rsidRPr="00B60731">
        <w:rPr>
          <w:rFonts w:asciiTheme="majorBidi" w:hAnsiTheme="majorBidi" w:cstheme="majorBidi"/>
          <w:b/>
          <w:bCs/>
          <w:lang w:val="fr-FR"/>
        </w:rPr>
        <w:lastRenderedPageBreak/>
        <w:t>6.4-5</w:t>
      </w:r>
      <w:r>
        <w:rPr>
          <w:rFonts w:asciiTheme="majorBidi" w:hAnsiTheme="majorBidi" w:cstheme="majorBidi"/>
          <w:lang w:val="fr-FR"/>
        </w:rPr>
        <w:t xml:space="preserve"> </w:t>
      </w:r>
      <w:r w:rsidR="00B60731" w:rsidRPr="00145AFB">
        <w:rPr>
          <w:rFonts w:asciiTheme="majorBidi" w:hAnsiTheme="majorBidi" w:cstheme="majorBidi"/>
          <w:color w:val="156082" w:themeColor="accent1"/>
          <w:lang w:val="fr-FR"/>
        </w:rPr>
        <w:t xml:space="preserve">Dans toutes les situations où on peut se retrouver, on devrait évaluer nos propres vies/œuvres. </w:t>
      </w:r>
      <w:r w:rsidR="000D5860">
        <w:rPr>
          <w:rFonts w:asciiTheme="majorBidi" w:hAnsiTheme="majorBidi" w:cstheme="majorBidi"/>
          <w:lang w:val="fr-FR"/>
        </w:rPr>
        <w:t>C</w:t>
      </w:r>
      <w:r w:rsidR="000D5860" w:rsidRPr="000D5860">
        <w:rPr>
          <w:rFonts w:asciiTheme="majorBidi" w:hAnsiTheme="majorBidi" w:cstheme="majorBidi"/>
          <w:lang w:val="fr-FR"/>
        </w:rPr>
        <w:t>omment les chose se passe</w:t>
      </w:r>
      <w:r w:rsidR="000D5860" w:rsidRPr="00B60731">
        <w:rPr>
          <w:rFonts w:asciiTheme="majorBidi" w:hAnsiTheme="majorBidi" w:cstheme="majorBidi"/>
          <w:lang w:val="fr-FR"/>
        </w:rPr>
        <w:t xml:space="preserve"> ?</w:t>
      </w:r>
      <w:r w:rsidR="00B60731" w:rsidRPr="00B60731">
        <w:rPr>
          <w:rFonts w:asciiTheme="majorBidi" w:hAnsiTheme="majorBidi" w:cstheme="majorBidi"/>
          <w:lang w:val="fr-FR"/>
        </w:rPr>
        <w:t xml:space="preserve"> Est-ce qu'on marche dans la vérité et on laisse l'Esprit nous façonner à l'image du Christ pour qu'on puisse mieux aider ceux qui nous entourent ? </w:t>
      </w:r>
      <w:r w:rsidR="000C62BF" w:rsidRPr="000C62BF">
        <w:rPr>
          <w:rFonts w:asciiTheme="majorBidi" w:hAnsiTheme="majorBidi" w:cstheme="majorBidi"/>
          <w:lang w:val="fr-FR"/>
        </w:rPr>
        <w:t>En fin de compte, chacun d'entre nous a ses propres responsabilités, et si on les assume bien, la section suivante nous apprend qu'il y aura une récompense. Dans cette vie et dans la vie à venir.</w:t>
      </w:r>
      <w:r w:rsidR="0072730E">
        <w:rPr>
          <w:rFonts w:asciiTheme="majorBidi" w:hAnsiTheme="majorBidi" w:cstheme="majorBidi"/>
          <w:lang w:val="fr-FR"/>
        </w:rPr>
        <w:t xml:space="preserve"> </w:t>
      </w:r>
    </w:p>
    <w:p w14:paraId="16ECF1F9" w14:textId="4697614A" w:rsidR="009348B6" w:rsidRPr="0094054D" w:rsidRDefault="009C6E89" w:rsidP="00BE1E3E">
      <w:pPr>
        <w:pStyle w:val="ListParagraph"/>
        <w:numPr>
          <w:ilvl w:val="0"/>
          <w:numId w:val="67"/>
        </w:numPr>
        <w:spacing w:line="360" w:lineRule="auto"/>
        <w:rPr>
          <w:rFonts w:asciiTheme="majorBidi" w:hAnsiTheme="majorBidi" w:cstheme="majorBidi"/>
          <w:color w:val="156082" w:themeColor="accent1"/>
          <w:lang w:val="fr-FR"/>
        </w:rPr>
      </w:pPr>
      <w:r w:rsidRPr="0094054D">
        <w:rPr>
          <w:rFonts w:asciiTheme="majorBidi" w:hAnsiTheme="majorBidi" w:cstheme="majorBidi"/>
          <w:color w:val="156082" w:themeColor="accent1"/>
          <w:lang w:val="fr-FR"/>
        </w:rPr>
        <w:t>Le verset 4 nous rappelle avec force que l'évaluation personnelle en tant que croyant est importante.</w:t>
      </w:r>
    </w:p>
    <w:p w14:paraId="108B1185" w14:textId="18DED0AE" w:rsidR="009C6E89" w:rsidRDefault="00784554" w:rsidP="00BE1E3E">
      <w:pPr>
        <w:pStyle w:val="ListParagraph"/>
        <w:numPr>
          <w:ilvl w:val="0"/>
          <w:numId w:val="67"/>
        </w:numPr>
        <w:spacing w:line="360" w:lineRule="auto"/>
        <w:rPr>
          <w:rFonts w:asciiTheme="majorBidi" w:hAnsiTheme="majorBidi" w:cstheme="majorBidi"/>
          <w:lang w:val="fr-FR"/>
        </w:rPr>
      </w:pPr>
      <w:r w:rsidRPr="00784554">
        <w:rPr>
          <w:rFonts w:asciiTheme="majorBidi" w:hAnsiTheme="majorBidi" w:cstheme="majorBidi"/>
          <w:lang w:val="fr-FR"/>
        </w:rPr>
        <w:t xml:space="preserve">La manière dont on se comporte avec les autres est importante, tout comme la manière dont on est capable d'aider les autres. </w:t>
      </w:r>
      <w:r w:rsidRPr="0094054D">
        <w:rPr>
          <w:rFonts w:asciiTheme="majorBidi" w:hAnsiTheme="majorBidi" w:cstheme="majorBidi"/>
          <w:color w:val="156082" w:themeColor="accent1"/>
          <w:lang w:val="fr-FR"/>
        </w:rPr>
        <w:t>Paul vient de mettre en évidence un exemple de ministère (accompagner un frère dans le péché), puis immédiatement après, il évoque certains défis potentiels auxquels on pourrait être confronté au niveau du cœur lorsqu'on s'engage dans le ministère.</w:t>
      </w:r>
      <w:r w:rsidR="006421BD" w:rsidRPr="0094054D">
        <w:rPr>
          <w:rFonts w:asciiTheme="majorBidi" w:hAnsiTheme="majorBidi" w:cstheme="majorBidi"/>
          <w:color w:val="156082" w:themeColor="accent1"/>
          <w:lang w:val="fr-FR"/>
        </w:rPr>
        <w:t xml:space="preserve"> </w:t>
      </w:r>
    </w:p>
    <w:p w14:paraId="70648CA2" w14:textId="59157F04" w:rsidR="006421BD" w:rsidRDefault="009E282C" w:rsidP="00BE1E3E">
      <w:pPr>
        <w:pStyle w:val="ListParagraph"/>
        <w:numPr>
          <w:ilvl w:val="0"/>
          <w:numId w:val="67"/>
        </w:numPr>
        <w:spacing w:line="360" w:lineRule="auto"/>
        <w:rPr>
          <w:rFonts w:asciiTheme="majorBidi" w:hAnsiTheme="majorBidi" w:cstheme="majorBidi"/>
          <w:lang w:val="fr-FR"/>
        </w:rPr>
      </w:pPr>
      <w:r w:rsidRPr="009E282C">
        <w:rPr>
          <w:rFonts w:asciiTheme="majorBidi" w:hAnsiTheme="majorBidi" w:cstheme="majorBidi"/>
          <w:lang w:val="fr-FR"/>
        </w:rPr>
        <w:t>Ce verset nous rappelle qu'il peut être facile de commencer à nous comparer et à comparer nos actions à celles de notre prochain. Cela peut créer un sentiment de « je m'en sors très bien » ou « je n'en fais pas assez », et Paul nous met ici au défi d'évaluer honnêtement devant le Seigneur (pas devant les autres) où on en est avec lui, sans se comparer aux autres.</w:t>
      </w:r>
      <w:r w:rsidR="00756823">
        <w:rPr>
          <w:rFonts w:asciiTheme="majorBidi" w:hAnsiTheme="majorBidi" w:cstheme="majorBidi"/>
          <w:lang w:val="fr-FR"/>
        </w:rPr>
        <w:t xml:space="preserve"> </w:t>
      </w:r>
    </w:p>
    <w:p w14:paraId="47AEDDD9" w14:textId="5F62E28C" w:rsidR="00D50658" w:rsidRDefault="00D36D23" w:rsidP="00BE1E3E">
      <w:pPr>
        <w:pStyle w:val="ListParagraph"/>
        <w:numPr>
          <w:ilvl w:val="0"/>
          <w:numId w:val="67"/>
        </w:numPr>
        <w:spacing w:line="360" w:lineRule="auto"/>
        <w:rPr>
          <w:rFonts w:asciiTheme="majorBidi" w:hAnsiTheme="majorBidi" w:cstheme="majorBidi"/>
          <w:lang w:val="fr-FR"/>
        </w:rPr>
      </w:pPr>
      <w:r w:rsidRPr="008C726D">
        <w:rPr>
          <w:rFonts w:asciiTheme="majorBidi" w:hAnsiTheme="majorBidi" w:cstheme="majorBidi"/>
          <w:color w:val="156082" w:themeColor="accent1"/>
          <w:lang w:val="fr-FR"/>
        </w:rPr>
        <w:t>Le verset 5 pourrait sembler contredire le verset 2. Le verset 2 dit « portez les fardeaux les uns des autres », et le verset 4 dit « etc. chacun portera son propre fardeau ».</w:t>
      </w:r>
      <w:r w:rsidR="00D457DB" w:rsidRPr="008C726D">
        <w:rPr>
          <w:rFonts w:asciiTheme="majorBidi" w:hAnsiTheme="majorBidi" w:cstheme="majorBidi"/>
          <w:color w:val="156082" w:themeColor="accent1"/>
          <w:lang w:val="fr-FR"/>
        </w:rPr>
        <w:t xml:space="preserve"> </w:t>
      </w:r>
      <w:r w:rsidR="005340C1" w:rsidRPr="008C726D">
        <w:rPr>
          <w:rFonts w:asciiTheme="majorBidi" w:hAnsiTheme="majorBidi" w:cstheme="majorBidi"/>
          <w:color w:val="156082" w:themeColor="accent1"/>
          <w:lang w:val="fr-FR"/>
        </w:rPr>
        <w:t xml:space="preserve">Les fardeaux des autres (comme la personne qui a péché) et nos propres fardeaux que l'on doit porter. Ces versets se complètent en réalité plutôt qu'ils ne se contredisent. </w:t>
      </w:r>
      <w:r w:rsidR="005340C1" w:rsidRPr="005340C1">
        <w:rPr>
          <w:rFonts w:asciiTheme="majorBidi" w:hAnsiTheme="majorBidi" w:cstheme="majorBidi"/>
          <w:lang w:val="fr-FR"/>
        </w:rPr>
        <w:t>En portant les fardeaux des autres, Paul rappelle à l'homme spirituel qu'il a lui aussi un « fardeau » à porter. Et même si d'autres peuvent nous aider à en porter une partie, on est en fin de compte responsables de nos propres fardeaux. Il existe de nombreuses responsabilités quotidiennes que les autres ne sont pas censés porter, ce sont les miennes devant le Seigneur, et c'est aussi pour celles-ci que je suis responsable. Heureusement, on ne porte jamais seul ces fardeaux, Jésus nous rappelle qu'avec son aide, « mon fardeau est léger ».</w:t>
      </w:r>
    </w:p>
    <w:p w14:paraId="34E22EE2" w14:textId="49775D1E" w:rsidR="00DB13FE" w:rsidRDefault="00DB13FE" w:rsidP="00BE1E3E">
      <w:pPr>
        <w:pStyle w:val="ListParagraph"/>
        <w:numPr>
          <w:ilvl w:val="0"/>
          <w:numId w:val="67"/>
        </w:numPr>
        <w:spacing w:line="360" w:lineRule="auto"/>
        <w:rPr>
          <w:rFonts w:asciiTheme="majorBidi" w:hAnsiTheme="majorBidi" w:cstheme="majorBidi"/>
          <w:lang w:val="fr-FR"/>
        </w:rPr>
      </w:pPr>
      <w:r w:rsidRPr="00427C9E">
        <w:rPr>
          <w:rFonts w:asciiTheme="majorBidi" w:hAnsiTheme="majorBidi" w:cstheme="majorBidi"/>
          <w:b/>
          <w:bCs/>
          <w:lang w:val="fr-FR"/>
        </w:rPr>
        <w:lastRenderedPageBreak/>
        <w:t>6.</w:t>
      </w:r>
      <w:r w:rsidR="00B04014" w:rsidRPr="00427C9E">
        <w:rPr>
          <w:rFonts w:asciiTheme="majorBidi" w:hAnsiTheme="majorBidi" w:cstheme="majorBidi"/>
          <w:b/>
          <w:bCs/>
          <w:lang w:val="fr-FR"/>
        </w:rPr>
        <w:t>6</w:t>
      </w:r>
      <w:r w:rsidR="00552FB4">
        <w:rPr>
          <w:rFonts w:asciiTheme="majorBidi" w:hAnsiTheme="majorBidi" w:cstheme="majorBidi"/>
          <w:b/>
          <w:bCs/>
          <w:lang w:val="fr-FR"/>
        </w:rPr>
        <w:t>-18</w:t>
      </w:r>
      <w:r w:rsidR="00B04014">
        <w:rPr>
          <w:rFonts w:asciiTheme="majorBidi" w:hAnsiTheme="majorBidi" w:cstheme="majorBidi"/>
          <w:lang w:val="fr-FR"/>
        </w:rPr>
        <w:t xml:space="preserve"> </w:t>
      </w:r>
      <w:r w:rsidR="00427C9E" w:rsidRPr="00A55B5C">
        <w:rPr>
          <w:rFonts w:asciiTheme="majorBidi" w:hAnsiTheme="majorBidi" w:cstheme="majorBidi"/>
          <w:color w:val="156082" w:themeColor="accent1"/>
          <w:lang w:val="fr-FR"/>
        </w:rPr>
        <w:t>Paul, en conclusion de sa lettre, rappelle rapidement aux Galates quelques principes fondamentaux. Il s'agit notamment de soutenir ceux qui se consacrent à l'enseignement, de reconnaître la réalité de la loi de cause à effet (on récolte ce que l'on sème), de ne pas cesser de faire le bien parce que cela apporte une récompense, de se souvenir de la motivation de l'opposition et du fait qu'on est crucifiés au monde (morts à ses préoccupations)</w:t>
      </w:r>
    </w:p>
    <w:p w14:paraId="7B1BE922" w14:textId="30E7EC2B" w:rsidR="00427C9E" w:rsidRDefault="00552FB4" w:rsidP="00BE1E3E">
      <w:pPr>
        <w:pStyle w:val="ListParagraph"/>
        <w:numPr>
          <w:ilvl w:val="0"/>
          <w:numId w:val="67"/>
        </w:numPr>
        <w:spacing w:line="360" w:lineRule="auto"/>
        <w:rPr>
          <w:rFonts w:asciiTheme="majorBidi" w:hAnsiTheme="majorBidi" w:cstheme="majorBidi"/>
          <w:lang w:val="fr-FR"/>
        </w:rPr>
      </w:pPr>
      <w:r w:rsidRPr="00BB251F">
        <w:rPr>
          <w:rFonts w:asciiTheme="majorBidi" w:hAnsiTheme="majorBidi" w:cstheme="majorBidi"/>
          <w:b/>
          <w:bCs/>
          <w:lang w:val="fr-FR"/>
        </w:rPr>
        <w:t>6.6</w:t>
      </w:r>
      <w:r>
        <w:rPr>
          <w:rFonts w:asciiTheme="majorBidi" w:hAnsiTheme="majorBidi" w:cstheme="majorBidi"/>
          <w:lang w:val="fr-FR"/>
        </w:rPr>
        <w:t xml:space="preserve"> </w:t>
      </w:r>
      <w:r w:rsidR="007A220C" w:rsidRPr="00DE1641">
        <w:rPr>
          <w:rFonts w:asciiTheme="majorBidi" w:hAnsiTheme="majorBidi" w:cstheme="majorBidi"/>
          <w:color w:val="156082" w:themeColor="accent1"/>
          <w:lang w:val="fr-FR"/>
        </w:rPr>
        <w:t>Le verset 6 peut sembler déconnecté, mais ce n'est pas le cas. Soutenir et répondre aux besoins de ceux qui enseignent parmi eux serait une autre façon de porter mutuellement les fardeaux</w:t>
      </w:r>
      <w:r w:rsidR="007A220C" w:rsidRPr="007A220C">
        <w:rPr>
          <w:rFonts w:asciiTheme="majorBidi" w:hAnsiTheme="majorBidi" w:cstheme="majorBidi"/>
          <w:lang w:val="fr-FR"/>
        </w:rPr>
        <w:t>. Il se peut que l'opposition leur ait enseigné de ne pas se soucier de ceux qui les enseignaient, mais Paul leur rappelle qu'il est essentiel de prendre soin de ceux qui les servent de manière unique. Ce principe de soutien (on suppose ici qu'il s'agit d'un soutien financier) aux besoins de ceux qui dirigent est biblique et mentionné ailleurs. Les prêtres de l'Ancien Testament étaient pris en charge en raison de leur service unique, Paul rappelle à Timothée que les anciens doivent être rémunérés pour leur travail (1 Tm 5.17-18), et Paul affirme clairement que ceux qui sèment spirituellement dans l'Église doivent récolter physiquement (1 Co 9.11). Si l'on apprécie le travail de ceux qui nous guident dans notre vie, la personne spirituelle cherche à s'assurer qu'ils ont ce dont ils ont besoin pour continuer à s'investir comme ils le font.</w:t>
      </w:r>
    </w:p>
    <w:p w14:paraId="634591D4" w14:textId="0878C255" w:rsidR="007A220C" w:rsidRDefault="007A220C" w:rsidP="00BE1E3E">
      <w:pPr>
        <w:pStyle w:val="ListParagraph"/>
        <w:numPr>
          <w:ilvl w:val="0"/>
          <w:numId w:val="67"/>
        </w:numPr>
        <w:spacing w:line="360" w:lineRule="auto"/>
        <w:rPr>
          <w:rFonts w:asciiTheme="majorBidi" w:hAnsiTheme="majorBidi" w:cstheme="majorBidi"/>
          <w:lang w:val="fr-FR"/>
        </w:rPr>
      </w:pPr>
      <w:r w:rsidRPr="00DC71C9">
        <w:rPr>
          <w:rFonts w:asciiTheme="majorBidi" w:hAnsiTheme="majorBidi" w:cstheme="majorBidi"/>
          <w:b/>
          <w:bCs/>
          <w:lang w:val="fr-FR"/>
        </w:rPr>
        <w:t>6.7-</w:t>
      </w:r>
      <w:r w:rsidR="00BB251F" w:rsidRPr="00DC71C9">
        <w:rPr>
          <w:rFonts w:asciiTheme="majorBidi" w:hAnsiTheme="majorBidi" w:cstheme="majorBidi"/>
          <w:b/>
          <w:bCs/>
          <w:lang w:val="fr-FR"/>
        </w:rPr>
        <w:t>9</w:t>
      </w:r>
      <w:r w:rsidR="00BB251F">
        <w:rPr>
          <w:rFonts w:asciiTheme="majorBidi" w:hAnsiTheme="majorBidi" w:cstheme="majorBidi"/>
          <w:lang w:val="fr-FR"/>
        </w:rPr>
        <w:t xml:space="preserve"> </w:t>
      </w:r>
      <w:r w:rsidR="00DC71C9" w:rsidRPr="00DE1641">
        <w:rPr>
          <w:rFonts w:asciiTheme="majorBidi" w:hAnsiTheme="majorBidi" w:cstheme="majorBidi"/>
          <w:color w:val="156082" w:themeColor="accent1"/>
          <w:lang w:val="fr-FR"/>
        </w:rPr>
        <w:t>Certains relient directement le principe « semer et récolter » aux versets 6 et affirment que si on donne à nos enseignants, on sera bénis. Si on ne le fait pas, on ne sera pas bénis. Est-ce bien ce que Paul dit ? Cela ne semble pas être le cas.</w:t>
      </w:r>
      <w:r w:rsidR="00AB5E83">
        <w:rPr>
          <w:rFonts w:asciiTheme="majorBidi" w:hAnsiTheme="majorBidi" w:cstheme="majorBidi"/>
          <w:color w:val="156082" w:themeColor="accent1"/>
          <w:lang w:val="fr-FR"/>
        </w:rPr>
        <w:t xml:space="preserve"> </w:t>
      </w:r>
      <w:r w:rsidR="00000CED">
        <w:rPr>
          <w:rFonts w:asciiTheme="majorBidi" w:hAnsiTheme="majorBidi" w:cstheme="majorBidi"/>
          <w:color w:val="156082" w:themeColor="accent1"/>
          <w:lang w:val="fr-FR"/>
        </w:rPr>
        <w:t xml:space="preserve"> </w:t>
      </w:r>
    </w:p>
    <w:p w14:paraId="5F9B4093" w14:textId="443AC921" w:rsidR="00DC71C9" w:rsidRDefault="00BB5312" w:rsidP="00BE1E3E">
      <w:pPr>
        <w:pStyle w:val="ListParagraph"/>
        <w:numPr>
          <w:ilvl w:val="0"/>
          <w:numId w:val="67"/>
        </w:numPr>
        <w:spacing w:line="360" w:lineRule="auto"/>
        <w:rPr>
          <w:rFonts w:asciiTheme="majorBidi" w:hAnsiTheme="majorBidi" w:cstheme="majorBidi"/>
          <w:lang w:val="fr-FR"/>
        </w:rPr>
      </w:pPr>
      <w:r w:rsidRPr="00BB5312">
        <w:rPr>
          <w:rFonts w:asciiTheme="majorBidi" w:hAnsiTheme="majorBidi" w:cstheme="majorBidi"/>
          <w:lang w:val="fr-FR"/>
        </w:rPr>
        <w:t xml:space="preserve">Paul dit clairement que semer ici est lié au fait de marcher selon la chair ou selon l'Esprit. </w:t>
      </w:r>
      <w:r w:rsidRPr="008132AE">
        <w:rPr>
          <w:rFonts w:asciiTheme="majorBidi" w:hAnsiTheme="majorBidi" w:cstheme="majorBidi"/>
          <w:color w:val="156082" w:themeColor="accent1"/>
          <w:lang w:val="fr-FR"/>
        </w:rPr>
        <w:t xml:space="preserve">Quel que soit notre choix, on sème, et si on sème l'un ou l'autre, ça va porter du fruit. Semer selon la chair, ça mène à la destruction ou à la ruine. L'Esprit, c'est la vie éternelle. </w:t>
      </w:r>
      <w:r w:rsidRPr="00BB5312">
        <w:rPr>
          <w:rFonts w:asciiTheme="majorBidi" w:hAnsiTheme="majorBidi" w:cstheme="majorBidi"/>
          <w:lang w:val="fr-FR"/>
        </w:rPr>
        <w:t>Quel est le sens de ces deux résultats ?</w:t>
      </w:r>
    </w:p>
    <w:p w14:paraId="40145B9D" w14:textId="67612F48" w:rsidR="008132AE" w:rsidRPr="00AB4A99" w:rsidRDefault="00B1115A" w:rsidP="008132AE">
      <w:pPr>
        <w:pStyle w:val="ListParagraph"/>
        <w:numPr>
          <w:ilvl w:val="0"/>
          <w:numId w:val="68"/>
        </w:numPr>
        <w:spacing w:line="360" w:lineRule="auto"/>
        <w:rPr>
          <w:rFonts w:asciiTheme="majorBidi" w:hAnsiTheme="majorBidi" w:cstheme="majorBidi"/>
          <w:color w:val="156082" w:themeColor="accent1"/>
          <w:lang w:val="fr-FR"/>
        </w:rPr>
      </w:pPr>
      <w:r w:rsidRPr="00AB4A99">
        <w:rPr>
          <w:rFonts w:asciiTheme="majorBidi" w:hAnsiTheme="majorBidi" w:cstheme="majorBidi"/>
          <w:color w:val="156082" w:themeColor="accent1"/>
          <w:lang w:val="fr-FR"/>
        </w:rPr>
        <w:t>Ces deux résultats principaux sont conditionnels, c'est-à-dire qu'ils concernent cette vie. Ils définiront notre qualité de vie.</w:t>
      </w:r>
    </w:p>
    <w:p w14:paraId="7221591D" w14:textId="2D637382" w:rsidR="00B1115A" w:rsidRDefault="0056585A" w:rsidP="008132AE">
      <w:pPr>
        <w:pStyle w:val="ListParagraph"/>
        <w:numPr>
          <w:ilvl w:val="0"/>
          <w:numId w:val="68"/>
        </w:numPr>
        <w:spacing w:line="360" w:lineRule="auto"/>
        <w:rPr>
          <w:rFonts w:asciiTheme="majorBidi" w:hAnsiTheme="majorBidi" w:cstheme="majorBidi"/>
          <w:lang w:val="fr-FR"/>
        </w:rPr>
      </w:pPr>
      <w:r w:rsidRPr="00236E98">
        <w:rPr>
          <w:rFonts w:asciiTheme="majorBidi" w:hAnsiTheme="majorBidi" w:cstheme="majorBidi"/>
          <w:color w:val="156082" w:themeColor="accent1"/>
          <w:lang w:val="fr-FR"/>
        </w:rPr>
        <w:lastRenderedPageBreak/>
        <w:t>Ruine - cela implique qu'une vie consacrée à la chair mènera à l</w:t>
      </w:r>
      <w:r w:rsidR="002F59E3">
        <w:rPr>
          <w:rFonts w:asciiTheme="majorBidi" w:hAnsiTheme="majorBidi" w:cstheme="majorBidi"/>
          <w:color w:val="156082" w:themeColor="accent1"/>
          <w:lang w:val="fr-FR"/>
        </w:rPr>
        <w:t>’inutilité</w:t>
      </w:r>
      <w:r w:rsidRPr="00236E98">
        <w:rPr>
          <w:rFonts w:asciiTheme="majorBidi" w:hAnsiTheme="majorBidi" w:cstheme="majorBidi"/>
          <w:color w:val="156082" w:themeColor="accent1"/>
          <w:lang w:val="fr-FR"/>
        </w:rPr>
        <w:t xml:space="preserve">. </w:t>
      </w:r>
      <w:r w:rsidRPr="0056585A">
        <w:rPr>
          <w:rFonts w:asciiTheme="majorBidi" w:hAnsiTheme="majorBidi" w:cstheme="majorBidi"/>
          <w:lang w:val="fr-FR"/>
        </w:rPr>
        <w:t>Prenons l'exemple d'une maison qui n'est pas entretenue pendant de nombreuses années, ou d'un téléphone laissé dehors sur le sol pendant des années. Ces objets finiront par se détruire, dans le sens où ils deviendront inutiles et perdront leur fonction initiale. Plus ils resteront longtemps dans cet état, plus il sera difficile de les remettre en état de marche. Le même principe s'applique à notre état spirituel. Ne pas choisir l'Esprit, c'est choisir la chair, et si on reste là, on finira par se ruiner dans notre marche avec Christ.</w:t>
      </w:r>
    </w:p>
    <w:p w14:paraId="335407E7" w14:textId="7668FDE9" w:rsidR="00B90944" w:rsidRDefault="00FC2947" w:rsidP="008132AE">
      <w:pPr>
        <w:pStyle w:val="ListParagraph"/>
        <w:numPr>
          <w:ilvl w:val="0"/>
          <w:numId w:val="68"/>
        </w:numPr>
        <w:spacing w:line="360" w:lineRule="auto"/>
        <w:rPr>
          <w:rFonts w:asciiTheme="majorBidi" w:hAnsiTheme="majorBidi" w:cstheme="majorBidi"/>
          <w:lang w:val="fr-FR"/>
        </w:rPr>
      </w:pPr>
      <w:r w:rsidRPr="00AC2031">
        <w:rPr>
          <w:rFonts w:asciiTheme="majorBidi" w:hAnsiTheme="majorBidi" w:cstheme="majorBidi"/>
          <w:color w:val="156082" w:themeColor="accent1"/>
          <w:lang w:val="fr-FR"/>
        </w:rPr>
        <w:t xml:space="preserve">Vie éternelle Le Nouveau Testament enseigne deux réalités de la vie éternelle, toutes deux issues de la même source : la foi en Christ. </w:t>
      </w:r>
      <w:r w:rsidRPr="00FC2947">
        <w:rPr>
          <w:rFonts w:asciiTheme="majorBidi" w:hAnsiTheme="majorBidi" w:cstheme="majorBidi"/>
          <w:lang w:val="fr-FR"/>
        </w:rPr>
        <w:t xml:space="preserve">Paul ne parle pas de marcher selon l'Esprit pour obtenir la vie éternelle, Cela contredirait tout ce que Paul a dit jusqu'à présent, à savoir que la justification, ou la vie éternelle, ne s'obtient que par la foi. Paul a à l'esprit la même réalité illustrée dans Jean 17.3 « ». </w:t>
      </w:r>
      <w:r w:rsidRPr="00AC2031">
        <w:rPr>
          <w:rFonts w:asciiTheme="majorBidi" w:hAnsiTheme="majorBidi" w:cstheme="majorBidi"/>
          <w:color w:val="156082" w:themeColor="accent1"/>
          <w:lang w:val="fr-FR"/>
        </w:rPr>
        <w:t xml:space="preserve">Marcher selon l'Esprit, c'est vivre la vie éternelle que l'on a déjà maintenant et qui se poursuivra après la mort. </w:t>
      </w:r>
      <w:r w:rsidRPr="00FC2947">
        <w:rPr>
          <w:rFonts w:asciiTheme="majorBidi" w:hAnsiTheme="majorBidi" w:cstheme="majorBidi"/>
          <w:lang w:val="fr-FR"/>
        </w:rPr>
        <w:t>Il s'agit d'une qualité de vie, et non d'un moyen de l'obtenir.</w:t>
      </w:r>
    </w:p>
    <w:p w14:paraId="53F0FB61" w14:textId="519B9BF6" w:rsidR="00FC2947" w:rsidRDefault="00FC2947" w:rsidP="00FC2947">
      <w:pPr>
        <w:pStyle w:val="ListParagraph"/>
        <w:numPr>
          <w:ilvl w:val="0"/>
          <w:numId w:val="67"/>
        </w:numPr>
        <w:spacing w:line="360" w:lineRule="auto"/>
        <w:rPr>
          <w:rFonts w:asciiTheme="majorBidi" w:hAnsiTheme="majorBidi" w:cstheme="majorBidi"/>
          <w:lang w:val="fr-FR"/>
        </w:rPr>
      </w:pPr>
      <w:r w:rsidRPr="00C63765">
        <w:rPr>
          <w:rFonts w:asciiTheme="majorBidi" w:hAnsiTheme="majorBidi" w:cstheme="majorBidi"/>
          <w:b/>
          <w:bCs/>
          <w:lang w:val="fr-FR"/>
        </w:rPr>
        <w:t>6.</w:t>
      </w:r>
      <w:r w:rsidR="003F37CF" w:rsidRPr="00C63765">
        <w:rPr>
          <w:rFonts w:asciiTheme="majorBidi" w:hAnsiTheme="majorBidi" w:cstheme="majorBidi"/>
          <w:b/>
          <w:bCs/>
          <w:lang w:val="fr-FR"/>
        </w:rPr>
        <w:t>9-10</w:t>
      </w:r>
      <w:r w:rsidR="003F37CF">
        <w:rPr>
          <w:rFonts w:asciiTheme="majorBidi" w:hAnsiTheme="majorBidi" w:cstheme="majorBidi"/>
          <w:lang w:val="fr-FR"/>
        </w:rPr>
        <w:t xml:space="preserve"> </w:t>
      </w:r>
      <w:r w:rsidR="00C63765" w:rsidRPr="00D11D6F">
        <w:rPr>
          <w:rFonts w:asciiTheme="majorBidi" w:hAnsiTheme="majorBidi" w:cstheme="majorBidi"/>
          <w:color w:val="156082" w:themeColor="accent1"/>
          <w:lang w:val="fr-FR"/>
        </w:rPr>
        <w:t xml:space="preserve">Paul termine cette section en évoquant non seulement les avantages de marcher selon l'Esprit et les conséquences du choix de la chair, mais aussi le défi de rester ferme dans le bien (c'est-à-dire marcher selon l'Esprit qui nous permet d'aimer les autres, verset 10) parce qu'il y a une récompense. </w:t>
      </w:r>
      <w:r w:rsidR="00C63765" w:rsidRPr="00C63765">
        <w:rPr>
          <w:rFonts w:asciiTheme="majorBidi" w:hAnsiTheme="majorBidi" w:cstheme="majorBidi"/>
          <w:lang w:val="fr-FR"/>
        </w:rPr>
        <w:t>Le verset 10 nous dit de pratiquer le bien envers les autres « tant qu'il est encore temps », ce qui nous aide à comprendre que les récompenses pour avoir fait le bien dépassent cette vie limitée par le temps. Si l'on fait confiance au Seigneur en marchant en communion avec lui par l'Esprit, on recevra une récompense. Cette section nous rappelle qu'on peut bénéficier dès maintenant d'une qualité de vie qui est conforme à Dieu, et aussi récolter les fruits de nos actions lorsque nous serons devant Christ dans l'avenir.</w:t>
      </w:r>
    </w:p>
    <w:p w14:paraId="1821A567" w14:textId="756E5500" w:rsidR="009E12A7" w:rsidRPr="00E8144E" w:rsidRDefault="00D719E6" w:rsidP="009E12A7">
      <w:pPr>
        <w:pStyle w:val="ListParagraph"/>
        <w:numPr>
          <w:ilvl w:val="0"/>
          <w:numId w:val="59"/>
        </w:numPr>
        <w:spacing w:line="360" w:lineRule="auto"/>
        <w:rPr>
          <w:rFonts w:asciiTheme="majorBidi" w:hAnsiTheme="majorBidi" w:cstheme="majorBidi"/>
          <w:color w:val="156082" w:themeColor="accent1"/>
          <w:lang w:val="fr-FR"/>
        </w:rPr>
      </w:pPr>
      <w:r w:rsidRPr="00E8144E">
        <w:rPr>
          <w:rFonts w:asciiTheme="majorBidi" w:hAnsiTheme="majorBidi" w:cstheme="majorBidi"/>
          <w:color w:val="156082" w:themeColor="accent1"/>
          <w:lang w:val="fr-FR"/>
        </w:rPr>
        <w:t>Conclusion (6.</w:t>
      </w:r>
      <w:r w:rsidR="00D434BB" w:rsidRPr="00E8144E">
        <w:rPr>
          <w:rFonts w:asciiTheme="majorBidi" w:hAnsiTheme="majorBidi" w:cstheme="majorBidi"/>
          <w:color w:val="156082" w:themeColor="accent1"/>
          <w:lang w:val="fr-FR"/>
        </w:rPr>
        <w:t>11-18)</w:t>
      </w:r>
      <w:r w:rsidR="0023576B" w:rsidRPr="00E8144E">
        <w:rPr>
          <w:rFonts w:asciiTheme="majorBidi" w:hAnsiTheme="majorBidi" w:cstheme="majorBidi"/>
          <w:color w:val="156082" w:themeColor="accent1"/>
          <w:lang w:val="fr-FR"/>
        </w:rPr>
        <w:t xml:space="preserve"> </w:t>
      </w:r>
    </w:p>
    <w:p w14:paraId="38424C67" w14:textId="5BE84F66" w:rsidR="00B43C25" w:rsidRDefault="00D7365F" w:rsidP="00B43C25">
      <w:pPr>
        <w:pStyle w:val="ListParagraph"/>
        <w:numPr>
          <w:ilvl w:val="0"/>
          <w:numId w:val="69"/>
        </w:numPr>
        <w:spacing w:line="360" w:lineRule="auto"/>
        <w:rPr>
          <w:rFonts w:asciiTheme="majorBidi" w:hAnsiTheme="majorBidi" w:cstheme="majorBidi"/>
          <w:lang w:val="fr-FR"/>
        </w:rPr>
      </w:pPr>
      <w:r w:rsidRPr="002A7677">
        <w:rPr>
          <w:rFonts w:asciiTheme="majorBidi" w:hAnsiTheme="majorBidi" w:cstheme="majorBidi"/>
          <w:b/>
          <w:bCs/>
          <w:lang w:val="fr-FR"/>
        </w:rPr>
        <w:t>6.11-</w:t>
      </w:r>
      <w:r w:rsidR="00CB545D" w:rsidRPr="002A7677">
        <w:rPr>
          <w:rFonts w:asciiTheme="majorBidi" w:hAnsiTheme="majorBidi" w:cstheme="majorBidi"/>
          <w:b/>
          <w:bCs/>
          <w:lang w:val="fr-FR"/>
        </w:rPr>
        <w:t>1</w:t>
      </w:r>
      <w:r w:rsidR="00AC2AED">
        <w:rPr>
          <w:rFonts w:asciiTheme="majorBidi" w:hAnsiTheme="majorBidi" w:cstheme="majorBidi"/>
          <w:b/>
          <w:bCs/>
          <w:lang w:val="fr-FR"/>
        </w:rPr>
        <w:t>5</w:t>
      </w:r>
      <w:r w:rsidR="00CB545D">
        <w:rPr>
          <w:rFonts w:asciiTheme="majorBidi" w:hAnsiTheme="majorBidi" w:cstheme="majorBidi"/>
          <w:lang w:val="fr-FR"/>
        </w:rPr>
        <w:t xml:space="preserve"> - </w:t>
      </w:r>
      <w:r w:rsidR="002A7677" w:rsidRPr="00E8144E">
        <w:rPr>
          <w:rFonts w:asciiTheme="majorBidi" w:hAnsiTheme="majorBidi" w:cstheme="majorBidi"/>
          <w:color w:val="156082" w:themeColor="accent1"/>
          <w:lang w:val="fr-FR"/>
        </w:rPr>
        <w:t xml:space="preserve">Paul conclut sa lettre en mentionnant une dernière fois ses adversaires. Leur message n'est pas vide de la croix, comme Paul l'affirme </w:t>
      </w:r>
      <w:r w:rsidR="002A7677" w:rsidRPr="00E8144E">
        <w:rPr>
          <w:rFonts w:asciiTheme="majorBidi" w:hAnsiTheme="majorBidi" w:cstheme="majorBidi"/>
          <w:color w:val="156082" w:themeColor="accent1"/>
          <w:lang w:val="fr-FR"/>
        </w:rPr>
        <w:lastRenderedPageBreak/>
        <w:t>clairement ici. Mais ils ajoutent la circoncision pour deux raisons : 1) pour éviter la persécution, et 2) pour pouvoir se vanter d'avoir convaincu les Galates de se faire circoncire.</w:t>
      </w:r>
      <w:r w:rsidR="0060388B">
        <w:rPr>
          <w:rFonts w:asciiTheme="majorBidi" w:hAnsiTheme="majorBidi" w:cstheme="majorBidi"/>
          <w:color w:val="156082" w:themeColor="accent1"/>
          <w:lang w:val="fr-FR"/>
        </w:rPr>
        <w:t xml:space="preserve"> </w:t>
      </w:r>
    </w:p>
    <w:p w14:paraId="5334A0B9" w14:textId="7187D46F" w:rsidR="002A7677" w:rsidRDefault="00477558" w:rsidP="00B43C25">
      <w:pPr>
        <w:pStyle w:val="ListParagraph"/>
        <w:numPr>
          <w:ilvl w:val="0"/>
          <w:numId w:val="69"/>
        </w:numPr>
        <w:spacing w:line="360" w:lineRule="auto"/>
        <w:rPr>
          <w:rFonts w:asciiTheme="majorBidi" w:hAnsiTheme="majorBidi" w:cstheme="majorBidi"/>
          <w:lang w:val="fr-FR"/>
        </w:rPr>
      </w:pPr>
      <w:r w:rsidRPr="00637FDD">
        <w:rPr>
          <w:rFonts w:asciiTheme="majorBidi" w:hAnsiTheme="majorBidi" w:cstheme="majorBidi"/>
          <w:color w:val="156082" w:themeColor="accent1"/>
          <w:lang w:val="fr-FR"/>
        </w:rPr>
        <w:t xml:space="preserve">L'analyse que fait Paul de l'opposition ici est ce qui rend difficile d'affirmer clairement que ces missionnaires juifs n'étaient pas eux-mêmes sauvés. </w:t>
      </w:r>
      <w:r w:rsidRPr="00477558">
        <w:rPr>
          <w:rFonts w:asciiTheme="majorBidi" w:hAnsiTheme="majorBidi" w:cstheme="majorBidi"/>
          <w:lang w:val="fr-FR"/>
        </w:rPr>
        <w:t>Le point de vue de Paul est que, indépendamment de ce qu'ils ont entendu et cru, le message qu'ils enseignent maintenant est un faux évangile. Il est important de garder cela à l'esprit lorsque l'on parle des faux enseignants. Parfois, le faux enseignant a reçu un message erroné et enseigne ce message erroné, et dans ce cas, il ne serait pas sauvé, mais d'autres fois, le faux enseignant a reçu un message vrai, est sauvé, mais a été influencé par un message erroné au cours de son cheminement. Toutefois, on a une compréhension erronée en disant qu'un faux enseignant ne peut pas être sauvé, puisque cela suppose que la « preuve » du vrai salut signifie que les croyants ne peuvent pas croire à l'erreur à ce point. Cela signifierait alors qu'une condition pour être véritablement sauvé est la preuve que vous restez dans le « domaine » de l'enseignement correct. Cela nous éloignera inévitablement d'un Évangile basé simplement sur la foi, et on va commettre la même erreur que ceux qui ont promu la circoncision pour confirmer le véritable salut.</w:t>
      </w:r>
    </w:p>
    <w:p w14:paraId="268731EA" w14:textId="68122E6B" w:rsidR="001F0353" w:rsidRDefault="008D58B2" w:rsidP="00B43C25">
      <w:pPr>
        <w:pStyle w:val="ListParagraph"/>
        <w:numPr>
          <w:ilvl w:val="0"/>
          <w:numId w:val="69"/>
        </w:numPr>
        <w:spacing w:line="360" w:lineRule="auto"/>
        <w:rPr>
          <w:rFonts w:asciiTheme="majorBidi" w:hAnsiTheme="majorBidi" w:cstheme="majorBidi"/>
          <w:lang w:val="fr-FR"/>
        </w:rPr>
      </w:pPr>
      <w:r w:rsidRPr="00637FDD">
        <w:rPr>
          <w:rFonts w:asciiTheme="majorBidi" w:hAnsiTheme="majorBidi" w:cstheme="majorBidi"/>
          <w:color w:val="156082" w:themeColor="accent1"/>
          <w:lang w:val="fr-FR"/>
        </w:rPr>
        <w:t xml:space="preserve">Paul argue que rien ne pourrait jamais lui faire accepter d'ajouter quoi que ce soit à la croix. </w:t>
      </w:r>
      <w:r w:rsidRPr="008D58B2">
        <w:rPr>
          <w:rFonts w:asciiTheme="majorBidi" w:hAnsiTheme="majorBidi" w:cstheme="majorBidi"/>
          <w:lang w:val="fr-FR"/>
        </w:rPr>
        <w:t>Il ne se glorifiera que dans la croix et dans le Christ crucifié, et non dans la circoncision. Parce que c'est dans cette vérité de la croix que Paul affirme qu'il est crucifié au monde et le monde à lui. Cela signifie simplement qu'il est mort à la pensée de ce monde. La croix et sa nouvelle identité en Christ l'ont aidé à se détacher de l'attrait de ce monde. Il se voit lui-même et son ministère à travers la perspective de la croix, une autre façon de dire à travers la perspective du Christ, la vérité.</w:t>
      </w:r>
    </w:p>
    <w:p w14:paraId="71D776AE" w14:textId="0539CF85" w:rsidR="00CA31E0" w:rsidRPr="00FC6310" w:rsidRDefault="00AC2AED" w:rsidP="00B43C25">
      <w:pPr>
        <w:pStyle w:val="ListParagraph"/>
        <w:numPr>
          <w:ilvl w:val="0"/>
          <w:numId w:val="69"/>
        </w:numPr>
        <w:spacing w:line="360" w:lineRule="auto"/>
        <w:rPr>
          <w:rFonts w:asciiTheme="majorBidi" w:hAnsiTheme="majorBidi" w:cstheme="majorBidi"/>
          <w:color w:val="156082" w:themeColor="accent1"/>
          <w:lang w:val="fr-FR"/>
        </w:rPr>
      </w:pPr>
      <w:r w:rsidRPr="00AC2AED">
        <w:rPr>
          <w:rFonts w:asciiTheme="majorBidi" w:hAnsiTheme="majorBidi" w:cstheme="majorBidi"/>
          <w:lang w:val="fr-FR"/>
        </w:rPr>
        <w:t>À cause de la croix, la circoncision n'a plus aucune importance, ce qui compte, c'est qu'on est de nouvelles créatures en Christ</w:t>
      </w:r>
      <w:r w:rsidRPr="00FC6310">
        <w:rPr>
          <w:rFonts w:asciiTheme="majorBidi" w:hAnsiTheme="majorBidi" w:cstheme="majorBidi"/>
          <w:color w:val="156082" w:themeColor="accent1"/>
          <w:lang w:val="fr-FR"/>
        </w:rPr>
        <w:t>. Être une nouvelle créature implique qu'on a des principes de vie complètement nouveaux. Le principe de la foi et celui d'être guidé par l'Esprit.</w:t>
      </w:r>
    </w:p>
    <w:p w14:paraId="021052C7" w14:textId="249DDDE4" w:rsidR="00CA31E0" w:rsidRDefault="00CA31E0" w:rsidP="00B43C25">
      <w:pPr>
        <w:pStyle w:val="ListParagraph"/>
        <w:numPr>
          <w:ilvl w:val="0"/>
          <w:numId w:val="69"/>
        </w:numPr>
        <w:spacing w:line="360" w:lineRule="auto"/>
        <w:rPr>
          <w:rFonts w:asciiTheme="majorBidi" w:hAnsiTheme="majorBidi" w:cstheme="majorBidi"/>
          <w:lang w:val="fr-FR"/>
        </w:rPr>
      </w:pPr>
      <w:r w:rsidRPr="00142A30">
        <w:rPr>
          <w:rFonts w:asciiTheme="majorBidi" w:hAnsiTheme="majorBidi" w:cstheme="majorBidi"/>
          <w:b/>
          <w:bCs/>
          <w:lang w:val="fr-FR"/>
        </w:rPr>
        <w:lastRenderedPageBreak/>
        <w:t>6.1</w:t>
      </w:r>
      <w:r w:rsidR="00AC2AED" w:rsidRPr="00142A30">
        <w:rPr>
          <w:rFonts w:asciiTheme="majorBidi" w:hAnsiTheme="majorBidi" w:cstheme="majorBidi"/>
          <w:b/>
          <w:bCs/>
          <w:lang w:val="fr-FR"/>
        </w:rPr>
        <w:t>6</w:t>
      </w:r>
      <w:r w:rsidRPr="00142A30">
        <w:rPr>
          <w:rFonts w:asciiTheme="majorBidi" w:hAnsiTheme="majorBidi" w:cstheme="majorBidi"/>
          <w:b/>
          <w:bCs/>
          <w:lang w:val="fr-FR"/>
        </w:rPr>
        <w:t>-18</w:t>
      </w:r>
      <w:r>
        <w:rPr>
          <w:rFonts w:asciiTheme="majorBidi" w:hAnsiTheme="majorBidi" w:cstheme="majorBidi"/>
          <w:lang w:val="fr-FR"/>
        </w:rPr>
        <w:t xml:space="preserve"> </w:t>
      </w:r>
      <w:r w:rsidR="00142A30" w:rsidRPr="00142A30">
        <w:rPr>
          <w:rFonts w:asciiTheme="majorBidi" w:hAnsiTheme="majorBidi" w:cstheme="majorBidi"/>
          <w:color w:val="156082" w:themeColor="accent1"/>
          <w:lang w:val="fr-FR"/>
        </w:rPr>
        <w:t>Paul conclut en leur rappelant la grâce et la paix dont il a parlé au début. Il s'agit de la même grâce (faveur imméritée) et de la même paix (on n'est plus ennemis) qui nous ont été données par l'œuvre du Christ sur la croix. Cela a du sens pour les Galates, mais pourquoi ajouter maintenant « et à l'Israël de Dieu » alors qu'il a passé tant de temps à détruire un aspect des croyances d'Israël ?</w:t>
      </w:r>
    </w:p>
    <w:p w14:paraId="508BF817" w14:textId="0BF9A961" w:rsidR="00142A30" w:rsidRPr="000164A6" w:rsidRDefault="000164A6" w:rsidP="00B43C25">
      <w:pPr>
        <w:pStyle w:val="ListParagraph"/>
        <w:numPr>
          <w:ilvl w:val="0"/>
          <w:numId w:val="69"/>
        </w:numPr>
        <w:spacing w:line="360" w:lineRule="auto"/>
        <w:rPr>
          <w:rFonts w:asciiTheme="majorBidi" w:hAnsiTheme="majorBidi" w:cstheme="majorBidi"/>
          <w:color w:val="156082" w:themeColor="accent1"/>
          <w:lang w:val="fr-FR"/>
        </w:rPr>
      </w:pPr>
      <w:r w:rsidRPr="000164A6">
        <w:rPr>
          <w:rFonts w:asciiTheme="majorBidi" w:hAnsiTheme="majorBidi" w:cstheme="majorBidi"/>
          <w:lang w:val="fr-FR"/>
        </w:rPr>
        <w:t xml:space="preserve">Je pense qu'il ne parle pas ici de l'Israël actuel, en tant que nation. Paul dit clairement qu'Israël, en tant qu'entité nationale, est endurci et mis à part pour cette époque de l'Église. Je pense que Paul pourrait simplement souhaiter à l'Israël futur la même paix et la même grâce qu'on a aujourd'hui. </w:t>
      </w:r>
      <w:r w:rsidRPr="000164A6">
        <w:rPr>
          <w:rFonts w:asciiTheme="majorBidi" w:hAnsiTheme="majorBidi" w:cstheme="majorBidi"/>
          <w:color w:val="156082" w:themeColor="accent1"/>
          <w:lang w:val="fr-FR"/>
        </w:rPr>
        <w:t>Cela aurait été un rappel pertinent aux Juifs de cette communauté que Dieu n'en a pas fini avec Israël, mais qu'un jour, ils bénéficieront de la paix et de la grâce de Dieu en tant que nation.</w:t>
      </w:r>
    </w:p>
    <w:p w14:paraId="2CB9DAC6" w14:textId="2FD08CB6" w:rsidR="000164A6" w:rsidRDefault="000132DB" w:rsidP="00B43C25">
      <w:pPr>
        <w:pStyle w:val="ListParagraph"/>
        <w:numPr>
          <w:ilvl w:val="0"/>
          <w:numId w:val="69"/>
        </w:numPr>
        <w:spacing w:line="360" w:lineRule="auto"/>
        <w:rPr>
          <w:rFonts w:asciiTheme="majorBidi" w:hAnsiTheme="majorBidi" w:cstheme="majorBidi"/>
          <w:lang w:val="fr-FR"/>
        </w:rPr>
      </w:pPr>
      <w:r w:rsidRPr="00CF6954">
        <w:rPr>
          <w:rFonts w:asciiTheme="majorBidi" w:hAnsiTheme="majorBidi" w:cstheme="majorBidi"/>
          <w:color w:val="156082" w:themeColor="accent1"/>
          <w:lang w:val="fr-FR"/>
        </w:rPr>
        <w:t xml:space="preserve">Dans ses dernières réflexions, il déclare que lorsqu'on regarde les cicatrices qu'il porte sur son corps, il faut cesser de lui causer des problèmes en insinuant qu'il proclame autre chose que la vérité. </w:t>
      </w:r>
      <w:r w:rsidRPr="000132DB">
        <w:rPr>
          <w:rFonts w:asciiTheme="majorBidi" w:hAnsiTheme="majorBidi" w:cstheme="majorBidi"/>
          <w:lang w:val="fr-FR"/>
        </w:rPr>
        <w:t>En s'en tenant à la vérité, il a beaucoup souffert, et les marques sur son corps en sont la preuve. Cela est important lorsqu'on le compare au message de l'opposition. Ils ont marqué leur corps, mais pour rien, le corps de Paul a aussi été marqué, mais pour la vérité !</w:t>
      </w:r>
    </w:p>
    <w:p w14:paraId="6CDF6327" w14:textId="2F0E87F0" w:rsidR="000132DB" w:rsidRPr="00CF6954" w:rsidRDefault="00796FE5" w:rsidP="00B43C25">
      <w:pPr>
        <w:pStyle w:val="ListParagraph"/>
        <w:numPr>
          <w:ilvl w:val="0"/>
          <w:numId w:val="69"/>
        </w:numPr>
        <w:spacing w:line="360" w:lineRule="auto"/>
        <w:rPr>
          <w:rFonts w:asciiTheme="majorBidi" w:hAnsiTheme="majorBidi" w:cstheme="majorBidi"/>
          <w:color w:val="156082" w:themeColor="accent1"/>
          <w:lang w:val="fr-FR"/>
        </w:rPr>
      </w:pPr>
      <w:r w:rsidRPr="00CF6954">
        <w:rPr>
          <w:rFonts w:asciiTheme="majorBidi" w:hAnsiTheme="majorBidi" w:cstheme="majorBidi"/>
          <w:color w:val="156082" w:themeColor="accent1"/>
          <w:lang w:val="fr-FR"/>
        </w:rPr>
        <w:t>Gardons-nous aussi les marques métaphoriques sur notre corps comme ceux qui ne cèdent pas sur la vérité. On devrait la connaître, la proclamer et la défendre comme Paul l'a fait.</w:t>
      </w:r>
    </w:p>
    <w:p w14:paraId="4E013AD4" w14:textId="6F418FCE" w:rsidR="00796FE5" w:rsidRPr="00796FE5" w:rsidRDefault="003C6CF6" w:rsidP="00796FE5">
      <w:pPr>
        <w:spacing w:line="360" w:lineRule="auto"/>
        <w:rPr>
          <w:rFonts w:asciiTheme="majorBidi" w:hAnsiTheme="majorBidi" w:cstheme="majorBidi"/>
          <w:lang w:val="fr-FR"/>
        </w:rPr>
      </w:pPr>
      <w:r w:rsidRPr="003C6CF6">
        <w:rPr>
          <w:rFonts w:asciiTheme="majorBidi" w:hAnsiTheme="majorBidi" w:cstheme="majorBidi"/>
          <w:lang w:val="fr-FR"/>
        </w:rPr>
        <w:t>Ce a été un privilège d'enseigner ce cours. J'espère sincèrement qu'il a été une bénédiction pour vous et qu'il vous aidera à comprendre l'importance de cette lettre pour l'Église à l'époque et aujourd'hui.</w:t>
      </w:r>
    </w:p>
    <w:sectPr w:rsidR="00796FE5" w:rsidRPr="00796FE5" w:rsidSect="00D25B2D">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CB058" w14:textId="77777777" w:rsidR="00F2163E" w:rsidRDefault="00F2163E" w:rsidP="00E028A4">
      <w:pPr>
        <w:spacing w:after="0" w:line="240" w:lineRule="auto"/>
      </w:pPr>
      <w:r>
        <w:separator/>
      </w:r>
    </w:p>
  </w:endnote>
  <w:endnote w:type="continuationSeparator" w:id="0">
    <w:p w14:paraId="0C1C5945" w14:textId="77777777" w:rsidR="00F2163E" w:rsidRDefault="00F2163E" w:rsidP="00E02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AD241" w14:textId="77777777" w:rsidR="00F2163E" w:rsidRDefault="00F2163E" w:rsidP="00E028A4">
      <w:pPr>
        <w:spacing w:after="0" w:line="240" w:lineRule="auto"/>
      </w:pPr>
      <w:r>
        <w:separator/>
      </w:r>
    </w:p>
  </w:footnote>
  <w:footnote w:type="continuationSeparator" w:id="0">
    <w:p w14:paraId="7B631531" w14:textId="77777777" w:rsidR="00F2163E" w:rsidRDefault="00F2163E" w:rsidP="00E028A4">
      <w:pPr>
        <w:spacing w:after="0" w:line="240" w:lineRule="auto"/>
      </w:pPr>
      <w:r>
        <w:continuationSeparator/>
      </w:r>
    </w:p>
  </w:footnote>
  <w:footnote w:id="1">
    <w:p w14:paraId="79030526" w14:textId="559A6691" w:rsidR="00E028A4" w:rsidRPr="0049550A" w:rsidRDefault="00E028A4" w:rsidP="00E028A4">
      <w:pPr>
        <w:pStyle w:val="FootnoteText"/>
        <w:ind w:firstLine="720"/>
        <w:rPr>
          <w:rFonts w:asciiTheme="majorBidi" w:hAnsiTheme="majorBidi" w:cstheme="majorBidi"/>
          <w:lang w:val="fr-FR"/>
        </w:rPr>
      </w:pPr>
      <w:r w:rsidRPr="00990D60">
        <w:rPr>
          <w:rStyle w:val="FootnoteReference"/>
          <w:rFonts w:asciiTheme="majorBidi" w:hAnsiTheme="majorBidi" w:cstheme="majorBidi"/>
        </w:rPr>
        <w:footnoteRef/>
      </w:r>
      <w:r w:rsidRPr="00990D60">
        <w:rPr>
          <w:rFonts w:asciiTheme="majorBidi" w:hAnsiTheme="majorBidi" w:cstheme="majorBidi"/>
        </w:rPr>
        <w:t xml:space="preserve"> </w:t>
      </w:r>
      <w:r w:rsidR="00F3187A" w:rsidRPr="00990D60">
        <w:rPr>
          <w:rFonts w:asciiTheme="majorBidi" w:hAnsiTheme="majorBidi" w:cstheme="majorBidi"/>
        </w:rPr>
        <w:t>Thomas</w:t>
      </w:r>
      <w:r w:rsidR="00F51595" w:rsidRPr="00990D60">
        <w:rPr>
          <w:rFonts w:asciiTheme="majorBidi" w:hAnsiTheme="majorBidi" w:cstheme="majorBidi"/>
        </w:rPr>
        <w:t xml:space="preserve"> W.</w:t>
      </w:r>
      <w:r w:rsidR="00F3187A" w:rsidRPr="00990D60">
        <w:rPr>
          <w:rFonts w:asciiTheme="majorBidi" w:hAnsiTheme="majorBidi" w:cstheme="majorBidi"/>
        </w:rPr>
        <w:t xml:space="preserve"> Finley,</w:t>
      </w:r>
      <w:r w:rsidR="00F51595" w:rsidRPr="00990D60">
        <w:rPr>
          <w:rFonts w:asciiTheme="majorBidi" w:hAnsiTheme="majorBidi" w:cstheme="majorBidi"/>
        </w:rPr>
        <w:t xml:space="preserve"> </w:t>
      </w:r>
      <w:r w:rsidR="00F51595" w:rsidRPr="00990D60">
        <w:rPr>
          <w:rFonts w:asciiTheme="majorBidi" w:hAnsiTheme="majorBidi" w:cstheme="majorBidi"/>
          <w:i/>
          <w:iCs/>
        </w:rPr>
        <w:t>Galatians</w:t>
      </w:r>
      <w:r w:rsidR="00823477" w:rsidRPr="00990D60">
        <w:rPr>
          <w:rFonts w:asciiTheme="majorBidi" w:hAnsiTheme="majorBidi" w:cstheme="majorBidi"/>
          <w:i/>
          <w:iCs/>
        </w:rPr>
        <w:t>: A verse-by-verse commetary</w:t>
      </w:r>
      <w:r w:rsidR="00823477" w:rsidRPr="00990D60">
        <w:rPr>
          <w:rFonts w:asciiTheme="majorBidi" w:hAnsiTheme="majorBidi" w:cstheme="majorBidi"/>
        </w:rPr>
        <w:t>.</w:t>
      </w:r>
      <w:r w:rsidR="00F3187A" w:rsidRPr="00990D60">
        <w:rPr>
          <w:rFonts w:asciiTheme="majorBidi" w:hAnsiTheme="majorBidi" w:cstheme="majorBidi"/>
        </w:rPr>
        <w:t xml:space="preserve"> </w:t>
      </w:r>
      <w:r w:rsidR="00D67E2D" w:rsidRPr="00990D60">
        <w:rPr>
          <w:rFonts w:asciiTheme="majorBidi" w:hAnsiTheme="majorBidi" w:cstheme="majorBidi"/>
        </w:rPr>
        <w:t xml:space="preserve">Ed. 2028. </w:t>
      </w:r>
      <w:r w:rsidR="00F27F4E" w:rsidRPr="00990D60">
        <w:rPr>
          <w:rFonts w:asciiTheme="majorBidi" w:hAnsiTheme="majorBidi" w:cstheme="majorBidi"/>
        </w:rPr>
        <w:t xml:space="preserve">Version PDF. </w:t>
      </w:r>
      <w:r w:rsidR="00990D60" w:rsidRPr="00990D60">
        <w:rPr>
          <w:rFonts w:asciiTheme="majorBidi" w:hAnsiTheme="majorBidi" w:cstheme="majorBidi"/>
        </w:rPr>
        <w:t xml:space="preserve">7. </w:t>
      </w:r>
    </w:p>
  </w:footnote>
  <w:footnote w:id="2">
    <w:p w14:paraId="7ACA2D54" w14:textId="525FDBED" w:rsidR="00740707" w:rsidRPr="00EA749E" w:rsidRDefault="00740707" w:rsidP="00740707">
      <w:pPr>
        <w:pStyle w:val="FootnoteText"/>
        <w:ind w:firstLine="720"/>
        <w:rPr>
          <w:lang w:val="fr-FR"/>
        </w:rPr>
      </w:pPr>
      <w:r>
        <w:rPr>
          <w:rStyle w:val="FootnoteReference"/>
        </w:rPr>
        <w:footnoteRef/>
      </w:r>
      <w:r>
        <w:t xml:space="preserve"> Mike Evans</w:t>
      </w:r>
      <w:r w:rsidR="00EA749E">
        <w:t xml:space="preserve">, </w:t>
      </w:r>
      <w:r w:rsidR="00EA749E" w:rsidRPr="00873C57">
        <w:rPr>
          <w:i/>
          <w:iCs/>
        </w:rPr>
        <w:t>Galates: commentaire biblique</w:t>
      </w:r>
      <w:r w:rsidR="00EA749E">
        <w:t>,</w:t>
      </w:r>
      <w:r w:rsidR="00694429">
        <w:t xml:space="preserve"> </w:t>
      </w:r>
      <w:r w:rsidR="004504D3">
        <w:t xml:space="preserve">35. </w:t>
      </w:r>
      <w:r w:rsidR="00873C57">
        <w:t xml:space="preserve"> </w:t>
      </w:r>
    </w:p>
  </w:footnote>
  <w:footnote w:id="3">
    <w:p w14:paraId="08AC471C" w14:textId="7DCC59B6" w:rsidR="00A96EB0" w:rsidRPr="0049550A" w:rsidRDefault="00A96EB0" w:rsidP="00A96EB0">
      <w:pPr>
        <w:pStyle w:val="FootnoteText"/>
        <w:ind w:firstLine="720"/>
        <w:rPr>
          <w:lang w:val="fr-FR"/>
        </w:rPr>
      </w:pPr>
      <w:r>
        <w:rPr>
          <w:rStyle w:val="FootnoteReference"/>
        </w:rPr>
        <w:footnoteRef/>
      </w:r>
      <w:r>
        <w:t xml:space="preserve"> </w:t>
      </w:r>
      <w:r w:rsidRPr="0049550A">
        <w:rPr>
          <w:lang w:val="fr-FR"/>
        </w:rPr>
        <w:t>Mike Evans, 34</w:t>
      </w:r>
    </w:p>
  </w:footnote>
  <w:footnote w:id="4">
    <w:p w14:paraId="4E0F258D" w14:textId="69055C64" w:rsidR="00A07391" w:rsidRPr="00E03589" w:rsidRDefault="00A07391" w:rsidP="007551EF">
      <w:pPr>
        <w:pStyle w:val="FootnoteText"/>
        <w:ind w:firstLine="720"/>
        <w:rPr>
          <w:rFonts w:asciiTheme="majorBidi" w:hAnsiTheme="majorBidi" w:cstheme="majorBidi"/>
        </w:rPr>
      </w:pPr>
      <w:r>
        <w:rPr>
          <w:rStyle w:val="FootnoteReference"/>
        </w:rPr>
        <w:footnoteRef/>
      </w:r>
      <w:r>
        <w:t xml:space="preserve"> </w:t>
      </w:r>
      <w:r w:rsidR="007551EF" w:rsidRPr="00E03589">
        <w:rPr>
          <w:rFonts w:asciiTheme="majorBidi" w:hAnsiTheme="majorBidi" w:cstheme="majorBidi"/>
        </w:rPr>
        <w:t>Michael H. Burer, Galates, éd. Tremper Longman III, Andreas J. Köstenberger et Benjamin L. Gladd, Evangelical Exegetical Commentary (Bellingham, WA : Lexham Academic, 2024), 10</w:t>
      </w:r>
    </w:p>
  </w:footnote>
  <w:footnote w:id="5">
    <w:p w14:paraId="137E50D2" w14:textId="672A6F8E" w:rsidR="002F294A" w:rsidRPr="00E03589" w:rsidRDefault="002F294A" w:rsidP="002F294A">
      <w:pPr>
        <w:pStyle w:val="FootnoteText"/>
        <w:ind w:firstLine="720"/>
        <w:rPr>
          <w:rFonts w:asciiTheme="majorBidi" w:hAnsiTheme="majorBidi" w:cstheme="majorBidi"/>
          <w:lang w:val="fr-FR"/>
        </w:rPr>
      </w:pPr>
      <w:r w:rsidRPr="00E03589">
        <w:rPr>
          <w:rStyle w:val="FootnoteReference"/>
          <w:rFonts w:asciiTheme="majorBidi" w:hAnsiTheme="majorBidi" w:cstheme="majorBidi"/>
        </w:rPr>
        <w:footnoteRef/>
      </w:r>
      <w:r w:rsidRPr="00E03589">
        <w:rPr>
          <w:rFonts w:asciiTheme="majorBidi" w:hAnsiTheme="majorBidi" w:cstheme="majorBidi"/>
        </w:rPr>
        <w:t xml:space="preserve"> Michael Burer, </w:t>
      </w:r>
      <w:r w:rsidR="00E03589" w:rsidRPr="00E03589">
        <w:rPr>
          <w:rFonts w:asciiTheme="majorBidi" w:hAnsiTheme="majorBidi" w:cstheme="majorBidi"/>
        </w:rPr>
        <w:t xml:space="preserve">Occossion et Opposants, Introdctions du livre. </w:t>
      </w:r>
    </w:p>
  </w:footnote>
  <w:footnote w:id="6">
    <w:p w14:paraId="268831D4" w14:textId="21420378" w:rsidR="00850731" w:rsidRPr="0049550A" w:rsidRDefault="00850731" w:rsidP="00850731">
      <w:pPr>
        <w:pStyle w:val="FootnoteText"/>
        <w:ind w:firstLine="720"/>
        <w:rPr>
          <w:rFonts w:asciiTheme="majorBidi" w:hAnsiTheme="majorBidi" w:cstheme="majorBidi"/>
          <w:lang w:val="fr-FR"/>
        </w:rPr>
      </w:pPr>
      <w:r w:rsidRPr="00564393">
        <w:rPr>
          <w:rStyle w:val="FootnoteReference"/>
          <w:rFonts w:asciiTheme="majorBidi" w:hAnsiTheme="majorBidi" w:cstheme="majorBidi"/>
        </w:rPr>
        <w:footnoteRef/>
      </w:r>
      <w:r w:rsidRPr="00564393">
        <w:rPr>
          <w:rFonts w:asciiTheme="majorBidi" w:hAnsiTheme="majorBidi" w:cstheme="majorBidi"/>
        </w:rPr>
        <w:t xml:space="preserve"> Michael Burer, </w:t>
      </w:r>
      <w:r w:rsidR="009E1739" w:rsidRPr="00564393">
        <w:rPr>
          <w:rFonts w:asciiTheme="majorBidi" w:hAnsiTheme="majorBidi" w:cstheme="majorBidi"/>
        </w:rPr>
        <w:t>16.</w:t>
      </w:r>
    </w:p>
  </w:footnote>
  <w:footnote w:id="7">
    <w:p w14:paraId="7DC5B36C" w14:textId="2538BC65" w:rsidR="00136F54" w:rsidRPr="0049550A" w:rsidRDefault="00136F54" w:rsidP="00136F54">
      <w:pPr>
        <w:pStyle w:val="FootnoteText"/>
        <w:ind w:firstLine="720"/>
        <w:rPr>
          <w:rFonts w:asciiTheme="majorBidi" w:hAnsiTheme="majorBidi" w:cstheme="majorBidi"/>
          <w:lang w:val="fr-FR"/>
        </w:rPr>
      </w:pPr>
      <w:r w:rsidRPr="00564393">
        <w:rPr>
          <w:rStyle w:val="FootnoteReference"/>
          <w:rFonts w:asciiTheme="majorBidi" w:hAnsiTheme="majorBidi" w:cstheme="majorBidi"/>
        </w:rPr>
        <w:footnoteRef/>
      </w:r>
      <w:r w:rsidRPr="00564393">
        <w:rPr>
          <w:rFonts w:asciiTheme="majorBidi" w:hAnsiTheme="majorBidi" w:cstheme="majorBidi"/>
        </w:rPr>
        <w:t xml:space="preserve"> Michael Burer, </w:t>
      </w:r>
      <w:r w:rsidR="00AC126D" w:rsidRPr="00564393">
        <w:rPr>
          <w:rFonts w:asciiTheme="majorBidi" w:hAnsiTheme="majorBidi" w:cstheme="majorBidi"/>
        </w:rPr>
        <w:t>16.</w:t>
      </w:r>
    </w:p>
  </w:footnote>
  <w:footnote w:id="8">
    <w:p w14:paraId="30754178" w14:textId="77777777" w:rsidR="00C35174" w:rsidRPr="002C666D" w:rsidRDefault="00C35174" w:rsidP="00C35174">
      <w:pPr>
        <w:pStyle w:val="FootnoteText"/>
        <w:ind w:firstLine="720"/>
        <w:rPr>
          <w:rFonts w:asciiTheme="majorBidi" w:hAnsiTheme="majorBidi" w:cstheme="majorBidi"/>
        </w:rPr>
      </w:pPr>
      <w:r w:rsidRPr="00564393">
        <w:rPr>
          <w:rStyle w:val="FootnoteReference"/>
          <w:rFonts w:asciiTheme="majorBidi" w:hAnsiTheme="majorBidi" w:cstheme="majorBidi"/>
        </w:rPr>
        <w:footnoteRef/>
      </w:r>
      <w:r w:rsidRPr="00564393">
        <w:rPr>
          <w:rFonts w:asciiTheme="majorBidi" w:hAnsiTheme="majorBidi" w:cstheme="majorBidi"/>
        </w:rPr>
        <w:t xml:space="preserve"> Michael Burer, 10.</w:t>
      </w:r>
      <w:r>
        <w:rPr>
          <w:rFonts w:asciiTheme="majorBidi" w:hAnsiTheme="majorBidi" w:cstheme="majorBidi"/>
        </w:rPr>
        <w:t xml:space="preserve"> </w:t>
      </w:r>
    </w:p>
  </w:footnote>
  <w:footnote w:id="9">
    <w:p w14:paraId="2F11F8C2" w14:textId="183D1723" w:rsidR="00D84706" w:rsidRPr="00D84706" w:rsidRDefault="00D84706" w:rsidP="00D84706">
      <w:pPr>
        <w:pStyle w:val="FootnoteText"/>
        <w:ind w:firstLine="720"/>
        <w:rPr>
          <w:lang w:val="en-US"/>
        </w:rPr>
      </w:pPr>
      <w:r>
        <w:rPr>
          <w:rStyle w:val="FootnoteReference"/>
        </w:rPr>
        <w:footnoteRef/>
      </w:r>
      <w:r>
        <w:t xml:space="preserve"> Mike Evans, </w:t>
      </w:r>
      <w:r w:rsidR="0019329A">
        <w:t xml:space="preserve">100. </w:t>
      </w:r>
    </w:p>
  </w:footnote>
  <w:footnote w:id="10">
    <w:p w14:paraId="333769C8" w14:textId="56DD2099" w:rsidR="005F28C4" w:rsidRPr="005F28C4" w:rsidRDefault="005F28C4" w:rsidP="005F28C4">
      <w:pPr>
        <w:pStyle w:val="FootnoteText"/>
        <w:ind w:firstLine="720"/>
        <w:rPr>
          <w:lang w:val="en-US"/>
        </w:rPr>
      </w:pPr>
      <w:r>
        <w:rPr>
          <w:rStyle w:val="FootnoteReference"/>
        </w:rPr>
        <w:footnoteRef/>
      </w:r>
      <w:r>
        <w:t xml:space="preserve"> Evans, 102.</w:t>
      </w:r>
    </w:p>
  </w:footnote>
  <w:footnote w:id="11">
    <w:p w14:paraId="660262E3" w14:textId="3E5427EE" w:rsidR="006F2F68" w:rsidRPr="00B0273A" w:rsidRDefault="006F2F68" w:rsidP="006F2F68">
      <w:pPr>
        <w:pStyle w:val="FootnoteText"/>
        <w:ind w:firstLine="720"/>
        <w:rPr>
          <w:rFonts w:asciiTheme="majorBidi" w:hAnsiTheme="majorBidi" w:cstheme="majorBidi"/>
          <w:lang w:val="en-US"/>
        </w:rPr>
      </w:pPr>
      <w:r w:rsidRPr="00B0273A">
        <w:rPr>
          <w:rStyle w:val="FootnoteReference"/>
          <w:rFonts w:asciiTheme="majorBidi" w:hAnsiTheme="majorBidi" w:cstheme="majorBidi"/>
        </w:rPr>
        <w:footnoteRef/>
      </w:r>
      <w:r w:rsidRPr="00B0273A">
        <w:rPr>
          <w:rFonts w:asciiTheme="majorBidi" w:hAnsiTheme="majorBidi" w:cstheme="majorBidi"/>
          <w:lang w:val="en-US"/>
        </w:rPr>
        <w:t xml:space="preserve"> </w:t>
      </w:r>
      <w:r w:rsidR="00B0273A" w:rsidRPr="00B0273A">
        <w:rPr>
          <w:rFonts w:asciiTheme="majorBidi" w:hAnsiTheme="majorBidi" w:cstheme="majorBidi"/>
          <w:lang w:val="en-US"/>
        </w:rPr>
        <w:t xml:space="preserve">Bing, Charles </w:t>
      </w:r>
      <w:r w:rsidR="00B0273A" w:rsidRPr="00B0273A">
        <w:rPr>
          <w:rFonts w:asciiTheme="majorBidi" w:hAnsiTheme="majorBidi" w:cstheme="majorBidi"/>
          <w:lang w:val="en-US"/>
        </w:rPr>
        <w:t>C.. Simply by Grace: An Introduction to God's Life-Changing Gift (p. 18). (</w:t>
      </w:r>
      <w:r w:rsidR="00B0273A" w:rsidRPr="00B0273A">
        <w:rPr>
          <w:rFonts w:asciiTheme="majorBidi" w:hAnsiTheme="majorBidi" w:cstheme="majorBidi"/>
          <w:lang w:val="en-US"/>
        </w:rPr>
        <w:t>Fonction). Édition Kindle.</w:t>
      </w:r>
      <w:r w:rsidR="00B0273A">
        <w:rPr>
          <w:rFonts w:asciiTheme="majorBidi" w:hAnsiTheme="majorBidi" w:cstheme="majorBidi"/>
          <w:lang w:val="en-US"/>
        </w:rPr>
        <w:t xml:space="preserve"> </w:t>
      </w:r>
    </w:p>
  </w:footnote>
  <w:footnote w:id="12">
    <w:p w14:paraId="047F103C" w14:textId="4D939C46" w:rsidR="00735EC7" w:rsidRPr="003F31A5" w:rsidRDefault="00735EC7" w:rsidP="00735EC7">
      <w:pPr>
        <w:pStyle w:val="FootnoteText"/>
        <w:ind w:firstLine="720"/>
        <w:rPr>
          <w:rFonts w:asciiTheme="majorBidi" w:hAnsiTheme="majorBidi" w:cstheme="majorBidi"/>
        </w:rPr>
      </w:pPr>
      <w:r w:rsidRPr="003F31A5">
        <w:rPr>
          <w:rStyle w:val="FootnoteReference"/>
          <w:rFonts w:asciiTheme="majorBidi" w:hAnsiTheme="majorBidi" w:cstheme="majorBidi"/>
        </w:rPr>
        <w:footnoteRef/>
      </w:r>
      <w:r w:rsidRPr="003F31A5">
        <w:rPr>
          <w:rFonts w:asciiTheme="majorBidi" w:hAnsiTheme="majorBidi" w:cstheme="majorBidi"/>
        </w:rPr>
        <w:t xml:space="preserve"> </w:t>
      </w:r>
      <w:r w:rsidR="003F31A5" w:rsidRPr="003F31A5">
        <w:rPr>
          <w:rFonts w:asciiTheme="majorBidi" w:hAnsiTheme="majorBidi" w:cstheme="majorBidi"/>
        </w:rPr>
        <w:t>Michael H. Burer, Galatians, éd. Tremper Longman III, Andreas J. Köstenberger et Benjamin L. Gladd, Evangelical Exegetical Commentary (Bellingham, WA : Lexham Academic, 2024), 33.</w:t>
      </w:r>
    </w:p>
  </w:footnote>
  <w:footnote w:id="13">
    <w:p w14:paraId="0232FB99" w14:textId="0D437D92" w:rsidR="00B50419" w:rsidRPr="00B50419" w:rsidRDefault="00B50419" w:rsidP="00B50419">
      <w:pPr>
        <w:pStyle w:val="FootnoteText"/>
        <w:ind w:firstLine="720"/>
        <w:rPr>
          <w:lang w:val="en-US"/>
        </w:rPr>
      </w:pPr>
      <w:r>
        <w:rPr>
          <w:rStyle w:val="FootnoteReference"/>
        </w:rPr>
        <w:footnoteRef/>
      </w:r>
      <w:r>
        <w:t xml:space="preserve">  Evans, 116</w:t>
      </w:r>
    </w:p>
  </w:footnote>
  <w:footnote w:id="14">
    <w:p w14:paraId="2BAE0255" w14:textId="21608E7D" w:rsidR="00B50419" w:rsidRPr="00B50419" w:rsidRDefault="00B50419" w:rsidP="00B50419">
      <w:pPr>
        <w:pStyle w:val="FootnoteText"/>
        <w:ind w:firstLine="720"/>
        <w:rPr>
          <w:lang w:val="en-US"/>
        </w:rPr>
      </w:pPr>
      <w:r>
        <w:rPr>
          <w:rStyle w:val="FootnoteReference"/>
        </w:rPr>
        <w:footnoteRef/>
      </w:r>
      <w:r>
        <w:t xml:space="preserve">  Evans, 116</w:t>
      </w:r>
    </w:p>
  </w:footnote>
  <w:footnote w:id="15">
    <w:p w14:paraId="2566C158" w14:textId="656AF789" w:rsidR="00002CC9" w:rsidRPr="0049550A" w:rsidRDefault="00002CC9" w:rsidP="00002CC9">
      <w:pPr>
        <w:pStyle w:val="FootnoteText"/>
        <w:ind w:firstLine="720"/>
        <w:rPr>
          <w:rFonts w:asciiTheme="majorBidi" w:hAnsiTheme="majorBidi" w:cstheme="majorBidi"/>
          <w:lang w:val="fr-FR"/>
        </w:rPr>
      </w:pPr>
      <w:r w:rsidRPr="00523860">
        <w:rPr>
          <w:rStyle w:val="FootnoteReference"/>
          <w:rFonts w:asciiTheme="majorBidi" w:hAnsiTheme="majorBidi" w:cstheme="majorBidi"/>
        </w:rPr>
        <w:footnoteRef/>
      </w:r>
      <w:r w:rsidRPr="00523860">
        <w:rPr>
          <w:rFonts w:asciiTheme="majorBidi" w:hAnsiTheme="majorBidi" w:cstheme="majorBidi"/>
        </w:rPr>
        <w:t xml:space="preserve">  </w:t>
      </w:r>
      <w:r w:rsidR="00523860" w:rsidRPr="00523860">
        <w:rPr>
          <w:rFonts w:asciiTheme="majorBidi" w:hAnsiTheme="majorBidi" w:cstheme="majorBidi"/>
        </w:rPr>
        <w:t>Anderson, David R.. Bewitched: The Rise of Neo-Galatianism (Function). Édition Kindle.</w:t>
      </w:r>
    </w:p>
  </w:footnote>
  <w:footnote w:id="16">
    <w:p w14:paraId="05236249" w14:textId="3DEBBAFE" w:rsidR="000D6920" w:rsidRPr="0049550A" w:rsidRDefault="000D6920" w:rsidP="000D6920">
      <w:pPr>
        <w:pStyle w:val="FootnoteText"/>
        <w:ind w:firstLine="720"/>
        <w:rPr>
          <w:rFonts w:asciiTheme="majorBidi" w:hAnsiTheme="majorBidi" w:cstheme="majorBidi"/>
          <w:lang w:val="fr-FR"/>
        </w:rPr>
      </w:pPr>
      <w:r w:rsidRPr="00EB3040">
        <w:rPr>
          <w:rStyle w:val="FootnoteReference"/>
          <w:rFonts w:asciiTheme="majorBidi" w:hAnsiTheme="majorBidi" w:cstheme="majorBidi"/>
        </w:rPr>
        <w:footnoteRef/>
      </w:r>
      <w:r w:rsidRPr="00EB3040">
        <w:rPr>
          <w:rFonts w:asciiTheme="majorBidi" w:hAnsiTheme="majorBidi" w:cstheme="majorBidi"/>
        </w:rPr>
        <w:t xml:space="preserve"> </w:t>
      </w:r>
      <w:r w:rsidR="00EB3040" w:rsidRPr="00EB3040">
        <w:rPr>
          <w:rFonts w:asciiTheme="majorBidi" w:hAnsiTheme="majorBidi" w:cstheme="majorBidi"/>
        </w:rPr>
        <w:t>David Anderson, Kindle Edition.</w:t>
      </w:r>
    </w:p>
  </w:footnote>
  <w:footnote w:id="17">
    <w:p w14:paraId="6252A380" w14:textId="7191BE0B" w:rsidR="006F3298" w:rsidRPr="00140F02" w:rsidRDefault="006F3298" w:rsidP="006F3298">
      <w:pPr>
        <w:pStyle w:val="FootnoteText"/>
        <w:ind w:firstLine="720"/>
        <w:rPr>
          <w:rFonts w:asciiTheme="majorBidi" w:hAnsiTheme="majorBidi" w:cstheme="majorBidi"/>
        </w:rPr>
      </w:pPr>
      <w:r w:rsidRPr="009876F0">
        <w:rPr>
          <w:rStyle w:val="FootnoteReference"/>
          <w:rFonts w:asciiTheme="majorBidi" w:hAnsiTheme="majorBidi" w:cstheme="majorBidi"/>
        </w:rPr>
        <w:footnoteRef/>
      </w:r>
      <w:r w:rsidRPr="009876F0">
        <w:rPr>
          <w:rFonts w:asciiTheme="majorBidi" w:hAnsiTheme="majorBidi" w:cstheme="majorBidi"/>
        </w:rPr>
        <w:t xml:space="preserve"> </w:t>
      </w:r>
      <w:r w:rsidR="009876F0" w:rsidRPr="009876F0">
        <w:rPr>
          <w:rFonts w:asciiTheme="majorBidi" w:hAnsiTheme="majorBidi" w:cstheme="majorBidi"/>
        </w:rPr>
        <w:t>Harwood, Adam. Théologie chrétienne : biblique, historique et systématique (Fonction). Édition Kindle.</w:t>
      </w:r>
    </w:p>
  </w:footnote>
  <w:footnote w:id="18">
    <w:p w14:paraId="06CB9F8B" w14:textId="4EF0777A" w:rsidR="00E12627" w:rsidRPr="00140F02" w:rsidRDefault="00E12627" w:rsidP="00E12627">
      <w:pPr>
        <w:pStyle w:val="FootnoteText"/>
        <w:ind w:firstLine="720"/>
      </w:pPr>
      <w:r>
        <w:rPr>
          <w:rStyle w:val="FootnoteReference"/>
        </w:rPr>
        <w:footnoteRef/>
      </w:r>
      <w:r>
        <w:t xml:space="preserve"> </w:t>
      </w:r>
      <w:r w:rsidR="00C2540E">
        <w:t xml:space="preserve">Michael </w:t>
      </w:r>
      <w:r>
        <w:t>Burer</w:t>
      </w:r>
      <w:r w:rsidR="00C2540E">
        <w:t>.</w:t>
      </w:r>
      <w:r>
        <w:t xml:space="preserve"> </w:t>
      </w:r>
    </w:p>
  </w:footnote>
  <w:footnote w:id="19">
    <w:p w14:paraId="15B77F27" w14:textId="428D777F" w:rsidR="003A0BCA" w:rsidRPr="00140F02" w:rsidRDefault="003A0BCA" w:rsidP="003A0BCA">
      <w:pPr>
        <w:pStyle w:val="FootnoteText"/>
        <w:ind w:firstLine="720"/>
      </w:pPr>
      <w:r>
        <w:rPr>
          <w:rStyle w:val="FootnoteReference"/>
        </w:rPr>
        <w:footnoteRef/>
      </w:r>
      <w:r>
        <w:t xml:space="preserve"> Michael Burer. </w:t>
      </w:r>
    </w:p>
  </w:footnote>
  <w:footnote w:id="20">
    <w:p w14:paraId="72F1795B" w14:textId="5AF21F6B" w:rsidR="00BD3270" w:rsidRPr="00140F02" w:rsidRDefault="00BD3270" w:rsidP="00BD3270">
      <w:pPr>
        <w:pStyle w:val="FootnoteText"/>
        <w:ind w:firstLine="720"/>
        <w:rPr>
          <w:rFonts w:asciiTheme="majorBidi" w:hAnsiTheme="majorBidi" w:cstheme="majorBidi"/>
        </w:rPr>
      </w:pPr>
      <w:r w:rsidRPr="00835D6D">
        <w:rPr>
          <w:rStyle w:val="FootnoteReference"/>
          <w:rFonts w:asciiTheme="majorBidi" w:hAnsiTheme="majorBidi" w:cstheme="majorBidi"/>
        </w:rPr>
        <w:footnoteRef/>
      </w:r>
      <w:r w:rsidRPr="00835D6D">
        <w:rPr>
          <w:rFonts w:asciiTheme="majorBidi" w:hAnsiTheme="majorBidi" w:cstheme="majorBidi"/>
        </w:rPr>
        <w:t xml:space="preserve"> </w:t>
      </w:r>
      <w:r w:rsidR="00835D6D" w:rsidRPr="00835D6D">
        <w:rPr>
          <w:rFonts w:asciiTheme="majorBidi" w:hAnsiTheme="majorBidi" w:cstheme="majorBidi"/>
        </w:rPr>
        <w:t>Weaver, Paul ; Bramer, Stephen ; Cone, Christopher ; Dyck, Rhome ; James, David ; Meyerdirk, Todd ; Santos, Filipe ; Standard, John ; Strout, Mark. Surveying the Pauline Epistles (Learn the Word Bible Survey Series Book 6) (p. 116). (Fonction). Édition Kindle.</w:t>
      </w:r>
    </w:p>
  </w:footnote>
  <w:footnote w:id="21">
    <w:p w14:paraId="63EC62FF" w14:textId="40592EFA" w:rsidR="0023592B" w:rsidRPr="00140F02" w:rsidRDefault="0023592B" w:rsidP="000F0F04">
      <w:pPr>
        <w:pStyle w:val="FootnoteText"/>
        <w:ind w:firstLine="720"/>
        <w:rPr>
          <w:rFonts w:asciiTheme="majorBidi" w:hAnsiTheme="majorBidi" w:cstheme="majorBidi"/>
        </w:rPr>
      </w:pPr>
      <w:r w:rsidRPr="000F0F04">
        <w:rPr>
          <w:rStyle w:val="FootnoteReference"/>
          <w:rFonts w:asciiTheme="majorBidi" w:hAnsiTheme="majorBidi" w:cstheme="majorBidi"/>
        </w:rPr>
        <w:footnoteRef/>
      </w:r>
      <w:r w:rsidRPr="000F0F04">
        <w:rPr>
          <w:rFonts w:asciiTheme="majorBidi" w:hAnsiTheme="majorBidi" w:cstheme="majorBidi"/>
        </w:rPr>
        <w:t xml:space="preserve"> </w:t>
      </w:r>
      <w:r w:rsidR="000F0F04" w:rsidRPr="000F0F04">
        <w:rPr>
          <w:rFonts w:asciiTheme="majorBidi" w:hAnsiTheme="majorBidi" w:cstheme="majorBidi"/>
        </w:rPr>
        <w:t>Paul Weaver</w:t>
      </w:r>
    </w:p>
  </w:footnote>
  <w:footnote w:id="22">
    <w:p w14:paraId="0F44EEFA" w14:textId="202E99EF" w:rsidR="00BD628D" w:rsidRPr="00140F02" w:rsidRDefault="00BD628D" w:rsidP="00BD628D">
      <w:pPr>
        <w:pStyle w:val="FootnoteText"/>
        <w:ind w:firstLine="720"/>
        <w:rPr>
          <w:rFonts w:asciiTheme="majorBidi" w:hAnsiTheme="majorBidi" w:cstheme="majorBidi"/>
        </w:rPr>
      </w:pPr>
      <w:r w:rsidRPr="00BD628D">
        <w:rPr>
          <w:rStyle w:val="FootnoteReference"/>
          <w:rFonts w:asciiTheme="majorBidi" w:hAnsiTheme="majorBidi" w:cstheme="majorBidi"/>
        </w:rPr>
        <w:footnoteRef/>
      </w:r>
      <w:r w:rsidRPr="00BD628D">
        <w:rPr>
          <w:rFonts w:asciiTheme="majorBidi" w:hAnsiTheme="majorBidi" w:cstheme="majorBidi"/>
        </w:rPr>
        <w:t xml:space="preserve"> Thomas Constanble </w:t>
      </w:r>
    </w:p>
  </w:footnote>
  <w:footnote w:id="23">
    <w:p w14:paraId="24C17769" w14:textId="606B306B" w:rsidR="002845F5" w:rsidRPr="00140F02" w:rsidRDefault="002845F5" w:rsidP="002845F5">
      <w:pPr>
        <w:pStyle w:val="FootnoteText"/>
        <w:ind w:firstLine="720"/>
        <w:rPr>
          <w:rFonts w:asciiTheme="majorBidi" w:hAnsiTheme="majorBidi" w:cstheme="majorBidi"/>
        </w:rPr>
      </w:pPr>
      <w:r w:rsidRPr="002845F5">
        <w:rPr>
          <w:rStyle w:val="FootnoteReference"/>
          <w:rFonts w:asciiTheme="majorBidi" w:hAnsiTheme="majorBidi" w:cstheme="majorBidi"/>
        </w:rPr>
        <w:footnoteRef/>
      </w:r>
      <w:r w:rsidRPr="002845F5">
        <w:rPr>
          <w:rFonts w:asciiTheme="majorBidi" w:hAnsiTheme="majorBidi" w:cstheme="majorBidi"/>
        </w:rPr>
        <w:t xml:space="preserve"> Mike Evan, 233.</w:t>
      </w:r>
    </w:p>
  </w:footnote>
  <w:footnote w:id="24">
    <w:p w14:paraId="0E919226" w14:textId="6BE47FEE" w:rsidR="002845F5" w:rsidRPr="00140F02" w:rsidRDefault="002845F5" w:rsidP="002845F5">
      <w:pPr>
        <w:pStyle w:val="FootnoteText"/>
        <w:ind w:firstLine="720"/>
        <w:rPr>
          <w:rFonts w:asciiTheme="majorBidi" w:hAnsiTheme="majorBidi" w:cstheme="majorBidi"/>
        </w:rPr>
      </w:pPr>
      <w:r w:rsidRPr="0000635F">
        <w:rPr>
          <w:rStyle w:val="FootnoteReference"/>
          <w:rFonts w:asciiTheme="majorBidi" w:hAnsiTheme="majorBidi" w:cstheme="majorBidi"/>
        </w:rPr>
        <w:footnoteRef/>
      </w:r>
      <w:r w:rsidRPr="0000635F">
        <w:rPr>
          <w:rFonts w:asciiTheme="majorBidi" w:hAnsiTheme="majorBidi" w:cstheme="majorBidi"/>
        </w:rPr>
        <w:t xml:space="preserve"> Mike </w:t>
      </w:r>
      <w:r w:rsidR="0000635F" w:rsidRPr="0000635F">
        <w:rPr>
          <w:rFonts w:asciiTheme="majorBidi" w:hAnsiTheme="majorBidi" w:cstheme="majorBidi"/>
        </w:rPr>
        <w:t xml:space="preserve">Evans, 233. </w:t>
      </w:r>
    </w:p>
  </w:footnote>
  <w:footnote w:id="25">
    <w:p w14:paraId="7EF95EAC" w14:textId="23EA699B" w:rsidR="00207830" w:rsidRPr="00207830" w:rsidRDefault="00207830" w:rsidP="00207830">
      <w:pPr>
        <w:pStyle w:val="FootnoteText"/>
        <w:ind w:firstLine="720"/>
        <w:rPr>
          <w:lang w:val="en-US"/>
        </w:rPr>
      </w:pPr>
      <w:r>
        <w:rPr>
          <w:rStyle w:val="FootnoteReference"/>
        </w:rPr>
        <w:footnoteRef/>
      </w:r>
      <w:r>
        <w:t xml:space="preserve"> Thomas </w:t>
      </w:r>
      <w:r w:rsidR="003D62A8">
        <w:t>Constable, 60.</w:t>
      </w:r>
    </w:p>
  </w:footnote>
  <w:footnote w:id="26">
    <w:p w14:paraId="428FBDA6" w14:textId="0915EA66" w:rsidR="000E09D7" w:rsidRPr="008E099E" w:rsidRDefault="000E09D7" w:rsidP="000E09D7">
      <w:pPr>
        <w:pStyle w:val="FootnoteText"/>
        <w:ind w:firstLine="720"/>
        <w:rPr>
          <w:rFonts w:asciiTheme="majorBidi" w:hAnsiTheme="majorBidi" w:cstheme="majorBidi"/>
          <w:lang w:val="en-US"/>
        </w:rPr>
      </w:pPr>
      <w:r w:rsidRPr="008E099E">
        <w:rPr>
          <w:rStyle w:val="FootnoteReference"/>
          <w:rFonts w:asciiTheme="majorBidi" w:hAnsiTheme="majorBidi" w:cstheme="majorBidi"/>
        </w:rPr>
        <w:footnoteRef/>
      </w:r>
      <w:r w:rsidRPr="008E099E">
        <w:rPr>
          <w:rFonts w:asciiTheme="majorBidi" w:hAnsiTheme="majorBidi" w:cstheme="majorBidi"/>
        </w:rPr>
        <w:t xml:space="preserve"> </w:t>
      </w:r>
      <w:r w:rsidR="008E099E" w:rsidRPr="008E099E">
        <w:rPr>
          <w:rFonts w:asciiTheme="majorBidi" w:hAnsiTheme="majorBidi" w:cstheme="majorBidi"/>
        </w:rPr>
        <w:t>Paul Weaver, 117.</w:t>
      </w:r>
    </w:p>
  </w:footnote>
  <w:footnote w:id="27">
    <w:p w14:paraId="4971CBCF" w14:textId="31D9C627" w:rsidR="00481084" w:rsidRPr="00E22E35" w:rsidRDefault="00481084" w:rsidP="00481084">
      <w:pPr>
        <w:pStyle w:val="FootnoteText"/>
        <w:ind w:firstLine="720"/>
        <w:rPr>
          <w:rFonts w:asciiTheme="majorBidi" w:hAnsiTheme="majorBidi" w:cstheme="majorBidi"/>
          <w:lang w:val="en-US"/>
        </w:rPr>
      </w:pPr>
      <w:r w:rsidRPr="00E22E35">
        <w:rPr>
          <w:rStyle w:val="FootnoteReference"/>
          <w:rFonts w:asciiTheme="majorBidi" w:hAnsiTheme="majorBidi" w:cstheme="majorBidi"/>
        </w:rPr>
        <w:footnoteRef/>
      </w:r>
      <w:r w:rsidR="0037095F" w:rsidRPr="00E22E35">
        <w:rPr>
          <w:rFonts w:asciiTheme="majorBidi" w:hAnsiTheme="majorBidi" w:cstheme="majorBidi"/>
        </w:rPr>
        <w:t xml:space="preserve"> Thomas Constable, 87.</w:t>
      </w:r>
      <w:r w:rsidRPr="00E22E35">
        <w:rPr>
          <w:rFonts w:asciiTheme="majorBidi" w:hAnsiTheme="majorBidi" w:cstheme="majorBidi"/>
        </w:rPr>
        <w:t xml:space="preserve"> </w:t>
      </w:r>
    </w:p>
  </w:footnote>
  <w:footnote w:id="28">
    <w:p w14:paraId="3D37E3E2" w14:textId="44249FF6" w:rsidR="00E22E35" w:rsidRPr="00E22E35" w:rsidRDefault="00E22E35" w:rsidP="00E22E35">
      <w:pPr>
        <w:pStyle w:val="FootnoteText"/>
        <w:ind w:firstLine="720"/>
        <w:rPr>
          <w:lang w:val="en-US"/>
        </w:rPr>
      </w:pPr>
      <w:r w:rsidRPr="00E22E35">
        <w:rPr>
          <w:rStyle w:val="FootnoteReference"/>
          <w:rFonts w:asciiTheme="majorBidi" w:hAnsiTheme="majorBidi" w:cstheme="majorBidi"/>
        </w:rPr>
        <w:footnoteRef/>
      </w:r>
      <w:r w:rsidRPr="00E22E35">
        <w:rPr>
          <w:rFonts w:asciiTheme="majorBidi" w:hAnsiTheme="majorBidi" w:cstheme="majorBidi"/>
        </w:rPr>
        <w:t xml:space="preserve"> Donald K. Campbell, “Galatians,” in </w:t>
      </w:r>
      <w:r w:rsidRPr="00E22E35">
        <w:rPr>
          <w:rFonts w:asciiTheme="majorBidi" w:hAnsiTheme="majorBidi" w:cstheme="majorBidi"/>
          <w:i/>
        </w:rPr>
        <w:t>The Bible Knowledge Commentary: An Exposition of the Scriptures</w:t>
      </w:r>
      <w:r w:rsidRPr="00E22E35">
        <w:rPr>
          <w:rFonts w:asciiTheme="majorBidi" w:hAnsiTheme="majorBidi" w:cstheme="majorBidi"/>
        </w:rPr>
        <w:t>, ed. J. F. Walvoord and R. B. Zuck, vol. 2 (Wheaton, IL: Victor Books, 1985), 602.</w:t>
      </w:r>
    </w:p>
  </w:footnote>
  <w:footnote w:id="29">
    <w:p w14:paraId="375FE054" w14:textId="1A8BC10D" w:rsidR="00513F26" w:rsidRPr="00DC324E" w:rsidRDefault="00513F26" w:rsidP="00513F26">
      <w:pPr>
        <w:pStyle w:val="FootnoteText"/>
        <w:ind w:firstLine="720"/>
        <w:rPr>
          <w:rFonts w:asciiTheme="majorBidi" w:hAnsiTheme="majorBidi" w:cstheme="majorBidi"/>
          <w:lang w:val="en-US"/>
        </w:rPr>
      </w:pPr>
      <w:r w:rsidRPr="00DC324E">
        <w:rPr>
          <w:rStyle w:val="FootnoteReference"/>
          <w:rFonts w:asciiTheme="majorBidi" w:hAnsiTheme="majorBidi" w:cstheme="majorBidi"/>
        </w:rPr>
        <w:footnoteRef/>
      </w:r>
      <w:r w:rsidRPr="00DC324E">
        <w:rPr>
          <w:rFonts w:asciiTheme="majorBidi" w:hAnsiTheme="majorBidi" w:cstheme="majorBidi"/>
        </w:rPr>
        <w:t xml:space="preserve"> </w:t>
      </w:r>
      <w:r w:rsidR="00DC324E" w:rsidRPr="00DC324E">
        <w:rPr>
          <w:rFonts w:asciiTheme="majorBidi" w:hAnsiTheme="majorBidi" w:cstheme="majorBidi"/>
        </w:rPr>
        <w:t>Mik</w:t>
      </w:r>
      <w:r w:rsidR="00DC324E">
        <w:rPr>
          <w:rFonts w:asciiTheme="majorBidi" w:hAnsiTheme="majorBidi" w:cstheme="majorBidi"/>
        </w:rPr>
        <w:t>e</w:t>
      </w:r>
      <w:r w:rsidR="00DC324E" w:rsidRPr="00DC324E">
        <w:rPr>
          <w:rFonts w:asciiTheme="majorBidi" w:hAnsiTheme="majorBidi" w:cstheme="majorBidi"/>
        </w:rPr>
        <w:t xml:space="preserve"> Evan, 324.</w:t>
      </w:r>
    </w:p>
  </w:footnote>
  <w:footnote w:id="30">
    <w:p w14:paraId="43ADF91C" w14:textId="2F469036" w:rsidR="000A6EBD" w:rsidRPr="00BB33E6" w:rsidRDefault="000A6EBD" w:rsidP="000A6EBD">
      <w:pPr>
        <w:pStyle w:val="FootnoteText"/>
        <w:ind w:firstLine="720"/>
        <w:rPr>
          <w:rFonts w:asciiTheme="majorBidi" w:hAnsiTheme="majorBidi" w:cstheme="majorBidi"/>
          <w:lang w:val="en-US"/>
        </w:rPr>
      </w:pPr>
      <w:r w:rsidRPr="00BB33E6">
        <w:rPr>
          <w:rStyle w:val="FootnoteReference"/>
          <w:rFonts w:asciiTheme="majorBidi" w:hAnsiTheme="majorBidi" w:cstheme="majorBidi"/>
        </w:rPr>
        <w:footnoteRef/>
      </w:r>
      <w:r w:rsidRPr="00BB33E6">
        <w:rPr>
          <w:rFonts w:asciiTheme="majorBidi" w:hAnsiTheme="majorBidi" w:cstheme="majorBidi"/>
        </w:rPr>
        <w:t xml:space="preserve"> Paul Weaver, </w:t>
      </w:r>
      <w:r w:rsidR="00BB33E6" w:rsidRPr="00BB33E6">
        <w:rPr>
          <w:rFonts w:asciiTheme="majorBidi" w:hAnsiTheme="majorBidi" w:cstheme="majorBidi"/>
        </w:rPr>
        <w:t>120.</w:t>
      </w:r>
    </w:p>
  </w:footnote>
  <w:footnote w:id="31">
    <w:p w14:paraId="28BA203F" w14:textId="34F905E1" w:rsidR="00617A73" w:rsidRPr="00617A73" w:rsidRDefault="00617A73" w:rsidP="00617A73">
      <w:pPr>
        <w:pStyle w:val="FootnoteText"/>
        <w:ind w:firstLine="720"/>
        <w:rPr>
          <w:lang w:val="en-US"/>
        </w:rPr>
      </w:pPr>
      <w:r>
        <w:rPr>
          <w:rStyle w:val="FootnoteReference"/>
        </w:rPr>
        <w:footnoteRef/>
      </w:r>
      <w:r>
        <w:t xml:space="preserve"> Thomans Constable, 103.</w:t>
      </w:r>
    </w:p>
  </w:footnote>
  <w:footnote w:id="32">
    <w:p w14:paraId="2FCB9A7E" w14:textId="566FB939" w:rsidR="00F86505" w:rsidRPr="00353718" w:rsidRDefault="00F86505" w:rsidP="00F86505">
      <w:pPr>
        <w:pStyle w:val="FootnoteText"/>
        <w:ind w:firstLine="720"/>
        <w:rPr>
          <w:rFonts w:asciiTheme="majorBidi" w:hAnsiTheme="majorBidi" w:cstheme="majorBidi"/>
          <w:lang w:val="en-US"/>
        </w:rPr>
      </w:pPr>
      <w:r w:rsidRPr="00353718">
        <w:rPr>
          <w:rStyle w:val="FootnoteReference"/>
          <w:rFonts w:asciiTheme="majorBidi" w:hAnsiTheme="majorBidi" w:cstheme="majorBidi"/>
        </w:rPr>
        <w:footnoteRef/>
      </w:r>
      <w:r w:rsidRPr="00353718">
        <w:rPr>
          <w:rFonts w:asciiTheme="majorBidi" w:hAnsiTheme="majorBidi" w:cstheme="majorBidi"/>
        </w:rPr>
        <w:t xml:space="preserve"> Micke Evans. </w:t>
      </w:r>
      <w:r w:rsidR="00353718" w:rsidRPr="00353718">
        <w:rPr>
          <w:rFonts w:asciiTheme="majorBidi" w:hAnsiTheme="majorBidi" w:cstheme="majorBidi"/>
        </w:rPr>
        <w:t>386.</w:t>
      </w:r>
    </w:p>
  </w:footnote>
  <w:footnote w:id="33">
    <w:p w14:paraId="5AE0CFC7" w14:textId="02AD9357" w:rsidR="00F86505" w:rsidRPr="00353718" w:rsidRDefault="00F86505" w:rsidP="00353718">
      <w:pPr>
        <w:pStyle w:val="FootnoteText"/>
        <w:ind w:firstLine="720"/>
        <w:rPr>
          <w:rFonts w:asciiTheme="majorBidi" w:hAnsiTheme="majorBidi" w:cstheme="majorBidi"/>
          <w:lang w:val="en-US"/>
        </w:rPr>
      </w:pPr>
      <w:r w:rsidRPr="00353718">
        <w:rPr>
          <w:rStyle w:val="FootnoteReference"/>
          <w:rFonts w:asciiTheme="majorBidi" w:hAnsiTheme="majorBidi" w:cstheme="majorBidi"/>
        </w:rPr>
        <w:footnoteRef/>
      </w:r>
      <w:r w:rsidRPr="00353718">
        <w:rPr>
          <w:rFonts w:asciiTheme="majorBidi" w:hAnsiTheme="majorBidi" w:cstheme="majorBidi"/>
        </w:rPr>
        <w:t xml:space="preserve"> </w:t>
      </w:r>
      <w:r w:rsidR="00353718" w:rsidRPr="00353718">
        <w:rPr>
          <w:rFonts w:asciiTheme="majorBidi" w:hAnsiTheme="majorBidi" w:cstheme="majorBidi"/>
        </w:rPr>
        <w:t>Mike Evans, 387.</w:t>
      </w:r>
    </w:p>
  </w:footnote>
  <w:footnote w:id="34">
    <w:p w14:paraId="34082285" w14:textId="533FA444" w:rsidR="002B4826" w:rsidRPr="00B143B9" w:rsidRDefault="002B4826" w:rsidP="002B4826">
      <w:pPr>
        <w:pStyle w:val="FootnoteText"/>
        <w:ind w:firstLine="720"/>
        <w:rPr>
          <w:rFonts w:asciiTheme="majorBidi" w:hAnsiTheme="majorBidi" w:cstheme="majorBidi"/>
          <w:lang w:val="en-US"/>
        </w:rPr>
      </w:pPr>
      <w:r w:rsidRPr="00B143B9">
        <w:rPr>
          <w:rStyle w:val="FootnoteReference"/>
          <w:rFonts w:asciiTheme="majorBidi" w:hAnsiTheme="majorBidi" w:cstheme="majorBidi"/>
        </w:rPr>
        <w:footnoteRef/>
      </w:r>
      <w:r w:rsidRPr="00B143B9">
        <w:rPr>
          <w:rFonts w:asciiTheme="majorBidi" w:hAnsiTheme="majorBidi" w:cstheme="majorBidi"/>
        </w:rPr>
        <w:t xml:space="preserve"> Renald Showers</w:t>
      </w:r>
    </w:p>
  </w:footnote>
  <w:footnote w:id="35">
    <w:p w14:paraId="0ADFE738" w14:textId="77D3BDB4" w:rsidR="005756DB" w:rsidRPr="00C72576" w:rsidRDefault="005756DB" w:rsidP="005756DB">
      <w:pPr>
        <w:pStyle w:val="FootnoteText"/>
        <w:ind w:firstLine="720"/>
        <w:rPr>
          <w:rFonts w:asciiTheme="majorBidi" w:hAnsiTheme="majorBidi" w:cstheme="majorBidi"/>
          <w:lang w:val="en-US"/>
        </w:rPr>
      </w:pPr>
      <w:r w:rsidRPr="00C72576">
        <w:rPr>
          <w:rStyle w:val="FootnoteReference"/>
          <w:rFonts w:asciiTheme="majorBidi" w:hAnsiTheme="majorBidi" w:cstheme="majorBidi"/>
        </w:rPr>
        <w:footnoteRef/>
      </w:r>
      <w:r w:rsidRPr="00C72576">
        <w:rPr>
          <w:rFonts w:asciiTheme="majorBidi" w:hAnsiTheme="majorBidi" w:cstheme="majorBidi"/>
        </w:rPr>
        <w:t xml:space="preserve"> </w:t>
      </w:r>
      <w:r w:rsidR="00C72576" w:rsidRPr="00C72576">
        <w:rPr>
          <w:rFonts w:asciiTheme="majorBidi" w:hAnsiTheme="majorBidi" w:cstheme="majorBidi"/>
        </w:rPr>
        <w:t>Dillow, Joseph. Final Destiny: The Future Reign of The Servant Kings: Fourth Revised Edition. (Function). Kindle Edition.</w:t>
      </w:r>
      <w:r w:rsidR="00C72576">
        <w:rPr>
          <w:rFonts w:asciiTheme="majorBidi" w:hAnsiTheme="majorBidi" w:cstheme="majorBidi"/>
        </w:rPr>
        <w:t xml:space="preserve"> 61-62.</w:t>
      </w:r>
    </w:p>
  </w:footnote>
  <w:footnote w:id="36">
    <w:p w14:paraId="499C7C1F" w14:textId="7B933EC8" w:rsidR="003C21D6" w:rsidRPr="003C21D6" w:rsidRDefault="003C21D6" w:rsidP="003C21D6">
      <w:pPr>
        <w:pStyle w:val="FootnoteText"/>
        <w:ind w:firstLine="720"/>
        <w:rPr>
          <w:rFonts w:asciiTheme="majorBidi" w:hAnsiTheme="majorBidi" w:cstheme="majorBidi"/>
          <w:lang w:val="en-US"/>
        </w:rPr>
      </w:pPr>
      <w:r w:rsidRPr="003C21D6">
        <w:rPr>
          <w:rStyle w:val="FootnoteReference"/>
          <w:rFonts w:asciiTheme="majorBidi" w:hAnsiTheme="majorBidi" w:cstheme="majorBidi"/>
        </w:rPr>
        <w:footnoteRef/>
      </w:r>
      <w:r w:rsidRPr="003C21D6">
        <w:rPr>
          <w:rFonts w:asciiTheme="majorBidi" w:hAnsiTheme="majorBidi" w:cstheme="majorBidi"/>
        </w:rPr>
        <w:t xml:space="preserve"> Joseph Dillow, 72.</w:t>
      </w:r>
    </w:p>
  </w:footnote>
  <w:footnote w:id="37">
    <w:p w14:paraId="708A7C2A" w14:textId="1421A940" w:rsidR="0050408F" w:rsidRPr="0050408F" w:rsidRDefault="0050408F" w:rsidP="0050408F">
      <w:pPr>
        <w:pStyle w:val="FootnoteText"/>
        <w:ind w:firstLine="720"/>
        <w:rPr>
          <w:rFonts w:asciiTheme="majorBidi" w:hAnsiTheme="majorBidi" w:cstheme="majorBidi"/>
          <w:lang w:val="en-US"/>
        </w:rPr>
      </w:pPr>
      <w:r w:rsidRPr="0050408F">
        <w:rPr>
          <w:rStyle w:val="FootnoteReference"/>
          <w:rFonts w:asciiTheme="majorBidi" w:hAnsiTheme="majorBidi" w:cstheme="majorBidi"/>
        </w:rPr>
        <w:footnoteRef/>
      </w:r>
      <w:r w:rsidRPr="0050408F">
        <w:rPr>
          <w:rFonts w:asciiTheme="majorBidi" w:hAnsiTheme="majorBidi" w:cstheme="majorBidi"/>
        </w:rPr>
        <w:t xml:space="preserve"> Thomas constable. 123.</w:t>
      </w:r>
    </w:p>
  </w:footnote>
  <w:footnote w:id="38">
    <w:p w14:paraId="6E45B54A" w14:textId="6369EEC4" w:rsidR="008E720A" w:rsidRPr="00B325B7" w:rsidRDefault="008E720A" w:rsidP="008E720A">
      <w:pPr>
        <w:pStyle w:val="FootnoteText"/>
        <w:ind w:firstLine="720"/>
        <w:rPr>
          <w:rFonts w:asciiTheme="majorBidi" w:hAnsiTheme="majorBidi" w:cstheme="majorBidi"/>
          <w:lang w:val="en-US"/>
        </w:rPr>
      </w:pPr>
      <w:r w:rsidRPr="00B325B7">
        <w:rPr>
          <w:rStyle w:val="FootnoteReference"/>
          <w:rFonts w:asciiTheme="majorBidi" w:hAnsiTheme="majorBidi" w:cstheme="majorBidi"/>
        </w:rPr>
        <w:footnoteRef/>
      </w:r>
      <w:r w:rsidRPr="00B325B7">
        <w:rPr>
          <w:rFonts w:asciiTheme="majorBidi" w:hAnsiTheme="majorBidi" w:cstheme="majorBidi"/>
        </w:rPr>
        <w:t xml:space="preserve"> Paul Weaver</w:t>
      </w:r>
      <w:r w:rsidR="00B325B7" w:rsidRPr="00B325B7">
        <w:rPr>
          <w:rFonts w:asciiTheme="majorBidi" w:hAnsiTheme="majorBidi" w:cstheme="majorBidi"/>
        </w:rPr>
        <w:t>, 123.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4BF8"/>
    <w:multiLevelType w:val="hybridMultilevel"/>
    <w:tmpl w:val="EE56EC02"/>
    <w:lvl w:ilvl="0" w:tplc="BF74434A">
      <w:start w:val="1"/>
      <w:numFmt w:val="upperLetter"/>
      <w:lvlText w:val="%1."/>
      <w:lvlJc w:val="left"/>
      <w:pPr>
        <w:ind w:left="1440" w:hanging="360"/>
      </w:pPr>
      <w:rPr>
        <w:rFonts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0D173BF"/>
    <w:multiLevelType w:val="hybridMultilevel"/>
    <w:tmpl w:val="87788850"/>
    <w:lvl w:ilvl="0" w:tplc="EAE296E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00EA4D9C"/>
    <w:multiLevelType w:val="hybridMultilevel"/>
    <w:tmpl w:val="1EBC5C4E"/>
    <w:lvl w:ilvl="0" w:tplc="FFFFFFFF">
      <w:start w:val="1"/>
      <w:numFmt w:val="lowerRoman"/>
      <w:lvlText w:val="%1."/>
      <w:lvlJc w:val="right"/>
      <w:pPr>
        <w:ind w:left="3240" w:hanging="360"/>
      </w:pPr>
    </w:lvl>
    <w:lvl w:ilvl="1" w:tplc="FFFFFFFF" w:tentative="1">
      <w:start w:val="1"/>
      <w:numFmt w:val="lowerLetter"/>
      <w:lvlText w:val="%2."/>
      <w:lvlJc w:val="left"/>
      <w:pPr>
        <w:ind w:left="3960" w:hanging="360"/>
      </w:pPr>
    </w:lvl>
    <w:lvl w:ilvl="2" w:tplc="FFFFFFFF" w:tentative="1">
      <w:start w:val="1"/>
      <w:numFmt w:val="lowerRoman"/>
      <w:lvlText w:val="%3."/>
      <w:lvlJc w:val="right"/>
      <w:pPr>
        <w:ind w:left="4680" w:hanging="180"/>
      </w:pPr>
    </w:lvl>
    <w:lvl w:ilvl="3" w:tplc="FFFFFFFF" w:tentative="1">
      <w:start w:val="1"/>
      <w:numFmt w:val="decimal"/>
      <w:lvlText w:val="%4."/>
      <w:lvlJc w:val="left"/>
      <w:pPr>
        <w:ind w:left="5400" w:hanging="360"/>
      </w:pPr>
    </w:lvl>
    <w:lvl w:ilvl="4" w:tplc="FFFFFFFF" w:tentative="1">
      <w:start w:val="1"/>
      <w:numFmt w:val="lowerLetter"/>
      <w:lvlText w:val="%5."/>
      <w:lvlJc w:val="left"/>
      <w:pPr>
        <w:ind w:left="6120" w:hanging="360"/>
      </w:pPr>
    </w:lvl>
    <w:lvl w:ilvl="5" w:tplc="FFFFFFFF" w:tentative="1">
      <w:start w:val="1"/>
      <w:numFmt w:val="lowerRoman"/>
      <w:lvlText w:val="%6."/>
      <w:lvlJc w:val="right"/>
      <w:pPr>
        <w:ind w:left="6840" w:hanging="180"/>
      </w:pPr>
    </w:lvl>
    <w:lvl w:ilvl="6" w:tplc="FFFFFFFF" w:tentative="1">
      <w:start w:val="1"/>
      <w:numFmt w:val="decimal"/>
      <w:lvlText w:val="%7."/>
      <w:lvlJc w:val="left"/>
      <w:pPr>
        <w:ind w:left="7560" w:hanging="360"/>
      </w:pPr>
    </w:lvl>
    <w:lvl w:ilvl="7" w:tplc="FFFFFFFF" w:tentative="1">
      <w:start w:val="1"/>
      <w:numFmt w:val="lowerLetter"/>
      <w:lvlText w:val="%8."/>
      <w:lvlJc w:val="left"/>
      <w:pPr>
        <w:ind w:left="8280" w:hanging="360"/>
      </w:pPr>
    </w:lvl>
    <w:lvl w:ilvl="8" w:tplc="FFFFFFFF" w:tentative="1">
      <w:start w:val="1"/>
      <w:numFmt w:val="lowerRoman"/>
      <w:lvlText w:val="%9."/>
      <w:lvlJc w:val="right"/>
      <w:pPr>
        <w:ind w:left="9000" w:hanging="180"/>
      </w:pPr>
    </w:lvl>
  </w:abstractNum>
  <w:abstractNum w:abstractNumId="3" w15:restartNumberingAfterBreak="0">
    <w:nsid w:val="02B504D3"/>
    <w:multiLevelType w:val="hybridMultilevel"/>
    <w:tmpl w:val="7272E368"/>
    <w:lvl w:ilvl="0" w:tplc="C4E29A0C">
      <w:start w:val="1"/>
      <w:numFmt w:val="upperLetter"/>
      <w:lvlText w:val="%1."/>
      <w:lvlJc w:val="lef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7841175"/>
    <w:multiLevelType w:val="hybridMultilevel"/>
    <w:tmpl w:val="2E1EA57A"/>
    <w:lvl w:ilvl="0" w:tplc="ED9AB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91AAC"/>
    <w:multiLevelType w:val="hybridMultilevel"/>
    <w:tmpl w:val="E850DC70"/>
    <w:lvl w:ilvl="0" w:tplc="922C15B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97924B9"/>
    <w:multiLevelType w:val="hybridMultilevel"/>
    <w:tmpl w:val="E3BAD636"/>
    <w:lvl w:ilvl="0" w:tplc="52027F0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DD842FF"/>
    <w:multiLevelType w:val="hybridMultilevel"/>
    <w:tmpl w:val="4FC2432A"/>
    <w:lvl w:ilvl="0" w:tplc="194611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9180A"/>
    <w:multiLevelType w:val="hybridMultilevel"/>
    <w:tmpl w:val="2CF8825A"/>
    <w:lvl w:ilvl="0" w:tplc="23FCF66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17278C3"/>
    <w:multiLevelType w:val="hybridMultilevel"/>
    <w:tmpl w:val="89BA0400"/>
    <w:lvl w:ilvl="0" w:tplc="AC6E7644">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11BA3603"/>
    <w:multiLevelType w:val="hybridMultilevel"/>
    <w:tmpl w:val="D9AE8822"/>
    <w:lvl w:ilvl="0" w:tplc="637AD9E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3A84C36"/>
    <w:multiLevelType w:val="hybridMultilevel"/>
    <w:tmpl w:val="091A6752"/>
    <w:lvl w:ilvl="0" w:tplc="29E2354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7217DEA"/>
    <w:multiLevelType w:val="hybridMultilevel"/>
    <w:tmpl w:val="1020E940"/>
    <w:lvl w:ilvl="0" w:tplc="CC08D49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89C5F56"/>
    <w:multiLevelType w:val="hybridMultilevel"/>
    <w:tmpl w:val="9C24B856"/>
    <w:lvl w:ilvl="0" w:tplc="B9CE8A3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1C2F7EB4"/>
    <w:multiLevelType w:val="hybridMultilevel"/>
    <w:tmpl w:val="DF84770A"/>
    <w:lvl w:ilvl="0" w:tplc="1B4EF9B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C3F6089"/>
    <w:multiLevelType w:val="hybridMultilevel"/>
    <w:tmpl w:val="DD4C4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A05279"/>
    <w:multiLevelType w:val="hybridMultilevel"/>
    <w:tmpl w:val="067E8B84"/>
    <w:lvl w:ilvl="0" w:tplc="0AAA900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1E765261"/>
    <w:multiLevelType w:val="hybridMultilevel"/>
    <w:tmpl w:val="F85C74F6"/>
    <w:lvl w:ilvl="0" w:tplc="4678CC1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20AF7F7F"/>
    <w:multiLevelType w:val="hybridMultilevel"/>
    <w:tmpl w:val="DACEA904"/>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3CE5343"/>
    <w:multiLevelType w:val="hybridMultilevel"/>
    <w:tmpl w:val="4176982C"/>
    <w:lvl w:ilvl="0" w:tplc="C4E28E6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24631938"/>
    <w:multiLevelType w:val="hybridMultilevel"/>
    <w:tmpl w:val="E6DAFB40"/>
    <w:lvl w:ilvl="0" w:tplc="EC9A68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28732D"/>
    <w:multiLevelType w:val="hybridMultilevel"/>
    <w:tmpl w:val="D79C2A4E"/>
    <w:lvl w:ilvl="0" w:tplc="E4CE567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287C5105"/>
    <w:multiLevelType w:val="hybridMultilevel"/>
    <w:tmpl w:val="1952AFD6"/>
    <w:lvl w:ilvl="0" w:tplc="663EDAB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29A84D06"/>
    <w:multiLevelType w:val="hybridMultilevel"/>
    <w:tmpl w:val="B8D2BF8A"/>
    <w:lvl w:ilvl="0" w:tplc="9A1241B8">
      <w:start w:val="1"/>
      <w:numFmt w:val="decimal"/>
      <w:lvlText w:val="%1."/>
      <w:lvlJc w:val="left"/>
      <w:pPr>
        <w:ind w:left="1800" w:hanging="360"/>
      </w:pPr>
      <w:rPr>
        <w:rFonts w:hint="default"/>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29FB3018"/>
    <w:multiLevelType w:val="hybridMultilevel"/>
    <w:tmpl w:val="FB92AE60"/>
    <w:lvl w:ilvl="0" w:tplc="BE6E2AC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2A7D3B67"/>
    <w:multiLevelType w:val="hybridMultilevel"/>
    <w:tmpl w:val="844486B0"/>
    <w:lvl w:ilvl="0" w:tplc="4AE6E846">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2BE10C93"/>
    <w:multiLevelType w:val="hybridMultilevel"/>
    <w:tmpl w:val="A11C4D42"/>
    <w:lvl w:ilvl="0" w:tplc="24CCEF9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C8A708E"/>
    <w:multiLevelType w:val="hybridMultilevel"/>
    <w:tmpl w:val="7A94E5D4"/>
    <w:lvl w:ilvl="0" w:tplc="6D8CEC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D833971"/>
    <w:multiLevelType w:val="hybridMultilevel"/>
    <w:tmpl w:val="B9D487F2"/>
    <w:lvl w:ilvl="0" w:tplc="EE6EB0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F3B28B2"/>
    <w:multiLevelType w:val="hybridMultilevel"/>
    <w:tmpl w:val="56EC10CC"/>
    <w:lvl w:ilvl="0" w:tplc="6C1A82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33463727"/>
    <w:multiLevelType w:val="hybridMultilevel"/>
    <w:tmpl w:val="F970004A"/>
    <w:lvl w:ilvl="0" w:tplc="8E04939E">
      <w:start w:val="1"/>
      <w:numFmt w:val="upperLetter"/>
      <w:lvlText w:val="%1."/>
      <w:lvlJc w:val="left"/>
      <w:pPr>
        <w:ind w:left="1440" w:hanging="360"/>
      </w:pPr>
      <w:rPr>
        <w:rFonts w:hint="default"/>
        <w:b w:val="0"/>
        <w:bCs w:val="0"/>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53E3CFA"/>
    <w:multiLevelType w:val="hybridMultilevel"/>
    <w:tmpl w:val="00BA206C"/>
    <w:lvl w:ilvl="0" w:tplc="313EA29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371426A4"/>
    <w:multiLevelType w:val="hybridMultilevel"/>
    <w:tmpl w:val="9904D396"/>
    <w:lvl w:ilvl="0" w:tplc="F69C7FD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7947003"/>
    <w:multiLevelType w:val="hybridMultilevel"/>
    <w:tmpl w:val="3BE87C62"/>
    <w:lvl w:ilvl="0" w:tplc="C106A9CA">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395B2372"/>
    <w:multiLevelType w:val="hybridMultilevel"/>
    <w:tmpl w:val="ACDABACC"/>
    <w:lvl w:ilvl="0" w:tplc="DB84E6F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39A1164D"/>
    <w:multiLevelType w:val="hybridMultilevel"/>
    <w:tmpl w:val="F17CDE44"/>
    <w:lvl w:ilvl="0" w:tplc="93083440">
      <w:start w:val="1"/>
      <w:numFmt w:val="decimal"/>
      <w:lvlText w:val="%1."/>
      <w:lvlJc w:val="left"/>
      <w:pPr>
        <w:ind w:left="1800" w:hanging="360"/>
      </w:pPr>
      <w:rPr>
        <w:rFonts w:hint="default"/>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3A2D0FA1"/>
    <w:multiLevelType w:val="hybridMultilevel"/>
    <w:tmpl w:val="2EE0CDEE"/>
    <w:lvl w:ilvl="0" w:tplc="30269C2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3D3013F1"/>
    <w:multiLevelType w:val="hybridMultilevel"/>
    <w:tmpl w:val="9098B714"/>
    <w:lvl w:ilvl="0" w:tplc="02B8B30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8" w15:restartNumberingAfterBreak="0">
    <w:nsid w:val="416C0E88"/>
    <w:multiLevelType w:val="hybridMultilevel"/>
    <w:tmpl w:val="0CE4CD90"/>
    <w:lvl w:ilvl="0" w:tplc="B8FAF416">
      <w:start w:val="1"/>
      <w:numFmt w:val="lowerLetter"/>
      <w:lvlText w:val="%1."/>
      <w:lvlJc w:val="left"/>
      <w:pPr>
        <w:ind w:left="2160" w:hanging="360"/>
      </w:pPr>
      <w:rPr>
        <w:rFonts w:asciiTheme="majorBidi" w:eastAsiaTheme="minorEastAsia" w:hAnsiTheme="majorBidi" w:cstheme="majorBidi"/>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15:restartNumberingAfterBreak="0">
    <w:nsid w:val="436C4D35"/>
    <w:multiLevelType w:val="hybridMultilevel"/>
    <w:tmpl w:val="825A45B8"/>
    <w:lvl w:ilvl="0" w:tplc="2272BEB0">
      <w:start w:val="1"/>
      <w:numFmt w:val="decimal"/>
      <w:lvlText w:val="%1."/>
      <w:lvlJc w:val="left"/>
      <w:pPr>
        <w:ind w:left="1800" w:hanging="360"/>
      </w:pPr>
      <w:rPr>
        <w:rFonts w:hint="default"/>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43C7657D"/>
    <w:multiLevelType w:val="hybridMultilevel"/>
    <w:tmpl w:val="A000B024"/>
    <w:lvl w:ilvl="0" w:tplc="D34E012A">
      <w:start w:val="1"/>
      <w:numFmt w:val="lowerLetter"/>
      <w:lvlText w:val="%1."/>
      <w:lvlJc w:val="left"/>
      <w:pPr>
        <w:ind w:left="2520" w:hanging="360"/>
      </w:pPr>
      <w:rPr>
        <w:rFonts w:hint="default"/>
        <w:color w:val="000000" w:themeColor="text1"/>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1" w15:restartNumberingAfterBreak="0">
    <w:nsid w:val="452F6490"/>
    <w:multiLevelType w:val="hybridMultilevel"/>
    <w:tmpl w:val="DAB4DEE4"/>
    <w:lvl w:ilvl="0" w:tplc="0FEE6A6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47AC5ECA"/>
    <w:multiLevelType w:val="hybridMultilevel"/>
    <w:tmpl w:val="7AB29902"/>
    <w:lvl w:ilvl="0" w:tplc="0212BE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9D52BFF"/>
    <w:multiLevelType w:val="hybridMultilevel"/>
    <w:tmpl w:val="2424D170"/>
    <w:lvl w:ilvl="0" w:tplc="C230250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4A491E06"/>
    <w:multiLevelType w:val="hybridMultilevel"/>
    <w:tmpl w:val="75DAB3FC"/>
    <w:lvl w:ilvl="0" w:tplc="B05A00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C8B3691"/>
    <w:multiLevelType w:val="hybridMultilevel"/>
    <w:tmpl w:val="3B545250"/>
    <w:lvl w:ilvl="0" w:tplc="5358A62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50336C3C"/>
    <w:multiLevelType w:val="hybridMultilevel"/>
    <w:tmpl w:val="2FCE41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1C24678"/>
    <w:multiLevelType w:val="hybridMultilevel"/>
    <w:tmpl w:val="E2C40590"/>
    <w:lvl w:ilvl="0" w:tplc="B366E0F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8" w15:restartNumberingAfterBreak="0">
    <w:nsid w:val="56193C93"/>
    <w:multiLevelType w:val="hybridMultilevel"/>
    <w:tmpl w:val="A6CC4ED2"/>
    <w:lvl w:ilvl="0" w:tplc="660A0542">
      <w:start w:val="1"/>
      <w:numFmt w:val="upperLetter"/>
      <w:lvlText w:val="%1."/>
      <w:lvlJc w:val="left"/>
      <w:pPr>
        <w:ind w:left="1440" w:hanging="360"/>
      </w:pPr>
      <w:rPr>
        <w:rFonts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57A81623"/>
    <w:multiLevelType w:val="hybridMultilevel"/>
    <w:tmpl w:val="02BE6AFA"/>
    <w:lvl w:ilvl="0" w:tplc="E662F98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57B34739"/>
    <w:multiLevelType w:val="hybridMultilevel"/>
    <w:tmpl w:val="8E946854"/>
    <w:lvl w:ilvl="0" w:tplc="65BAF0B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591B2607"/>
    <w:multiLevelType w:val="hybridMultilevel"/>
    <w:tmpl w:val="15024F04"/>
    <w:lvl w:ilvl="0" w:tplc="95E6105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5A181A93"/>
    <w:multiLevelType w:val="hybridMultilevel"/>
    <w:tmpl w:val="E1028BB2"/>
    <w:lvl w:ilvl="0" w:tplc="B98A80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AC32D64"/>
    <w:multiLevelType w:val="hybridMultilevel"/>
    <w:tmpl w:val="810E66D4"/>
    <w:lvl w:ilvl="0" w:tplc="A9D83A78">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4" w15:restartNumberingAfterBreak="0">
    <w:nsid w:val="5B602F14"/>
    <w:multiLevelType w:val="hybridMultilevel"/>
    <w:tmpl w:val="06A8BB6C"/>
    <w:lvl w:ilvl="0" w:tplc="9AE85C96">
      <w:start w:val="1"/>
      <w:numFmt w:val="lowerLetter"/>
      <w:lvlText w:val="%1."/>
      <w:lvlJc w:val="left"/>
      <w:pPr>
        <w:ind w:left="2160" w:hanging="360"/>
      </w:pPr>
      <w:rPr>
        <w:rFonts w:asciiTheme="majorBidi" w:eastAsiaTheme="minorEastAsia" w:hAnsiTheme="majorBidi" w:cstheme="majorBidi"/>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15:restartNumberingAfterBreak="0">
    <w:nsid w:val="5C865127"/>
    <w:multiLevelType w:val="hybridMultilevel"/>
    <w:tmpl w:val="36640A08"/>
    <w:lvl w:ilvl="0" w:tplc="58F41C68">
      <w:start w:val="1"/>
      <w:numFmt w:val="upperLetter"/>
      <w:lvlText w:val="%1."/>
      <w:lvlJc w:val="left"/>
      <w:pPr>
        <w:ind w:left="1440" w:hanging="360"/>
      </w:pPr>
      <w:rPr>
        <w:rFonts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5FE934E9"/>
    <w:multiLevelType w:val="hybridMultilevel"/>
    <w:tmpl w:val="56928B02"/>
    <w:lvl w:ilvl="0" w:tplc="41408328">
      <w:start w:val="1"/>
      <w:numFmt w:val="decimal"/>
      <w:lvlText w:val="%1."/>
      <w:lvlJc w:val="left"/>
      <w:pPr>
        <w:ind w:left="1800" w:hanging="360"/>
      </w:pPr>
      <w:rPr>
        <w:rFonts w:hint="default"/>
        <w:b w:val="0"/>
        <w:bCs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7" w15:restartNumberingAfterBreak="0">
    <w:nsid w:val="605E4DF6"/>
    <w:multiLevelType w:val="hybridMultilevel"/>
    <w:tmpl w:val="E7D46AEE"/>
    <w:lvl w:ilvl="0" w:tplc="40BAA1C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15:restartNumberingAfterBreak="0">
    <w:nsid w:val="60A26559"/>
    <w:multiLevelType w:val="hybridMultilevel"/>
    <w:tmpl w:val="264A3DFE"/>
    <w:lvl w:ilvl="0" w:tplc="75B2B76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9" w15:restartNumberingAfterBreak="0">
    <w:nsid w:val="60DD5156"/>
    <w:multiLevelType w:val="hybridMultilevel"/>
    <w:tmpl w:val="CC3A7010"/>
    <w:lvl w:ilvl="0" w:tplc="A566B746">
      <w:start w:val="1"/>
      <w:numFmt w:val="lowerLetter"/>
      <w:lvlText w:val="%1."/>
      <w:lvlJc w:val="left"/>
      <w:pPr>
        <w:ind w:left="2160" w:hanging="360"/>
      </w:pPr>
      <w:rPr>
        <w:rFonts w:hint="default"/>
        <w:b w:val="0"/>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0" w15:restartNumberingAfterBreak="0">
    <w:nsid w:val="60F73E5B"/>
    <w:multiLevelType w:val="hybridMultilevel"/>
    <w:tmpl w:val="7B7A6710"/>
    <w:lvl w:ilvl="0" w:tplc="DA3A950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15:restartNumberingAfterBreak="0">
    <w:nsid w:val="649B51D7"/>
    <w:multiLevelType w:val="hybridMultilevel"/>
    <w:tmpl w:val="53C295F8"/>
    <w:lvl w:ilvl="0" w:tplc="1CB4762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6731067B"/>
    <w:multiLevelType w:val="hybridMultilevel"/>
    <w:tmpl w:val="A11C4D4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68181E17"/>
    <w:multiLevelType w:val="hybridMultilevel"/>
    <w:tmpl w:val="B4E42AD6"/>
    <w:lvl w:ilvl="0" w:tplc="70A00E3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15:restartNumberingAfterBreak="0">
    <w:nsid w:val="6D0C3BFD"/>
    <w:multiLevelType w:val="hybridMultilevel"/>
    <w:tmpl w:val="2B2475BA"/>
    <w:lvl w:ilvl="0" w:tplc="1CB4762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6FB96B3C"/>
    <w:multiLevelType w:val="hybridMultilevel"/>
    <w:tmpl w:val="ECBC922C"/>
    <w:lvl w:ilvl="0" w:tplc="2FEE09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6" w15:restartNumberingAfterBreak="0">
    <w:nsid w:val="73BD6F6B"/>
    <w:multiLevelType w:val="hybridMultilevel"/>
    <w:tmpl w:val="0616D3F8"/>
    <w:lvl w:ilvl="0" w:tplc="8CD40DAE">
      <w:start w:val="1"/>
      <w:numFmt w:val="upperLetter"/>
      <w:lvlText w:val="%1."/>
      <w:lvlJc w:val="lef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797835B3"/>
    <w:multiLevelType w:val="hybridMultilevel"/>
    <w:tmpl w:val="6FCC6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A8A473A"/>
    <w:multiLevelType w:val="hybridMultilevel"/>
    <w:tmpl w:val="5DD05048"/>
    <w:lvl w:ilvl="0" w:tplc="9E4AF48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244100410">
    <w:abstractNumId w:val="27"/>
  </w:num>
  <w:num w:numId="2" w16cid:durableId="599873498">
    <w:abstractNumId w:val="18"/>
  </w:num>
  <w:num w:numId="3" w16cid:durableId="846090914">
    <w:abstractNumId w:val="43"/>
  </w:num>
  <w:num w:numId="4" w16cid:durableId="2054188885">
    <w:abstractNumId w:val="19"/>
  </w:num>
  <w:num w:numId="5" w16cid:durableId="666254496">
    <w:abstractNumId w:val="14"/>
  </w:num>
  <w:num w:numId="6" w16cid:durableId="689570301">
    <w:abstractNumId w:val="32"/>
  </w:num>
  <w:num w:numId="7" w16cid:durableId="1705053463">
    <w:abstractNumId w:val="44"/>
  </w:num>
  <w:num w:numId="8" w16cid:durableId="817839212">
    <w:abstractNumId w:val="63"/>
  </w:num>
  <w:num w:numId="9" w16cid:durableId="158740767">
    <w:abstractNumId w:val="67"/>
  </w:num>
  <w:num w:numId="10" w16cid:durableId="1046217049">
    <w:abstractNumId w:val="15"/>
  </w:num>
  <w:num w:numId="11" w16cid:durableId="665674267">
    <w:abstractNumId w:val="12"/>
  </w:num>
  <w:num w:numId="12" w16cid:durableId="1000890203">
    <w:abstractNumId w:val="4"/>
  </w:num>
  <w:num w:numId="13" w16cid:durableId="1006633526">
    <w:abstractNumId w:val="7"/>
  </w:num>
  <w:num w:numId="14" w16cid:durableId="1342471469">
    <w:abstractNumId w:val="20"/>
  </w:num>
  <w:num w:numId="15" w16cid:durableId="980306830">
    <w:abstractNumId w:val="52"/>
  </w:num>
  <w:num w:numId="16" w16cid:durableId="1682199580">
    <w:abstractNumId w:val="66"/>
  </w:num>
  <w:num w:numId="17" w16cid:durableId="1858620116">
    <w:abstractNumId w:val="13"/>
  </w:num>
  <w:num w:numId="18" w16cid:durableId="459882918">
    <w:abstractNumId w:val="40"/>
  </w:num>
  <w:num w:numId="19" w16cid:durableId="1936400619">
    <w:abstractNumId w:val="46"/>
  </w:num>
  <w:num w:numId="20" w16cid:durableId="1787580769">
    <w:abstractNumId w:val="10"/>
  </w:num>
  <w:num w:numId="21" w16cid:durableId="926503327">
    <w:abstractNumId w:val="56"/>
  </w:num>
  <w:num w:numId="22" w16cid:durableId="1765301645">
    <w:abstractNumId w:val="50"/>
  </w:num>
  <w:num w:numId="23" w16cid:durableId="2098667656">
    <w:abstractNumId w:val="61"/>
  </w:num>
  <w:num w:numId="24" w16cid:durableId="1852405112">
    <w:abstractNumId w:val="68"/>
  </w:num>
  <w:num w:numId="25" w16cid:durableId="187453484">
    <w:abstractNumId w:val="21"/>
  </w:num>
  <w:num w:numId="26" w16cid:durableId="1831403772">
    <w:abstractNumId w:val="42"/>
  </w:num>
  <w:num w:numId="27" w16cid:durableId="281964211">
    <w:abstractNumId w:val="64"/>
  </w:num>
  <w:num w:numId="28" w16cid:durableId="238055415">
    <w:abstractNumId w:val="17"/>
  </w:num>
  <w:num w:numId="29" w16cid:durableId="1734542303">
    <w:abstractNumId w:val="25"/>
  </w:num>
  <w:num w:numId="30" w16cid:durableId="994264019">
    <w:abstractNumId w:val="51"/>
  </w:num>
  <w:num w:numId="31" w16cid:durableId="1628394074">
    <w:abstractNumId w:val="41"/>
  </w:num>
  <w:num w:numId="32" w16cid:durableId="320543782">
    <w:abstractNumId w:val="11"/>
  </w:num>
  <w:num w:numId="33" w16cid:durableId="1799453473">
    <w:abstractNumId w:val="60"/>
  </w:num>
  <w:num w:numId="34" w16cid:durableId="901984270">
    <w:abstractNumId w:val="22"/>
  </w:num>
  <w:num w:numId="35" w16cid:durableId="1269967260">
    <w:abstractNumId w:val="28"/>
  </w:num>
  <w:num w:numId="36" w16cid:durableId="1039429661">
    <w:abstractNumId w:val="30"/>
  </w:num>
  <w:num w:numId="37" w16cid:durableId="1180969116">
    <w:abstractNumId w:val="38"/>
  </w:num>
  <w:num w:numId="38" w16cid:durableId="1969969866">
    <w:abstractNumId w:val="54"/>
  </w:num>
  <w:num w:numId="39" w16cid:durableId="1140223446">
    <w:abstractNumId w:val="49"/>
  </w:num>
  <w:num w:numId="40" w16cid:durableId="693656669">
    <w:abstractNumId w:val="45"/>
  </w:num>
  <w:num w:numId="41" w16cid:durableId="1499004985">
    <w:abstractNumId w:val="6"/>
  </w:num>
  <w:num w:numId="42" w16cid:durableId="1888683566">
    <w:abstractNumId w:val="53"/>
  </w:num>
  <w:num w:numId="43" w16cid:durableId="700939609">
    <w:abstractNumId w:val="37"/>
  </w:num>
  <w:num w:numId="44" w16cid:durableId="450636466">
    <w:abstractNumId w:val="58"/>
  </w:num>
  <w:num w:numId="45" w16cid:durableId="1150172045">
    <w:abstractNumId w:val="24"/>
  </w:num>
  <w:num w:numId="46" w16cid:durableId="826557281">
    <w:abstractNumId w:val="31"/>
  </w:num>
  <w:num w:numId="47" w16cid:durableId="1971662674">
    <w:abstractNumId w:val="26"/>
  </w:num>
  <w:num w:numId="48" w16cid:durableId="1801994993">
    <w:abstractNumId w:val="5"/>
  </w:num>
  <w:num w:numId="49" w16cid:durableId="1541360187">
    <w:abstractNumId w:val="39"/>
  </w:num>
  <w:num w:numId="50" w16cid:durableId="826291273">
    <w:abstractNumId w:val="36"/>
  </w:num>
  <w:num w:numId="51" w16cid:durableId="600912921">
    <w:abstractNumId w:val="2"/>
  </w:num>
  <w:num w:numId="52" w16cid:durableId="1660839863">
    <w:abstractNumId w:val="8"/>
  </w:num>
  <w:num w:numId="53" w16cid:durableId="463737794">
    <w:abstractNumId w:val="3"/>
  </w:num>
  <w:num w:numId="54" w16cid:durableId="729495981">
    <w:abstractNumId w:val="48"/>
  </w:num>
  <w:num w:numId="55" w16cid:durableId="334845373">
    <w:abstractNumId w:val="0"/>
  </w:num>
  <w:num w:numId="56" w16cid:durableId="1158620182">
    <w:abstractNumId w:val="55"/>
  </w:num>
  <w:num w:numId="57" w16cid:durableId="62918300">
    <w:abstractNumId w:val="57"/>
  </w:num>
  <w:num w:numId="58" w16cid:durableId="1336375684">
    <w:abstractNumId w:val="62"/>
  </w:num>
  <w:num w:numId="59" w16cid:durableId="1302996930">
    <w:abstractNumId w:val="16"/>
  </w:num>
  <w:num w:numId="60" w16cid:durableId="2118795622">
    <w:abstractNumId w:val="65"/>
  </w:num>
  <w:num w:numId="61" w16cid:durableId="516163935">
    <w:abstractNumId w:val="23"/>
  </w:num>
  <w:num w:numId="62" w16cid:durableId="310210163">
    <w:abstractNumId w:val="35"/>
  </w:num>
  <w:num w:numId="63" w16cid:durableId="871265786">
    <w:abstractNumId w:val="59"/>
  </w:num>
  <w:num w:numId="64" w16cid:durableId="1152064989">
    <w:abstractNumId w:val="9"/>
  </w:num>
  <w:num w:numId="65" w16cid:durableId="585651738">
    <w:abstractNumId w:val="47"/>
  </w:num>
  <w:num w:numId="66" w16cid:durableId="770245851">
    <w:abstractNumId w:val="1"/>
  </w:num>
  <w:num w:numId="67" w16cid:durableId="1834486139">
    <w:abstractNumId w:val="34"/>
  </w:num>
  <w:num w:numId="68" w16cid:durableId="1488093068">
    <w:abstractNumId w:val="33"/>
  </w:num>
  <w:num w:numId="69" w16cid:durableId="10065933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F39"/>
    <w:rsid w:val="00000CED"/>
    <w:rsid w:val="00000E22"/>
    <w:rsid w:val="00000E37"/>
    <w:rsid w:val="00002CC9"/>
    <w:rsid w:val="00005C21"/>
    <w:rsid w:val="0000635F"/>
    <w:rsid w:val="000063A1"/>
    <w:rsid w:val="0000684E"/>
    <w:rsid w:val="00010854"/>
    <w:rsid w:val="00010D1A"/>
    <w:rsid w:val="0001137C"/>
    <w:rsid w:val="0001228A"/>
    <w:rsid w:val="000122F6"/>
    <w:rsid w:val="000132DB"/>
    <w:rsid w:val="00013462"/>
    <w:rsid w:val="000164A6"/>
    <w:rsid w:val="00020005"/>
    <w:rsid w:val="00020692"/>
    <w:rsid w:val="00022854"/>
    <w:rsid w:val="00023A5C"/>
    <w:rsid w:val="00024AAD"/>
    <w:rsid w:val="00024E3A"/>
    <w:rsid w:val="0003003C"/>
    <w:rsid w:val="0003111A"/>
    <w:rsid w:val="00032D96"/>
    <w:rsid w:val="00032FB0"/>
    <w:rsid w:val="00035937"/>
    <w:rsid w:val="00041B73"/>
    <w:rsid w:val="000442FB"/>
    <w:rsid w:val="00050358"/>
    <w:rsid w:val="0005048D"/>
    <w:rsid w:val="00050F28"/>
    <w:rsid w:val="00050F5F"/>
    <w:rsid w:val="000511BA"/>
    <w:rsid w:val="000527B7"/>
    <w:rsid w:val="000537C1"/>
    <w:rsid w:val="000537C9"/>
    <w:rsid w:val="00054091"/>
    <w:rsid w:val="00060035"/>
    <w:rsid w:val="000602BF"/>
    <w:rsid w:val="000605D2"/>
    <w:rsid w:val="00061D39"/>
    <w:rsid w:val="00062F31"/>
    <w:rsid w:val="00063653"/>
    <w:rsid w:val="00064E34"/>
    <w:rsid w:val="00066329"/>
    <w:rsid w:val="00066E42"/>
    <w:rsid w:val="00072E43"/>
    <w:rsid w:val="00076688"/>
    <w:rsid w:val="00076870"/>
    <w:rsid w:val="00077731"/>
    <w:rsid w:val="00080D8E"/>
    <w:rsid w:val="0008188E"/>
    <w:rsid w:val="00081A1D"/>
    <w:rsid w:val="000829E5"/>
    <w:rsid w:val="00084A31"/>
    <w:rsid w:val="000873EE"/>
    <w:rsid w:val="0009274E"/>
    <w:rsid w:val="000950EF"/>
    <w:rsid w:val="00096F86"/>
    <w:rsid w:val="000A03BD"/>
    <w:rsid w:val="000A0A29"/>
    <w:rsid w:val="000A2746"/>
    <w:rsid w:val="000A2A27"/>
    <w:rsid w:val="000A2C4D"/>
    <w:rsid w:val="000A607F"/>
    <w:rsid w:val="000A6EBD"/>
    <w:rsid w:val="000A7527"/>
    <w:rsid w:val="000A7C8F"/>
    <w:rsid w:val="000B08A2"/>
    <w:rsid w:val="000B108D"/>
    <w:rsid w:val="000B15F9"/>
    <w:rsid w:val="000B2540"/>
    <w:rsid w:val="000B2946"/>
    <w:rsid w:val="000B3540"/>
    <w:rsid w:val="000B3A4E"/>
    <w:rsid w:val="000C1464"/>
    <w:rsid w:val="000C1F5F"/>
    <w:rsid w:val="000C20DA"/>
    <w:rsid w:val="000C2D80"/>
    <w:rsid w:val="000C2E64"/>
    <w:rsid w:val="000C3926"/>
    <w:rsid w:val="000C5C35"/>
    <w:rsid w:val="000C62BF"/>
    <w:rsid w:val="000C68C3"/>
    <w:rsid w:val="000C6D8E"/>
    <w:rsid w:val="000C7459"/>
    <w:rsid w:val="000D01CD"/>
    <w:rsid w:val="000D04A5"/>
    <w:rsid w:val="000D0C21"/>
    <w:rsid w:val="000D0E3C"/>
    <w:rsid w:val="000D3257"/>
    <w:rsid w:val="000D331B"/>
    <w:rsid w:val="000D338D"/>
    <w:rsid w:val="000D5860"/>
    <w:rsid w:val="000D5932"/>
    <w:rsid w:val="000D6920"/>
    <w:rsid w:val="000D73D5"/>
    <w:rsid w:val="000E09D7"/>
    <w:rsid w:val="000E1EDB"/>
    <w:rsid w:val="000E2269"/>
    <w:rsid w:val="000E3B1D"/>
    <w:rsid w:val="000E4206"/>
    <w:rsid w:val="000E431D"/>
    <w:rsid w:val="000E552C"/>
    <w:rsid w:val="000E5836"/>
    <w:rsid w:val="000E7447"/>
    <w:rsid w:val="000F022D"/>
    <w:rsid w:val="000F0F04"/>
    <w:rsid w:val="000F1B4E"/>
    <w:rsid w:val="000F3F18"/>
    <w:rsid w:val="000F4B8A"/>
    <w:rsid w:val="000F52AF"/>
    <w:rsid w:val="000F7DB9"/>
    <w:rsid w:val="0010262C"/>
    <w:rsid w:val="00102E32"/>
    <w:rsid w:val="00104FCB"/>
    <w:rsid w:val="0010540B"/>
    <w:rsid w:val="00105A6E"/>
    <w:rsid w:val="001068E4"/>
    <w:rsid w:val="00106A41"/>
    <w:rsid w:val="00110850"/>
    <w:rsid w:val="00111E7A"/>
    <w:rsid w:val="00111F92"/>
    <w:rsid w:val="00120152"/>
    <w:rsid w:val="00122620"/>
    <w:rsid w:val="001235B4"/>
    <w:rsid w:val="001253C4"/>
    <w:rsid w:val="001255D0"/>
    <w:rsid w:val="00126682"/>
    <w:rsid w:val="00126D0B"/>
    <w:rsid w:val="00134141"/>
    <w:rsid w:val="00134EC3"/>
    <w:rsid w:val="0013623C"/>
    <w:rsid w:val="00136641"/>
    <w:rsid w:val="00136F54"/>
    <w:rsid w:val="001375F8"/>
    <w:rsid w:val="00137E26"/>
    <w:rsid w:val="00140F02"/>
    <w:rsid w:val="00140F5D"/>
    <w:rsid w:val="00142A30"/>
    <w:rsid w:val="00142E07"/>
    <w:rsid w:val="0014599D"/>
    <w:rsid w:val="00145AFB"/>
    <w:rsid w:val="001460C0"/>
    <w:rsid w:val="001469DA"/>
    <w:rsid w:val="001469EF"/>
    <w:rsid w:val="00151FDF"/>
    <w:rsid w:val="001539FA"/>
    <w:rsid w:val="0015521B"/>
    <w:rsid w:val="0015725B"/>
    <w:rsid w:val="00162D5D"/>
    <w:rsid w:val="0016310E"/>
    <w:rsid w:val="00163CD7"/>
    <w:rsid w:val="0016464C"/>
    <w:rsid w:val="00167150"/>
    <w:rsid w:val="00167467"/>
    <w:rsid w:val="00167A8C"/>
    <w:rsid w:val="0017106E"/>
    <w:rsid w:val="001711AD"/>
    <w:rsid w:val="0017137B"/>
    <w:rsid w:val="0017179C"/>
    <w:rsid w:val="00172746"/>
    <w:rsid w:val="00172C5B"/>
    <w:rsid w:val="001759F5"/>
    <w:rsid w:val="00175FE8"/>
    <w:rsid w:val="00182AA0"/>
    <w:rsid w:val="0018365C"/>
    <w:rsid w:val="00185FE1"/>
    <w:rsid w:val="001867DB"/>
    <w:rsid w:val="00190A1D"/>
    <w:rsid w:val="0019329A"/>
    <w:rsid w:val="0019486C"/>
    <w:rsid w:val="001A01EF"/>
    <w:rsid w:val="001A0505"/>
    <w:rsid w:val="001A1528"/>
    <w:rsid w:val="001A154E"/>
    <w:rsid w:val="001A2700"/>
    <w:rsid w:val="001A2B6F"/>
    <w:rsid w:val="001A3C3E"/>
    <w:rsid w:val="001A3CBB"/>
    <w:rsid w:val="001A4308"/>
    <w:rsid w:val="001A43FF"/>
    <w:rsid w:val="001A464A"/>
    <w:rsid w:val="001A494B"/>
    <w:rsid w:val="001A538B"/>
    <w:rsid w:val="001B025B"/>
    <w:rsid w:val="001B0322"/>
    <w:rsid w:val="001B0327"/>
    <w:rsid w:val="001B08FF"/>
    <w:rsid w:val="001B1881"/>
    <w:rsid w:val="001B225F"/>
    <w:rsid w:val="001B2DD8"/>
    <w:rsid w:val="001B3949"/>
    <w:rsid w:val="001B3D69"/>
    <w:rsid w:val="001B4249"/>
    <w:rsid w:val="001B4CFC"/>
    <w:rsid w:val="001B5E39"/>
    <w:rsid w:val="001B5F5E"/>
    <w:rsid w:val="001B65A6"/>
    <w:rsid w:val="001B6B93"/>
    <w:rsid w:val="001B6BFB"/>
    <w:rsid w:val="001B77F1"/>
    <w:rsid w:val="001B7834"/>
    <w:rsid w:val="001C0A0E"/>
    <w:rsid w:val="001C0C3E"/>
    <w:rsid w:val="001C3413"/>
    <w:rsid w:val="001C36A0"/>
    <w:rsid w:val="001C3B67"/>
    <w:rsid w:val="001D06BA"/>
    <w:rsid w:val="001D1C95"/>
    <w:rsid w:val="001D43CA"/>
    <w:rsid w:val="001D4F66"/>
    <w:rsid w:val="001D64AD"/>
    <w:rsid w:val="001D7119"/>
    <w:rsid w:val="001D7A99"/>
    <w:rsid w:val="001E2715"/>
    <w:rsid w:val="001E3803"/>
    <w:rsid w:val="001E513E"/>
    <w:rsid w:val="001E5353"/>
    <w:rsid w:val="001E7C54"/>
    <w:rsid w:val="001F0353"/>
    <w:rsid w:val="001F09BB"/>
    <w:rsid w:val="001F1759"/>
    <w:rsid w:val="001F2429"/>
    <w:rsid w:val="001F24AA"/>
    <w:rsid w:val="001F5B1D"/>
    <w:rsid w:val="0020197E"/>
    <w:rsid w:val="00202377"/>
    <w:rsid w:val="0020554A"/>
    <w:rsid w:val="00207830"/>
    <w:rsid w:val="002116A2"/>
    <w:rsid w:val="00211FB8"/>
    <w:rsid w:val="00213D5C"/>
    <w:rsid w:val="0021490E"/>
    <w:rsid w:val="0021682E"/>
    <w:rsid w:val="002170D7"/>
    <w:rsid w:val="00217F72"/>
    <w:rsid w:val="0022094A"/>
    <w:rsid w:val="00221F75"/>
    <w:rsid w:val="0022271A"/>
    <w:rsid w:val="0022342C"/>
    <w:rsid w:val="00223A7D"/>
    <w:rsid w:val="00223C6A"/>
    <w:rsid w:val="002242AA"/>
    <w:rsid w:val="00224B24"/>
    <w:rsid w:val="002307E3"/>
    <w:rsid w:val="002315EC"/>
    <w:rsid w:val="00233C4D"/>
    <w:rsid w:val="00234F55"/>
    <w:rsid w:val="0023576B"/>
    <w:rsid w:val="0023592B"/>
    <w:rsid w:val="00236E98"/>
    <w:rsid w:val="0024065C"/>
    <w:rsid w:val="002441EB"/>
    <w:rsid w:val="0024533D"/>
    <w:rsid w:val="00250720"/>
    <w:rsid w:val="002522EB"/>
    <w:rsid w:val="00252CE3"/>
    <w:rsid w:val="0025340F"/>
    <w:rsid w:val="00254061"/>
    <w:rsid w:val="00263B05"/>
    <w:rsid w:val="00263E28"/>
    <w:rsid w:val="0026543A"/>
    <w:rsid w:val="002669B5"/>
    <w:rsid w:val="00266F80"/>
    <w:rsid w:val="0026774C"/>
    <w:rsid w:val="002728E0"/>
    <w:rsid w:val="002730F7"/>
    <w:rsid w:val="00274A7C"/>
    <w:rsid w:val="00275933"/>
    <w:rsid w:val="0028202C"/>
    <w:rsid w:val="002830E8"/>
    <w:rsid w:val="002845F5"/>
    <w:rsid w:val="00290B7C"/>
    <w:rsid w:val="00290F85"/>
    <w:rsid w:val="0029178C"/>
    <w:rsid w:val="00291EFC"/>
    <w:rsid w:val="00292E52"/>
    <w:rsid w:val="0029379C"/>
    <w:rsid w:val="00293924"/>
    <w:rsid w:val="002947E0"/>
    <w:rsid w:val="00295A78"/>
    <w:rsid w:val="0029660E"/>
    <w:rsid w:val="002A4333"/>
    <w:rsid w:val="002A561B"/>
    <w:rsid w:val="002A5652"/>
    <w:rsid w:val="002A60BC"/>
    <w:rsid w:val="002A6774"/>
    <w:rsid w:val="002A71F4"/>
    <w:rsid w:val="002A7677"/>
    <w:rsid w:val="002A7997"/>
    <w:rsid w:val="002A7EAA"/>
    <w:rsid w:val="002B0734"/>
    <w:rsid w:val="002B2D92"/>
    <w:rsid w:val="002B31AB"/>
    <w:rsid w:val="002B4826"/>
    <w:rsid w:val="002B5C82"/>
    <w:rsid w:val="002B7CB4"/>
    <w:rsid w:val="002C0A9A"/>
    <w:rsid w:val="002C0AE4"/>
    <w:rsid w:val="002C27AE"/>
    <w:rsid w:val="002C488E"/>
    <w:rsid w:val="002C53D8"/>
    <w:rsid w:val="002C666D"/>
    <w:rsid w:val="002C6EFC"/>
    <w:rsid w:val="002D0A2C"/>
    <w:rsid w:val="002D3553"/>
    <w:rsid w:val="002D3CCE"/>
    <w:rsid w:val="002D6AE6"/>
    <w:rsid w:val="002D70A7"/>
    <w:rsid w:val="002E209C"/>
    <w:rsid w:val="002E3C57"/>
    <w:rsid w:val="002E45F3"/>
    <w:rsid w:val="002E53FB"/>
    <w:rsid w:val="002E5650"/>
    <w:rsid w:val="002E7D8C"/>
    <w:rsid w:val="002F0163"/>
    <w:rsid w:val="002F0CF4"/>
    <w:rsid w:val="002F144B"/>
    <w:rsid w:val="002F1FFD"/>
    <w:rsid w:val="002F294A"/>
    <w:rsid w:val="002F2D3A"/>
    <w:rsid w:val="002F3984"/>
    <w:rsid w:val="002F3C88"/>
    <w:rsid w:val="002F59E3"/>
    <w:rsid w:val="002F77C6"/>
    <w:rsid w:val="0030144E"/>
    <w:rsid w:val="003037CA"/>
    <w:rsid w:val="00311CC5"/>
    <w:rsid w:val="003140D6"/>
    <w:rsid w:val="00315DB6"/>
    <w:rsid w:val="00317CBF"/>
    <w:rsid w:val="00317D36"/>
    <w:rsid w:val="003226AF"/>
    <w:rsid w:val="00322888"/>
    <w:rsid w:val="00322DD0"/>
    <w:rsid w:val="00327B88"/>
    <w:rsid w:val="0033013B"/>
    <w:rsid w:val="00336C99"/>
    <w:rsid w:val="0033706A"/>
    <w:rsid w:val="00343875"/>
    <w:rsid w:val="00345C1D"/>
    <w:rsid w:val="00345D32"/>
    <w:rsid w:val="003461B9"/>
    <w:rsid w:val="00352BBF"/>
    <w:rsid w:val="00353421"/>
    <w:rsid w:val="00353718"/>
    <w:rsid w:val="00354DDD"/>
    <w:rsid w:val="003556BF"/>
    <w:rsid w:val="0036359C"/>
    <w:rsid w:val="00364088"/>
    <w:rsid w:val="003679CA"/>
    <w:rsid w:val="00367B23"/>
    <w:rsid w:val="00370785"/>
    <w:rsid w:val="0037095F"/>
    <w:rsid w:val="00370B30"/>
    <w:rsid w:val="00371D0B"/>
    <w:rsid w:val="00372160"/>
    <w:rsid w:val="003737C4"/>
    <w:rsid w:val="0037389C"/>
    <w:rsid w:val="003751DD"/>
    <w:rsid w:val="0037758B"/>
    <w:rsid w:val="0038050D"/>
    <w:rsid w:val="00382044"/>
    <w:rsid w:val="003834FE"/>
    <w:rsid w:val="00385732"/>
    <w:rsid w:val="00390518"/>
    <w:rsid w:val="0039072A"/>
    <w:rsid w:val="00392312"/>
    <w:rsid w:val="00395149"/>
    <w:rsid w:val="00396ADA"/>
    <w:rsid w:val="003A0BB3"/>
    <w:rsid w:val="003A0BCA"/>
    <w:rsid w:val="003A5E02"/>
    <w:rsid w:val="003A64E8"/>
    <w:rsid w:val="003A79EF"/>
    <w:rsid w:val="003B0038"/>
    <w:rsid w:val="003B0D3B"/>
    <w:rsid w:val="003B2F7D"/>
    <w:rsid w:val="003B43DB"/>
    <w:rsid w:val="003B65BF"/>
    <w:rsid w:val="003C0B52"/>
    <w:rsid w:val="003C12BB"/>
    <w:rsid w:val="003C1341"/>
    <w:rsid w:val="003C21D6"/>
    <w:rsid w:val="003C2D6C"/>
    <w:rsid w:val="003C3084"/>
    <w:rsid w:val="003C3D46"/>
    <w:rsid w:val="003C3FA7"/>
    <w:rsid w:val="003C4167"/>
    <w:rsid w:val="003C6CF6"/>
    <w:rsid w:val="003C6D8D"/>
    <w:rsid w:val="003C6DC5"/>
    <w:rsid w:val="003C7870"/>
    <w:rsid w:val="003D0230"/>
    <w:rsid w:val="003D07C7"/>
    <w:rsid w:val="003D22BC"/>
    <w:rsid w:val="003D31EC"/>
    <w:rsid w:val="003D57C7"/>
    <w:rsid w:val="003D62A8"/>
    <w:rsid w:val="003D6511"/>
    <w:rsid w:val="003E4F5D"/>
    <w:rsid w:val="003E5830"/>
    <w:rsid w:val="003E5C0A"/>
    <w:rsid w:val="003E5CA0"/>
    <w:rsid w:val="003E71FB"/>
    <w:rsid w:val="003E79E9"/>
    <w:rsid w:val="003F0F9E"/>
    <w:rsid w:val="003F1C7A"/>
    <w:rsid w:val="003F31A5"/>
    <w:rsid w:val="003F37CF"/>
    <w:rsid w:val="003F3BB1"/>
    <w:rsid w:val="003F59BC"/>
    <w:rsid w:val="003F7629"/>
    <w:rsid w:val="00400E16"/>
    <w:rsid w:val="00402D52"/>
    <w:rsid w:val="00405666"/>
    <w:rsid w:val="00405A50"/>
    <w:rsid w:val="00405E3D"/>
    <w:rsid w:val="00406C0A"/>
    <w:rsid w:val="00406CE5"/>
    <w:rsid w:val="004108DC"/>
    <w:rsid w:val="004111E8"/>
    <w:rsid w:val="004122B1"/>
    <w:rsid w:val="004126BB"/>
    <w:rsid w:val="00417738"/>
    <w:rsid w:val="00417A2E"/>
    <w:rsid w:val="00417AED"/>
    <w:rsid w:val="00417DBF"/>
    <w:rsid w:val="00420667"/>
    <w:rsid w:val="004214AF"/>
    <w:rsid w:val="00422E11"/>
    <w:rsid w:val="004231FE"/>
    <w:rsid w:val="0042563B"/>
    <w:rsid w:val="00426E5E"/>
    <w:rsid w:val="00426EC8"/>
    <w:rsid w:val="00427688"/>
    <w:rsid w:val="00427C9E"/>
    <w:rsid w:val="004315E9"/>
    <w:rsid w:val="00436213"/>
    <w:rsid w:val="00436227"/>
    <w:rsid w:val="00436CD5"/>
    <w:rsid w:val="004374C1"/>
    <w:rsid w:val="00437936"/>
    <w:rsid w:val="0044166A"/>
    <w:rsid w:val="00444113"/>
    <w:rsid w:val="00446528"/>
    <w:rsid w:val="004504D3"/>
    <w:rsid w:val="0045517C"/>
    <w:rsid w:val="00455DAA"/>
    <w:rsid w:val="00456C64"/>
    <w:rsid w:val="00460F39"/>
    <w:rsid w:val="004616A0"/>
    <w:rsid w:val="004621C0"/>
    <w:rsid w:val="00463252"/>
    <w:rsid w:val="004653BF"/>
    <w:rsid w:val="0046570F"/>
    <w:rsid w:val="004672F8"/>
    <w:rsid w:val="0047059D"/>
    <w:rsid w:val="00474695"/>
    <w:rsid w:val="004754E6"/>
    <w:rsid w:val="00476108"/>
    <w:rsid w:val="00476867"/>
    <w:rsid w:val="004770EE"/>
    <w:rsid w:val="00477558"/>
    <w:rsid w:val="0048105F"/>
    <w:rsid w:val="00481084"/>
    <w:rsid w:val="0048242D"/>
    <w:rsid w:val="00485038"/>
    <w:rsid w:val="00485982"/>
    <w:rsid w:val="004941EB"/>
    <w:rsid w:val="0049438A"/>
    <w:rsid w:val="004950AA"/>
    <w:rsid w:val="0049550A"/>
    <w:rsid w:val="004971F5"/>
    <w:rsid w:val="004A1885"/>
    <w:rsid w:val="004A1B4C"/>
    <w:rsid w:val="004A29F9"/>
    <w:rsid w:val="004A34F0"/>
    <w:rsid w:val="004A3B89"/>
    <w:rsid w:val="004A7AF9"/>
    <w:rsid w:val="004B0756"/>
    <w:rsid w:val="004B109D"/>
    <w:rsid w:val="004B19A1"/>
    <w:rsid w:val="004B31FA"/>
    <w:rsid w:val="004B4C83"/>
    <w:rsid w:val="004B7BC7"/>
    <w:rsid w:val="004C0EBA"/>
    <w:rsid w:val="004C15F7"/>
    <w:rsid w:val="004C1A29"/>
    <w:rsid w:val="004C1D6F"/>
    <w:rsid w:val="004C6BC4"/>
    <w:rsid w:val="004C7F2D"/>
    <w:rsid w:val="004D1C0A"/>
    <w:rsid w:val="004D2AD9"/>
    <w:rsid w:val="004D378A"/>
    <w:rsid w:val="004D4123"/>
    <w:rsid w:val="004D42EA"/>
    <w:rsid w:val="004D6CBA"/>
    <w:rsid w:val="004E0B39"/>
    <w:rsid w:val="004E3F3B"/>
    <w:rsid w:val="004E4116"/>
    <w:rsid w:val="004E430D"/>
    <w:rsid w:val="004E4B4A"/>
    <w:rsid w:val="004E5DCF"/>
    <w:rsid w:val="004F149C"/>
    <w:rsid w:val="004F1DD9"/>
    <w:rsid w:val="004F23D7"/>
    <w:rsid w:val="004F2414"/>
    <w:rsid w:val="004F40A4"/>
    <w:rsid w:val="004F64A5"/>
    <w:rsid w:val="004F711C"/>
    <w:rsid w:val="004F7832"/>
    <w:rsid w:val="00500C98"/>
    <w:rsid w:val="005022CB"/>
    <w:rsid w:val="0050408F"/>
    <w:rsid w:val="0050491C"/>
    <w:rsid w:val="00504B1E"/>
    <w:rsid w:val="0050503D"/>
    <w:rsid w:val="00505148"/>
    <w:rsid w:val="005056AD"/>
    <w:rsid w:val="00506847"/>
    <w:rsid w:val="00507ADD"/>
    <w:rsid w:val="00510DB6"/>
    <w:rsid w:val="00511DE0"/>
    <w:rsid w:val="00513F26"/>
    <w:rsid w:val="00514880"/>
    <w:rsid w:val="005156F4"/>
    <w:rsid w:val="00515CEC"/>
    <w:rsid w:val="00515D7E"/>
    <w:rsid w:val="005165B1"/>
    <w:rsid w:val="00520D40"/>
    <w:rsid w:val="00523755"/>
    <w:rsid w:val="00523860"/>
    <w:rsid w:val="0052388A"/>
    <w:rsid w:val="00523DC2"/>
    <w:rsid w:val="00525A0F"/>
    <w:rsid w:val="0053033C"/>
    <w:rsid w:val="00531E14"/>
    <w:rsid w:val="00532006"/>
    <w:rsid w:val="00532502"/>
    <w:rsid w:val="005329DA"/>
    <w:rsid w:val="005332AD"/>
    <w:rsid w:val="005340C1"/>
    <w:rsid w:val="00535E86"/>
    <w:rsid w:val="00536E73"/>
    <w:rsid w:val="00537696"/>
    <w:rsid w:val="00540EA5"/>
    <w:rsid w:val="00543CCC"/>
    <w:rsid w:val="0054558C"/>
    <w:rsid w:val="00546144"/>
    <w:rsid w:val="00546B3A"/>
    <w:rsid w:val="00546D88"/>
    <w:rsid w:val="00550458"/>
    <w:rsid w:val="00552262"/>
    <w:rsid w:val="00552FB4"/>
    <w:rsid w:val="00553BD1"/>
    <w:rsid w:val="00554D11"/>
    <w:rsid w:val="0055582E"/>
    <w:rsid w:val="00560059"/>
    <w:rsid w:val="0056111E"/>
    <w:rsid w:val="005611AB"/>
    <w:rsid w:val="00562A7F"/>
    <w:rsid w:val="00562F1C"/>
    <w:rsid w:val="00564393"/>
    <w:rsid w:val="005645BB"/>
    <w:rsid w:val="0056585A"/>
    <w:rsid w:val="00565E60"/>
    <w:rsid w:val="00566182"/>
    <w:rsid w:val="005662F7"/>
    <w:rsid w:val="00570195"/>
    <w:rsid w:val="0057050B"/>
    <w:rsid w:val="00570792"/>
    <w:rsid w:val="005707DE"/>
    <w:rsid w:val="005710F6"/>
    <w:rsid w:val="00571903"/>
    <w:rsid w:val="005756DB"/>
    <w:rsid w:val="0058033A"/>
    <w:rsid w:val="0058199B"/>
    <w:rsid w:val="00582619"/>
    <w:rsid w:val="005846EC"/>
    <w:rsid w:val="005852CC"/>
    <w:rsid w:val="00586D8F"/>
    <w:rsid w:val="00586FA6"/>
    <w:rsid w:val="005873FD"/>
    <w:rsid w:val="0059420B"/>
    <w:rsid w:val="00596E29"/>
    <w:rsid w:val="0059733B"/>
    <w:rsid w:val="00597C3D"/>
    <w:rsid w:val="005A124F"/>
    <w:rsid w:val="005A1D0B"/>
    <w:rsid w:val="005A4175"/>
    <w:rsid w:val="005A6274"/>
    <w:rsid w:val="005A6A95"/>
    <w:rsid w:val="005A7675"/>
    <w:rsid w:val="005B19BE"/>
    <w:rsid w:val="005B43AF"/>
    <w:rsid w:val="005B6C43"/>
    <w:rsid w:val="005C046D"/>
    <w:rsid w:val="005C09A3"/>
    <w:rsid w:val="005C17BB"/>
    <w:rsid w:val="005C1AD3"/>
    <w:rsid w:val="005C238A"/>
    <w:rsid w:val="005C2EEA"/>
    <w:rsid w:val="005C3EBB"/>
    <w:rsid w:val="005C5A87"/>
    <w:rsid w:val="005C70D5"/>
    <w:rsid w:val="005D1AC7"/>
    <w:rsid w:val="005D2726"/>
    <w:rsid w:val="005D3280"/>
    <w:rsid w:val="005D4859"/>
    <w:rsid w:val="005E1161"/>
    <w:rsid w:val="005E4403"/>
    <w:rsid w:val="005E4986"/>
    <w:rsid w:val="005E5A68"/>
    <w:rsid w:val="005E7753"/>
    <w:rsid w:val="005E7BDC"/>
    <w:rsid w:val="005F16BD"/>
    <w:rsid w:val="005F1BA1"/>
    <w:rsid w:val="005F1D19"/>
    <w:rsid w:val="005F28C4"/>
    <w:rsid w:val="005F4FAA"/>
    <w:rsid w:val="005F5C33"/>
    <w:rsid w:val="005F798B"/>
    <w:rsid w:val="0060074A"/>
    <w:rsid w:val="006008F8"/>
    <w:rsid w:val="00601AA6"/>
    <w:rsid w:val="0060388B"/>
    <w:rsid w:val="006060C6"/>
    <w:rsid w:val="00612349"/>
    <w:rsid w:val="00617A73"/>
    <w:rsid w:val="0062021C"/>
    <w:rsid w:val="006231D4"/>
    <w:rsid w:val="0062457C"/>
    <w:rsid w:val="00625495"/>
    <w:rsid w:val="00625572"/>
    <w:rsid w:val="00627147"/>
    <w:rsid w:val="00627867"/>
    <w:rsid w:val="00627C4C"/>
    <w:rsid w:val="00631350"/>
    <w:rsid w:val="00632CF2"/>
    <w:rsid w:val="006337A5"/>
    <w:rsid w:val="00633D88"/>
    <w:rsid w:val="00634488"/>
    <w:rsid w:val="00634803"/>
    <w:rsid w:val="00637FDD"/>
    <w:rsid w:val="00640FB3"/>
    <w:rsid w:val="006421BD"/>
    <w:rsid w:val="00643775"/>
    <w:rsid w:val="00643D79"/>
    <w:rsid w:val="00646262"/>
    <w:rsid w:val="00646C8C"/>
    <w:rsid w:val="0064702D"/>
    <w:rsid w:val="00651163"/>
    <w:rsid w:val="00652232"/>
    <w:rsid w:val="00652583"/>
    <w:rsid w:val="00652D01"/>
    <w:rsid w:val="00656DFD"/>
    <w:rsid w:val="00660B5A"/>
    <w:rsid w:val="00660F1C"/>
    <w:rsid w:val="00664C3B"/>
    <w:rsid w:val="006654E4"/>
    <w:rsid w:val="006655AF"/>
    <w:rsid w:val="00667E86"/>
    <w:rsid w:val="0067065F"/>
    <w:rsid w:val="00670CD8"/>
    <w:rsid w:val="0067695F"/>
    <w:rsid w:val="00676B25"/>
    <w:rsid w:val="006803CF"/>
    <w:rsid w:val="00682299"/>
    <w:rsid w:val="00683C00"/>
    <w:rsid w:val="00683EA4"/>
    <w:rsid w:val="00684695"/>
    <w:rsid w:val="00686EB4"/>
    <w:rsid w:val="006873DE"/>
    <w:rsid w:val="006910E3"/>
    <w:rsid w:val="0069367E"/>
    <w:rsid w:val="00694429"/>
    <w:rsid w:val="006948E4"/>
    <w:rsid w:val="0069498E"/>
    <w:rsid w:val="006973AD"/>
    <w:rsid w:val="00697485"/>
    <w:rsid w:val="006A18D8"/>
    <w:rsid w:val="006A1D49"/>
    <w:rsid w:val="006A52AC"/>
    <w:rsid w:val="006A5802"/>
    <w:rsid w:val="006A6A8B"/>
    <w:rsid w:val="006B2C68"/>
    <w:rsid w:val="006B34A3"/>
    <w:rsid w:val="006B3831"/>
    <w:rsid w:val="006B4417"/>
    <w:rsid w:val="006B489A"/>
    <w:rsid w:val="006B67D6"/>
    <w:rsid w:val="006C036F"/>
    <w:rsid w:val="006C31DB"/>
    <w:rsid w:val="006D037A"/>
    <w:rsid w:val="006D119E"/>
    <w:rsid w:val="006D22F1"/>
    <w:rsid w:val="006D2CD0"/>
    <w:rsid w:val="006D52B4"/>
    <w:rsid w:val="006D68DB"/>
    <w:rsid w:val="006D6AE1"/>
    <w:rsid w:val="006D6B80"/>
    <w:rsid w:val="006E29D8"/>
    <w:rsid w:val="006E29FB"/>
    <w:rsid w:val="006E37FF"/>
    <w:rsid w:val="006E3EA6"/>
    <w:rsid w:val="006E482C"/>
    <w:rsid w:val="006E51D3"/>
    <w:rsid w:val="006F0466"/>
    <w:rsid w:val="006F0CE3"/>
    <w:rsid w:val="006F1BB8"/>
    <w:rsid w:val="006F2F68"/>
    <w:rsid w:val="006F3248"/>
    <w:rsid w:val="006F3298"/>
    <w:rsid w:val="006F395C"/>
    <w:rsid w:val="006F414A"/>
    <w:rsid w:val="006F5468"/>
    <w:rsid w:val="006F5BB9"/>
    <w:rsid w:val="006F5F32"/>
    <w:rsid w:val="006F76C2"/>
    <w:rsid w:val="006F792E"/>
    <w:rsid w:val="00700686"/>
    <w:rsid w:val="00700BDD"/>
    <w:rsid w:val="007018C5"/>
    <w:rsid w:val="007025E3"/>
    <w:rsid w:val="007038E1"/>
    <w:rsid w:val="00703C1A"/>
    <w:rsid w:val="00704D5D"/>
    <w:rsid w:val="0070548F"/>
    <w:rsid w:val="00706180"/>
    <w:rsid w:val="00706F53"/>
    <w:rsid w:val="00712585"/>
    <w:rsid w:val="007133C1"/>
    <w:rsid w:val="007134E9"/>
    <w:rsid w:val="00715837"/>
    <w:rsid w:val="007164C1"/>
    <w:rsid w:val="00716AA7"/>
    <w:rsid w:val="007172DA"/>
    <w:rsid w:val="00721311"/>
    <w:rsid w:val="00723547"/>
    <w:rsid w:val="00724B5E"/>
    <w:rsid w:val="00724C62"/>
    <w:rsid w:val="0072568E"/>
    <w:rsid w:val="007256EE"/>
    <w:rsid w:val="007270C3"/>
    <w:rsid w:val="0072730E"/>
    <w:rsid w:val="007302B7"/>
    <w:rsid w:val="00730DD8"/>
    <w:rsid w:val="007317EE"/>
    <w:rsid w:val="007330C5"/>
    <w:rsid w:val="00734998"/>
    <w:rsid w:val="00735EC7"/>
    <w:rsid w:val="0073643C"/>
    <w:rsid w:val="007375AD"/>
    <w:rsid w:val="00740504"/>
    <w:rsid w:val="00740707"/>
    <w:rsid w:val="00742CD3"/>
    <w:rsid w:val="007439C1"/>
    <w:rsid w:val="0074555B"/>
    <w:rsid w:val="00746CD0"/>
    <w:rsid w:val="007474E8"/>
    <w:rsid w:val="00747642"/>
    <w:rsid w:val="007524AD"/>
    <w:rsid w:val="0075265F"/>
    <w:rsid w:val="0075273D"/>
    <w:rsid w:val="00752851"/>
    <w:rsid w:val="00753133"/>
    <w:rsid w:val="007535FC"/>
    <w:rsid w:val="0075384D"/>
    <w:rsid w:val="007551EF"/>
    <w:rsid w:val="0075614C"/>
    <w:rsid w:val="007563C0"/>
    <w:rsid w:val="00756823"/>
    <w:rsid w:val="007570BE"/>
    <w:rsid w:val="00757D26"/>
    <w:rsid w:val="00762375"/>
    <w:rsid w:val="0076502C"/>
    <w:rsid w:val="0076519E"/>
    <w:rsid w:val="0076746A"/>
    <w:rsid w:val="007679AA"/>
    <w:rsid w:val="00771EE4"/>
    <w:rsid w:val="00772ABA"/>
    <w:rsid w:val="0077305D"/>
    <w:rsid w:val="007746C1"/>
    <w:rsid w:val="007757A0"/>
    <w:rsid w:val="00775F21"/>
    <w:rsid w:val="007776D0"/>
    <w:rsid w:val="0078137D"/>
    <w:rsid w:val="00781D5C"/>
    <w:rsid w:val="00784554"/>
    <w:rsid w:val="007848BB"/>
    <w:rsid w:val="007870B9"/>
    <w:rsid w:val="007916E4"/>
    <w:rsid w:val="007930DE"/>
    <w:rsid w:val="00793857"/>
    <w:rsid w:val="00794866"/>
    <w:rsid w:val="00795FBC"/>
    <w:rsid w:val="00796629"/>
    <w:rsid w:val="00796FE5"/>
    <w:rsid w:val="00796FF3"/>
    <w:rsid w:val="0079714A"/>
    <w:rsid w:val="007A172B"/>
    <w:rsid w:val="007A220C"/>
    <w:rsid w:val="007A2679"/>
    <w:rsid w:val="007A41CE"/>
    <w:rsid w:val="007A4869"/>
    <w:rsid w:val="007A4C19"/>
    <w:rsid w:val="007A725D"/>
    <w:rsid w:val="007A7B72"/>
    <w:rsid w:val="007B1877"/>
    <w:rsid w:val="007B2C21"/>
    <w:rsid w:val="007B65C2"/>
    <w:rsid w:val="007B74A6"/>
    <w:rsid w:val="007C1497"/>
    <w:rsid w:val="007C1D20"/>
    <w:rsid w:val="007C3242"/>
    <w:rsid w:val="007C33BE"/>
    <w:rsid w:val="007C5D51"/>
    <w:rsid w:val="007C63E3"/>
    <w:rsid w:val="007C7C00"/>
    <w:rsid w:val="007D0B0E"/>
    <w:rsid w:val="007D2C2C"/>
    <w:rsid w:val="007D54BC"/>
    <w:rsid w:val="007D5C8A"/>
    <w:rsid w:val="007D75E0"/>
    <w:rsid w:val="007E02B0"/>
    <w:rsid w:val="007E44E5"/>
    <w:rsid w:val="007E61EE"/>
    <w:rsid w:val="007F1AD9"/>
    <w:rsid w:val="007F25FF"/>
    <w:rsid w:val="007F2948"/>
    <w:rsid w:val="007F2FD4"/>
    <w:rsid w:val="007F4147"/>
    <w:rsid w:val="007F4FF5"/>
    <w:rsid w:val="007F594F"/>
    <w:rsid w:val="007F5C4B"/>
    <w:rsid w:val="008010C1"/>
    <w:rsid w:val="00801F78"/>
    <w:rsid w:val="00803370"/>
    <w:rsid w:val="00804E2B"/>
    <w:rsid w:val="00805207"/>
    <w:rsid w:val="0080678B"/>
    <w:rsid w:val="0080788A"/>
    <w:rsid w:val="008079C8"/>
    <w:rsid w:val="00810108"/>
    <w:rsid w:val="008103E3"/>
    <w:rsid w:val="00810835"/>
    <w:rsid w:val="00811E88"/>
    <w:rsid w:val="00812CE7"/>
    <w:rsid w:val="00813249"/>
    <w:rsid w:val="008132AE"/>
    <w:rsid w:val="0081332C"/>
    <w:rsid w:val="0081687B"/>
    <w:rsid w:val="00816B67"/>
    <w:rsid w:val="00821C7D"/>
    <w:rsid w:val="00821F99"/>
    <w:rsid w:val="008223E0"/>
    <w:rsid w:val="0082259F"/>
    <w:rsid w:val="00823477"/>
    <w:rsid w:val="0082656F"/>
    <w:rsid w:val="008268EE"/>
    <w:rsid w:val="00827D66"/>
    <w:rsid w:val="00827E6A"/>
    <w:rsid w:val="00831259"/>
    <w:rsid w:val="00835D6D"/>
    <w:rsid w:val="00840DD2"/>
    <w:rsid w:val="008427A9"/>
    <w:rsid w:val="00843890"/>
    <w:rsid w:val="008447CF"/>
    <w:rsid w:val="00844E63"/>
    <w:rsid w:val="00845520"/>
    <w:rsid w:val="00846CA9"/>
    <w:rsid w:val="00847E4F"/>
    <w:rsid w:val="00850731"/>
    <w:rsid w:val="008524B8"/>
    <w:rsid w:val="00852BED"/>
    <w:rsid w:val="00853BCD"/>
    <w:rsid w:val="008540AD"/>
    <w:rsid w:val="008607BC"/>
    <w:rsid w:val="00861B3E"/>
    <w:rsid w:val="0086210A"/>
    <w:rsid w:val="00862737"/>
    <w:rsid w:val="00863312"/>
    <w:rsid w:val="008644DB"/>
    <w:rsid w:val="008664B1"/>
    <w:rsid w:val="00867B97"/>
    <w:rsid w:val="00867E19"/>
    <w:rsid w:val="00870AE1"/>
    <w:rsid w:val="00872F1E"/>
    <w:rsid w:val="00873C57"/>
    <w:rsid w:val="008750C1"/>
    <w:rsid w:val="00883101"/>
    <w:rsid w:val="00885B80"/>
    <w:rsid w:val="00886190"/>
    <w:rsid w:val="0089303C"/>
    <w:rsid w:val="00896C08"/>
    <w:rsid w:val="008A1C7D"/>
    <w:rsid w:val="008A2325"/>
    <w:rsid w:val="008A4F06"/>
    <w:rsid w:val="008A5697"/>
    <w:rsid w:val="008A57D5"/>
    <w:rsid w:val="008A6CEA"/>
    <w:rsid w:val="008A725B"/>
    <w:rsid w:val="008B1457"/>
    <w:rsid w:val="008B147F"/>
    <w:rsid w:val="008B349B"/>
    <w:rsid w:val="008B34A8"/>
    <w:rsid w:val="008B4513"/>
    <w:rsid w:val="008B4E1D"/>
    <w:rsid w:val="008B5D70"/>
    <w:rsid w:val="008B643C"/>
    <w:rsid w:val="008B7278"/>
    <w:rsid w:val="008B75C8"/>
    <w:rsid w:val="008B7F4D"/>
    <w:rsid w:val="008C00B3"/>
    <w:rsid w:val="008C04FA"/>
    <w:rsid w:val="008C153A"/>
    <w:rsid w:val="008C2502"/>
    <w:rsid w:val="008C5140"/>
    <w:rsid w:val="008C56CA"/>
    <w:rsid w:val="008C5E01"/>
    <w:rsid w:val="008C726D"/>
    <w:rsid w:val="008D2764"/>
    <w:rsid w:val="008D3504"/>
    <w:rsid w:val="008D3622"/>
    <w:rsid w:val="008D58B2"/>
    <w:rsid w:val="008D5DA3"/>
    <w:rsid w:val="008D5DE1"/>
    <w:rsid w:val="008E099E"/>
    <w:rsid w:val="008E0E07"/>
    <w:rsid w:val="008E3617"/>
    <w:rsid w:val="008E5F80"/>
    <w:rsid w:val="008E720A"/>
    <w:rsid w:val="008F2CC4"/>
    <w:rsid w:val="008F45F6"/>
    <w:rsid w:val="008F4669"/>
    <w:rsid w:val="008F49BB"/>
    <w:rsid w:val="00900A75"/>
    <w:rsid w:val="009024EA"/>
    <w:rsid w:val="00903AFC"/>
    <w:rsid w:val="00904342"/>
    <w:rsid w:val="00904AF4"/>
    <w:rsid w:val="00904C51"/>
    <w:rsid w:val="009052F9"/>
    <w:rsid w:val="00905CDF"/>
    <w:rsid w:val="0090608D"/>
    <w:rsid w:val="00906ED1"/>
    <w:rsid w:val="009070C3"/>
    <w:rsid w:val="009110DF"/>
    <w:rsid w:val="00911308"/>
    <w:rsid w:val="00911FFA"/>
    <w:rsid w:val="009142B4"/>
    <w:rsid w:val="009159C1"/>
    <w:rsid w:val="00915B43"/>
    <w:rsid w:val="00916536"/>
    <w:rsid w:val="00917119"/>
    <w:rsid w:val="00917D59"/>
    <w:rsid w:val="00920D3F"/>
    <w:rsid w:val="00920FAA"/>
    <w:rsid w:val="00925AEC"/>
    <w:rsid w:val="00925BFF"/>
    <w:rsid w:val="0092635E"/>
    <w:rsid w:val="0092699B"/>
    <w:rsid w:val="00927A83"/>
    <w:rsid w:val="00930AB2"/>
    <w:rsid w:val="00930ED0"/>
    <w:rsid w:val="00932773"/>
    <w:rsid w:val="0093391A"/>
    <w:rsid w:val="009340C6"/>
    <w:rsid w:val="009342B6"/>
    <w:rsid w:val="009348B6"/>
    <w:rsid w:val="009368ED"/>
    <w:rsid w:val="00936E4B"/>
    <w:rsid w:val="00937362"/>
    <w:rsid w:val="00937F87"/>
    <w:rsid w:val="0094054D"/>
    <w:rsid w:val="00941573"/>
    <w:rsid w:val="00943C12"/>
    <w:rsid w:val="0094437C"/>
    <w:rsid w:val="00946F88"/>
    <w:rsid w:val="00947A66"/>
    <w:rsid w:val="00951357"/>
    <w:rsid w:val="0095253F"/>
    <w:rsid w:val="00955250"/>
    <w:rsid w:val="00957B95"/>
    <w:rsid w:val="0096109A"/>
    <w:rsid w:val="009637F1"/>
    <w:rsid w:val="00964707"/>
    <w:rsid w:val="009678C6"/>
    <w:rsid w:val="00970873"/>
    <w:rsid w:val="00974C41"/>
    <w:rsid w:val="00977E68"/>
    <w:rsid w:val="00983842"/>
    <w:rsid w:val="00983D75"/>
    <w:rsid w:val="009849D7"/>
    <w:rsid w:val="00985F6F"/>
    <w:rsid w:val="009876F0"/>
    <w:rsid w:val="0099006F"/>
    <w:rsid w:val="00990D60"/>
    <w:rsid w:val="00993762"/>
    <w:rsid w:val="00994AB0"/>
    <w:rsid w:val="00995814"/>
    <w:rsid w:val="009977FA"/>
    <w:rsid w:val="009978D7"/>
    <w:rsid w:val="009A1348"/>
    <w:rsid w:val="009A60E9"/>
    <w:rsid w:val="009A6ABC"/>
    <w:rsid w:val="009A7901"/>
    <w:rsid w:val="009B0AE6"/>
    <w:rsid w:val="009B0FA9"/>
    <w:rsid w:val="009B169F"/>
    <w:rsid w:val="009B597C"/>
    <w:rsid w:val="009B6973"/>
    <w:rsid w:val="009B7C36"/>
    <w:rsid w:val="009B7F66"/>
    <w:rsid w:val="009C0B4A"/>
    <w:rsid w:val="009C0ED4"/>
    <w:rsid w:val="009C0FE1"/>
    <w:rsid w:val="009C1005"/>
    <w:rsid w:val="009C4C80"/>
    <w:rsid w:val="009C520A"/>
    <w:rsid w:val="009C614F"/>
    <w:rsid w:val="009C6466"/>
    <w:rsid w:val="009C6B35"/>
    <w:rsid w:val="009C6E89"/>
    <w:rsid w:val="009D18E0"/>
    <w:rsid w:val="009D3362"/>
    <w:rsid w:val="009D4093"/>
    <w:rsid w:val="009D48C8"/>
    <w:rsid w:val="009D55F7"/>
    <w:rsid w:val="009E12A7"/>
    <w:rsid w:val="009E1739"/>
    <w:rsid w:val="009E1BDD"/>
    <w:rsid w:val="009E282C"/>
    <w:rsid w:val="009E2EE8"/>
    <w:rsid w:val="009E5F03"/>
    <w:rsid w:val="009F0003"/>
    <w:rsid w:val="009F0632"/>
    <w:rsid w:val="009F2D15"/>
    <w:rsid w:val="009F311B"/>
    <w:rsid w:val="009F3D4F"/>
    <w:rsid w:val="009F5E06"/>
    <w:rsid w:val="00A00126"/>
    <w:rsid w:val="00A003F0"/>
    <w:rsid w:val="00A006D9"/>
    <w:rsid w:val="00A01D1C"/>
    <w:rsid w:val="00A02375"/>
    <w:rsid w:val="00A024FB"/>
    <w:rsid w:val="00A03EF7"/>
    <w:rsid w:val="00A03F82"/>
    <w:rsid w:val="00A04F35"/>
    <w:rsid w:val="00A07391"/>
    <w:rsid w:val="00A1017B"/>
    <w:rsid w:val="00A12005"/>
    <w:rsid w:val="00A14E4F"/>
    <w:rsid w:val="00A168C0"/>
    <w:rsid w:val="00A178DD"/>
    <w:rsid w:val="00A17BF5"/>
    <w:rsid w:val="00A207B4"/>
    <w:rsid w:val="00A2133E"/>
    <w:rsid w:val="00A2175B"/>
    <w:rsid w:val="00A23F06"/>
    <w:rsid w:val="00A241F9"/>
    <w:rsid w:val="00A25836"/>
    <w:rsid w:val="00A25E83"/>
    <w:rsid w:val="00A26889"/>
    <w:rsid w:val="00A2761F"/>
    <w:rsid w:val="00A311B3"/>
    <w:rsid w:val="00A32F0B"/>
    <w:rsid w:val="00A358CD"/>
    <w:rsid w:val="00A35F66"/>
    <w:rsid w:val="00A36792"/>
    <w:rsid w:val="00A42807"/>
    <w:rsid w:val="00A44F7B"/>
    <w:rsid w:val="00A45958"/>
    <w:rsid w:val="00A47E69"/>
    <w:rsid w:val="00A50A9A"/>
    <w:rsid w:val="00A52FDC"/>
    <w:rsid w:val="00A5375D"/>
    <w:rsid w:val="00A55B5C"/>
    <w:rsid w:val="00A56FC5"/>
    <w:rsid w:val="00A60E3C"/>
    <w:rsid w:val="00A61AF7"/>
    <w:rsid w:val="00A6510E"/>
    <w:rsid w:val="00A660B9"/>
    <w:rsid w:val="00A70117"/>
    <w:rsid w:val="00A70826"/>
    <w:rsid w:val="00A712A7"/>
    <w:rsid w:val="00A71AB9"/>
    <w:rsid w:val="00A7315D"/>
    <w:rsid w:val="00A75A9B"/>
    <w:rsid w:val="00A76930"/>
    <w:rsid w:val="00A76B08"/>
    <w:rsid w:val="00A80C49"/>
    <w:rsid w:val="00A814FD"/>
    <w:rsid w:val="00A816CD"/>
    <w:rsid w:val="00A843C7"/>
    <w:rsid w:val="00A93880"/>
    <w:rsid w:val="00A94582"/>
    <w:rsid w:val="00A94D36"/>
    <w:rsid w:val="00A9614D"/>
    <w:rsid w:val="00A96EB0"/>
    <w:rsid w:val="00A96EBB"/>
    <w:rsid w:val="00A96ED8"/>
    <w:rsid w:val="00A97933"/>
    <w:rsid w:val="00AA1540"/>
    <w:rsid w:val="00AA2E74"/>
    <w:rsid w:val="00AA4C9E"/>
    <w:rsid w:val="00AB0091"/>
    <w:rsid w:val="00AB114A"/>
    <w:rsid w:val="00AB4A99"/>
    <w:rsid w:val="00AB5B2B"/>
    <w:rsid w:val="00AB5E83"/>
    <w:rsid w:val="00AB627C"/>
    <w:rsid w:val="00AB65EB"/>
    <w:rsid w:val="00AB6DB1"/>
    <w:rsid w:val="00AC126D"/>
    <w:rsid w:val="00AC2031"/>
    <w:rsid w:val="00AC2AED"/>
    <w:rsid w:val="00AC35CB"/>
    <w:rsid w:val="00AC567E"/>
    <w:rsid w:val="00AC7C36"/>
    <w:rsid w:val="00AD03A4"/>
    <w:rsid w:val="00AD1E3C"/>
    <w:rsid w:val="00AD2BB7"/>
    <w:rsid w:val="00AD34E0"/>
    <w:rsid w:val="00AD78CB"/>
    <w:rsid w:val="00AE2529"/>
    <w:rsid w:val="00AE4964"/>
    <w:rsid w:val="00AE5D2F"/>
    <w:rsid w:val="00AF0DE2"/>
    <w:rsid w:val="00AF11CA"/>
    <w:rsid w:val="00AF23BA"/>
    <w:rsid w:val="00AF2FE2"/>
    <w:rsid w:val="00AF5678"/>
    <w:rsid w:val="00AF7740"/>
    <w:rsid w:val="00AF7C23"/>
    <w:rsid w:val="00B00BCD"/>
    <w:rsid w:val="00B00C48"/>
    <w:rsid w:val="00B01A8C"/>
    <w:rsid w:val="00B026E2"/>
    <w:rsid w:val="00B0273A"/>
    <w:rsid w:val="00B04014"/>
    <w:rsid w:val="00B1115A"/>
    <w:rsid w:val="00B143B9"/>
    <w:rsid w:val="00B1553D"/>
    <w:rsid w:val="00B1764B"/>
    <w:rsid w:val="00B204AF"/>
    <w:rsid w:val="00B23220"/>
    <w:rsid w:val="00B23D70"/>
    <w:rsid w:val="00B24022"/>
    <w:rsid w:val="00B24999"/>
    <w:rsid w:val="00B24AE1"/>
    <w:rsid w:val="00B27979"/>
    <w:rsid w:val="00B2799B"/>
    <w:rsid w:val="00B31D54"/>
    <w:rsid w:val="00B325B7"/>
    <w:rsid w:val="00B34036"/>
    <w:rsid w:val="00B36979"/>
    <w:rsid w:val="00B37559"/>
    <w:rsid w:val="00B37A02"/>
    <w:rsid w:val="00B37F54"/>
    <w:rsid w:val="00B40050"/>
    <w:rsid w:val="00B419AE"/>
    <w:rsid w:val="00B41A5B"/>
    <w:rsid w:val="00B43C25"/>
    <w:rsid w:val="00B44973"/>
    <w:rsid w:val="00B50419"/>
    <w:rsid w:val="00B5049D"/>
    <w:rsid w:val="00B557DF"/>
    <w:rsid w:val="00B602DB"/>
    <w:rsid w:val="00B60731"/>
    <w:rsid w:val="00B61E13"/>
    <w:rsid w:val="00B6325F"/>
    <w:rsid w:val="00B6559C"/>
    <w:rsid w:val="00B65697"/>
    <w:rsid w:val="00B66250"/>
    <w:rsid w:val="00B67998"/>
    <w:rsid w:val="00B70285"/>
    <w:rsid w:val="00B7138C"/>
    <w:rsid w:val="00B71A5E"/>
    <w:rsid w:val="00B72793"/>
    <w:rsid w:val="00B7541F"/>
    <w:rsid w:val="00B75910"/>
    <w:rsid w:val="00B766D4"/>
    <w:rsid w:val="00B77F39"/>
    <w:rsid w:val="00B80578"/>
    <w:rsid w:val="00B80CB9"/>
    <w:rsid w:val="00B80DAD"/>
    <w:rsid w:val="00B8152F"/>
    <w:rsid w:val="00B820AF"/>
    <w:rsid w:val="00B827D0"/>
    <w:rsid w:val="00B837E3"/>
    <w:rsid w:val="00B83F73"/>
    <w:rsid w:val="00B85C17"/>
    <w:rsid w:val="00B87D76"/>
    <w:rsid w:val="00B900B8"/>
    <w:rsid w:val="00B90944"/>
    <w:rsid w:val="00B90996"/>
    <w:rsid w:val="00B90A4E"/>
    <w:rsid w:val="00B921D0"/>
    <w:rsid w:val="00B94BAB"/>
    <w:rsid w:val="00B966D8"/>
    <w:rsid w:val="00B96C6F"/>
    <w:rsid w:val="00B96DFD"/>
    <w:rsid w:val="00B9724A"/>
    <w:rsid w:val="00B97D64"/>
    <w:rsid w:val="00BA1A47"/>
    <w:rsid w:val="00BA1E5C"/>
    <w:rsid w:val="00BA6E1E"/>
    <w:rsid w:val="00BA7558"/>
    <w:rsid w:val="00BA7659"/>
    <w:rsid w:val="00BA769D"/>
    <w:rsid w:val="00BB251F"/>
    <w:rsid w:val="00BB2B3E"/>
    <w:rsid w:val="00BB33E6"/>
    <w:rsid w:val="00BB3923"/>
    <w:rsid w:val="00BB5312"/>
    <w:rsid w:val="00BB7FFB"/>
    <w:rsid w:val="00BC0AF7"/>
    <w:rsid w:val="00BC16EE"/>
    <w:rsid w:val="00BC1DAC"/>
    <w:rsid w:val="00BC22F6"/>
    <w:rsid w:val="00BC393B"/>
    <w:rsid w:val="00BC499A"/>
    <w:rsid w:val="00BC7A28"/>
    <w:rsid w:val="00BD0AF2"/>
    <w:rsid w:val="00BD2486"/>
    <w:rsid w:val="00BD3270"/>
    <w:rsid w:val="00BD3ED4"/>
    <w:rsid w:val="00BD41D7"/>
    <w:rsid w:val="00BD5A0C"/>
    <w:rsid w:val="00BD628D"/>
    <w:rsid w:val="00BD7EE0"/>
    <w:rsid w:val="00BE121F"/>
    <w:rsid w:val="00BE1E3E"/>
    <w:rsid w:val="00BE24D9"/>
    <w:rsid w:val="00BE2EAB"/>
    <w:rsid w:val="00BE4216"/>
    <w:rsid w:val="00BE49C4"/>
    <w:rsid w:val="00BE58D2"/>
    <w:rsid w:val="00BE6C1E"/>
    <w:rsid w:val="00BF0DC9"/>
    <w:rsid w:val="00BF1050"/>
    <w:rsid w:val="00BF227D"/>
    <w:rsid w:val="00BF2428"/>
    <w:rsid w:val="00BF2B66"/>
    <w:rsid w:val="00BF3925"/>
    <w:rsid w:val="00C03564"/>
    <w:rsid w:val="00C04FDB"/>
    <w:rsid w:val="00C06EE5"/>
    <w:rsid w:val="00C074F5"/>
    <w:rsid w:val="00C07A2F"/>
    <w:rsid w:val="00C12BD6"/>
    <w:rsid w:val="00C13671"/>
    <w:rsid w:val="00C13A59"/>
    <w:rsid w:val="00C14761"/>
    <w:rsid w:val="00C15FB6"/>
    <w:rsid w:val="00C16E50"/>
    <w:rsid w:val="00C173DA"/>
    <w:rsid w:val="00C17CCF"/>
    <w:rsid w:val="00C21663"/>
    <w:rsid w:val="00C22473"/>
    <w:rsid w:val="00C24DB6"/>
    <w:rsid w:val="00C2540E"/>
    <w:rsid w:val="00C26EDA"/>
    <w:rsid w:val="00C30476"/>
    <w:rsid w:val="00C30C59"/>
    <w:rsid w:val="00C31DB7"/>
    <w:rsid w:val="00C32427"/>
    <w:rsid w:val="00C32BA2"/>
    <w:rsid w:val="00C331C9"/>
    <w:rsid w:val="00C33ECC"/>
    <w:rsid w:val="00C34AFD"/>
    <w:rsid w:val="00C35174"/>
    <w:rsid w:val="00C40388"/>
    <w:rsid w:val="00C416D6"/>
    <w:rsid w:val="00C41E6F"/>
    <w:rsid w:val="00C420EA"/>
    <w:rsid w:val="00C42F82"/>
    <w:rsid w:val="00C43B1D"/>
    <w:rsid w:val="00C44FFA"/>
    <w:rsid w:val="00C4784B"/>
    <w:rsid w:val="00C47DFC"/>
    <w:rsid w:val="00C513EE"/>
    <w:rsid w:val="00C520FC"/>
    <w:rsid w:val="00C52ECE"/>
    <w:rsid w:val="00C606EC"/>
    <w:rsid w:val="00C6078C"/>
    <w:rsid w:val="00C63161"/>
    <w:rsid w:val="00C63765"/>
    <w:rsid w:val="00C638EE"/>
    <w:rsid w:val="00C65454"/>
    <w:rsid w:val="00C665D6"/>
    <w:rsid w:val="00C66D48"/>
    <w:rsid w:val="00C72576"/>
    <w:rsid w:val="00C72B45"/>
    <w:rsid w:val="00C73310"/>
    <w:rsid w:val="00C74A7C"/>
    <w:rsid w:val="00C76629"/>
    <w:rsid w:val="00C76BA7"/>
    <w:rsid w:val="00C76DEB"/>
    <w:rsid w:val="00C806F0"/>
    <w:rsid w:val="00C8438E"/>
    <w:rsid w:val="00C94046"/>
    <w:rsid w:val="00C94576"/>
    <w:rsid w:val="00CA1368"/>
    <w:rsid w:val="00CA13BB"/>
    <w:rsid w:val="00CA31E0"/>
    <w:rsid w:val="00CA3268"/>
    <w:rsid w:val="00CA48A2"/>
    <w:rsid w:val="00CA4CD6"/>
    <w:rsid w:val="00CA6426"/>
    <w:rsid w:val="00CA724A"/>
    <w:rsid w:val="00CB03BE"/>
    <w:rsid w:val="00CB0F02"/>
    <w:rsid w:val="00CB341D"/>
    <w:rsid w:val="00CB454D"/>
    <w:rsid w:val="00CB5202"/>
    <w:rsid w:val="00CB545D"/>
    <w:rsid w:val="00CB6869"/>
    <w:rsid w:val="00CC09BC"/>
    <w:rsid w:val="00CC2123"/>
    <w:rsid w:val="00CC2B9B"/>
    <w:rsid w:val="00CC2BD7"/>
    <w:rsid w:val="00CC2EE4"/>
    <w:rsid w:val="00CC4A09"/>
    <w:rsid w:val="00CC5A3B"/>
    <w:rsid w:val="00CD01F9"/>
    <w:rsid w:val="00CD044F"/>
    <w:rsid w:val="00CD0A14"/>
    <w:rsid w:val="00CD0B2A"/>
    <w:rsid w:val="00CD1192"/>
    <w:rsid w:val="00CD1BD1"/>
    <w:rsid w:val="00CD2BCA"/>
    <w:rsid w:val="00CD38CC"/>
    <w:rsid w:val="00CD4BDD"/>
    <w:rsid w:val="00CD5E01"/>
    <w:rsid w:val="00CD69F9"/>
    <w:rsid w:val="00CD6A00"/>
    <w:rsid w:val="00CD6C49"/>
    <w:rsid w:val="00CE1C9F"/>
    <w:rsid w:val="00CE237A"/>
    <w:rsid w:val="00CE4B15"/>
    <w:rsid w:val="00CE5B6F"/>
    <w:rsid w:val="00CF04A2"/>
    <w:rsid w:val="00CF1D47"/>
    <w:rsid w:val="00CF3587"/>
    <w:rsid w:val="00CF377F"/>
    <w:rsid w:val="00CF38E0"/>
    <w:rsid w:val="00CF3E6D"/>
    <w:rsid w:val="00CF55DA"/>
    <w:rsid w:val="00CF6349"/>
    <w:rsid w:val="00CF6477"/>
    <w:rsid w:val="00CF678A"/>
    <w:rsid w:val="00CF6954"/>
    <w:rsid w:val="00D004E4"/>
    <w:rsid w:val="00D018F0"/>
    <w:rsid w:val="00D023D4"/>
    <w:rsid w:val="00D0245A"/>
    <w:rsid w:val="00D0266E"/>
    <w:rsid w:val="00D042AA"/>
    <w:rsid w:val="00D0695C"/>
    <w:rsid w:val="00D107CB"/>
    <w:rsid w:val="00D10E94"/>
    <w:rsid w:val="00D11102"/>
    <w:rsid w:val="00D11D6F"/>
    <w:rsid w:val="00D13C43"/>
    <w:rsid w:val="00D17220"/>
    <w:rsid w:val="00D226B8"/>
    <w:rsid w:val="00D249A4"/>
    <w:rsid w:val="00D254F9"/>
    <w:rsid w:val="00D25B2D"/>
    <w:rsid w:val="00D263AE"/>
    <w:rsid w:val="00D26A06"/>
    <w:rsid w:val="00D272BD"/>
    <w:rsid w:val="00D27638"/>
    <w:rsid w:val="00D2776F"/>
    <w:rsid w:val="00D31876"/>
    <w:rsid w:val="00D31AD4"/>
    <w:rsid w:val="00D31DC8"/>
    <w:rsid w:val="00D3347E"/>
    <w:rsid w:val="00D34004"/>
    <w:rsid w:val="00D34AC1"/>
    <w:rsid w:val="00D36D23"/>
    <w:rsid w:val="00D37F02"/>
    <w:rsid w:val="00D40A34"/>
    <w:rsid w:val="00D4247A"/>
    <w:rsid w:val="00D434BB"/>
    <w:rsid w:val="00D448E1"/>
    <w:rsid w:val="00D457DB"/>
    <w:rsid w:val="00D476EC"/>
    <w:rsid w:val="00D47BD0"/>
    <w:rsid w:val="00D47ECF"/>
    <w:rsid w:val="00D50658"/>
    <w:rsid w:val="00D50FBE"/>
    <w:rsid w:val="00D548C7"/>
    <w:rsid w:val="00D54FA0"/>
    <w:rsid w:val="00D5637C"/>
    <w:rsid w:val="00D61D40"/>
    <w:rsid w:val="00D62802"/>
    <w:rsid w:val="00D637FA"/>
    <w:rsid w:val="00D63801"/>
    <w:rsid w:val="00D643BD"/>
    <w:rsid w:val="00D671A5"/>
    <w:rsid w:val="00D67E2D"/>
    <w:rsid w:val="00D703F9"/>
    <w:rsid w:val="00D70FC2"/>
    <w:rsid w:val="00D719E6"/>
    <w:rsid w:val="00D7365F"/>
    <w:rsid w:val="00D740EB"/>
    <w:rsid w:val="00D7471D"/>
    <w:rsid w:val="00D74C8C"/>
    <w:rsid w:val="00D752A1"/>
    <w:rsid w:val="00D77F59"/>
    <w:rsid w:val="00D83281"/>
    <w:rsid w:val="00D84706"/>
    <w:rsid w:val="00D84D8C"/>
    <w:rsid w:val="00D8787D"/>
    <w:rsid w:val="00D90806"/>
    <w:rsid w:val="00D91E86"/>
    <w:rsid w:val="00D9258C"/>
    <w:rsid w:val="00D9393F"/>
    <w:rsid w:val="00D94686"/>
    <w:rsid w:val="00D95119"/>
    <w:rsid w:val="00D9568E"/>
    <w:rsid w:val="00D96EF9"/>
    <w:rsid w:val="00D972A4"/>
    <w:rsid w:val="00DA5535"/>
    <w:rsid w:val="00DA5990"/>
    <w:rsid w:val="00DA68A5"/>
    <w:rsid w:val="00DB0188"/>
    <w:rsid w:val="00DB0C0A"/>
    <w:rsid w:val="00DB0D5C"/>
    <w:rsid w:val="00DB13FE"/>
    <w:rsid w:val="00DB4517"/>
    <w:rsid w:val="00DB5371"/>
    <w:rsid w:val="00DB67ED"/>
    <w:rsid w:val="00DB696F"/>
    <w:rsid w:val="00DB747D"/>
    <w:rsid w:val="00DC14FD"/>
    <w:rsid w:val="00DC2997"/>
    <w:rsid w:val="00DC2CAE"/>
    <w:rsid w:val="00DC324E"/>
    <w:rsid w:val="00DC3270"/>
    <w:rsid w:val="00DC5D42"/>
    <w:rsid w:val="00DC5F84"/>
    <w:rsid w:val="00DC6291"/>
    <w:rsid w:val="00DC71C9"/>
    <w:rsid w:val="00DD1D1E"/>
    <w:rsid w:val="00DD25A3"/>
    <w:rsid w:val="00DD2CE0"/>
    <w:rsid w:val="00DE01EE"/>
    <w:rsid w:val="00DE1641"/>
    <w:rsid w:val="00DE37FD"/>
    <w:rsid w:val="00DE4A96"/>
    <w:rsid w:val="00DE5ED1"/>
    <w:rsid w:val="00DE6FFF"/>
    <w:rsid w:val="00DE7124"/>
    <w:rsid w:val="00DF280E"/>
    <w:rsid w:val="00DF4A91"/>
    <w:rsid w:val="00DF4C2A"/>
    <w:rsid w:val="00DF4DC6"/>
    <w:rsid w:val="00DF6223"/>
    <w:rsid w:val="00DF6865"/>
    <w:rsid w:val="00DF6997"/>
    <w:rsid w:val="00DF69D2"/>
    <w:rsid w:val="00DF7CCA"/>
    <w:rsid w:val="00DF7FBB"/>
    <w:rsid w:val="00E00CE0"/>
    <w:rsid w:val="00E00FA7"/>
    <w:rsid w:val="00E00FFD"/>
    <w:rsid w:val="00E01271"/>
    <w:rsid w:val="00E015D4"/>
    <w:rsid w:val="00E028A4"/>
    <w:rsid w:val="00E02A58"/>
    <w:rsid w:val="00E03589"/>
    <w:rsid w:val="00E04691"/>
    <w:rsid w:val="00E1032B"/>
    <w:rsid w:val="00E10DC2"/>
    <w:rsid w:val="00E12627"/>
    <w:rsid w:val="00E12AC2"/>
    <w:rsid w:val="00E12CF1"/>
    <w:rsid w:val="00E13935"/>
    <w:rsid w:val="00E13FF4"/>
    <w:rsid w:val="00E15153"/>
    <w:rsid w:val="00E15BBC"/>
    <w:rsid w:val="00E15E71"/>
    <w:rsid w:val="00E16C49"/>
    <w:rsid w:val="00E16D86"/>
    <w:rsid w:val="00E20CDD"/>
    <w:rsid w:val="00E22E35"/>
    <w:rsid w:val="00E22F29"/>
    <w:rsid w:val="00E24617"/>
    <w:rsid w:val="00E25A20"/>
    <w:rsid w:val="00E25AB4"/>
    <w:rsid w:val="00E264BD"/>
    <w:rsid w:val="00E2771C"/>
    <w:rsid w:val="00E3020E"/>
    <w:rsid w:val="00E3648D"/>
    <w:rsid w:val="00E40240"/>
    <w:rsid w:val="00E41CEF"/>
    <w:rsid w:val="00E42D04"/>
    <w:rsid w:val="00E438D8"/>
    <w:rsid w:val="00E43B7F"/>
    <w:rsid w:val="00E4539F"/>
    <w:rsid w:val="00E46744"/>
    <w:rsid w:val="00E47816"/>
    <w:rsid w:val="00E47C3C"/>
    <w:rsid w:val="00E501D6"/>
    <w:rsid w:val="00E504FB"/>
    <w:rsid w:val="00E534E2"/>
    <w:rsid w:val="00E53ED8"/>
    <w:rsid w:val="00E55974"/>
    <w:rsid w:val="00E56399"/>
    <w:rsid w:val="00E62E44"/>
    <w:rsid w:val="00E637D9"/>
    <w:rsid w:val="00E641D9"/>
    <w:rsid w:val="00E65560"/>
    <w:rsid w:val="00E666C5"/>
    <w:rsid w:val="00E67C1E"/>
    <w:rsid w:val="00E715C7"/>
    <w:rsid w:val="00E718C1"/>
    <w:rsid w:val="00E720C6"/>
    <w:rsid w:val="00E75E76"/>
    <w:rsid w:val="00E76487"/>
    <w:rsid w:val="00E811DA"/>
    <w:rsid w:val="00E8144E"/>
    <w:rsid w:val="00E84079"/>
    <w:rsid w:val="00E848C8"/>
    <w:rsid w:val="00E84C0B"/>
    <w:rsid w:val="00E8636C"/>
    <w:rsid w:val="00E86ABE"/>
    <w:rsid w:val="00E87B61"/>
    <w:rsid w:val="00E924BA"/>
    <w:rsid w:val="00E938B0"/>
    <w:rsid w:val="00E940BC"/>
    <w:rsid w:val="00E952BD"/>
    <w:rsid w:val="00E9610F"/>
    <w:rsid w:val="00EA1B87"/>
    <w:rsid w:val="00EA1CF5"/>
    <w:rsid w:val="00EA3A58"/>
    <w:rsid w:val="00EA4CE1"/>
    <w:rsid w:val="00EA55D7"/>
    <w:rsid w:val="00EA59E4"/>
    <w:rsid w:val="00EA62F2"/>
    <w:rsid w:val="00EA69C2"/>
    <w:rsid w:val="00EA6FFE"/>
    <w:rsid w:val="00EA749E"/>
    <w:rsid w:val="00EA7A21"/>
    <w:rsid w:val="00EB3040"/>
    <w:rsid w:val="00EB35B4"/>
    <w:rsid w:val="00EB4AE7"/>
    <w:rsid w:val="00EB5B12"/>
    <w:rsid w:val="00EB5B95"/>
    <w:rsid w:val="00EC12C5"/>
    <w:rsid w:val="00EC3841"/>
    <w:rsid w:val="00EC3EB0"/>
    <w:rsid w:val="00EC4353"/>
    <w:rsid w:val="00EC477C"/>
    <w:rsid w:val="00EC5727"/>
    <w:rsid w:val="00EC7137"/>
    <w:rsid w:val="00ED0557"/>
    <w:rsid w:val="00ED157A"/>
    <w:rsid w:val="00ED2248"/>
    <w:rsid w:val="00ED39EC"/>
    <w:rsid w:val="00ED4067"/>
    <w:rsid w:val="00ED41FC"/>
    <w:rsid w:val="00ED59BC"/>
    <w:rsid w:val="00ED6080"/>
    <w:rsid w:val="00EE04A2"/>
    <w:rsid w:val="00EE2622"/>
    <w:rsid w:val="00EE2FBB"/>
    <w:rsid w:val="00EE313E"/>
    <w:rsid w:val="00EE629C"/>
    <w:rsid w:val="00EE6812"/>
    <w:rsid w:val="00EE7C45"/>
    <w:rsid w:val="00EE7EBB"/>
    <w:rsid w:val="00EF1A38"/>
    <w:rsid w:val="00EF2B2D"/>
    <w:rsid w:val="00EF3EA2"/>
    <w:rsid w:val="00EF59F5"/>
    <w:rsid w:val="00EF6485"/>
    <w:rsid w:val="00EF64F2"/>
    <w:rsid w:val="00EF67C4"/>
    <w:rsid w:val="00EF6AB5"/>
    <w:rsid w:val="00EF6AF5"/>
    <w:rsid w:val="00EF74C8"/>
    <w:rsid w:val="00F017C7"/>
    <w:rsid w:val="00F05D87"/>
    <w:rsid w:val="00F07241"/>
    <w:rsid w:val="00F10380"/>
    <w:rsid w:val="00F10BFA"/>
    <w:rsid w:val="00F10C77"/>
    <w:rsid w:val="00F116A8"/>
    <w:rsid w:val="00F11CB2"/>
    <w:rsid w:val="00F16571"/>
    <w:rsid w:val="00F1670A"/>
    <w:rsid w:val="00F20CC6"/>
    <w:rsid w:val="00F2163E"/>
    <w:rsid w:val="00F229E3"/>
    <w:rsid w:val="00F23EA2"/>
    <w:rsid w:val="00F24C7B"/>
    <w:rsid w:val="00F27F4E"/>
    <w:rsid w:val="00F3187A"/>
    <w:rsid w:val="00F31DFA"/>
    <w:rsid w:val="00F330D3"/>
    <w:rsid w:val="00F3320B"/>
    <w:rsid w:val="00F3332E"/>
    <w:rsid w:val="00F34E2A"/>
    <w:rsid w:val="00F36F5A"/>
    <w:rsid w:val="00F40EB6"/>
    <w:rsid w:val="00F41224"/>
    <w:rsid w:val="00F43F61"/>
    <w:rsid w:val="00F44003"/>
    <w:rsid w:val="00F440D4"/>
    <w:rsid w:val="00F448F3"/>
    <w:rsid w:val="00F45AF8"/>
    <w:rsid w:val="00F509ED"/>
    <w:rsid w:val="00F51595"/>
    <w:rsid w:val="00F5368A"/>
    <w:rsid w:val="00F54F02"/>
    <w:rsid w:val="00F54FCC"/>
    <w:rsid w:val="00F56563"/>
    <w:rsid w:val="00F575DC"/>
    <w:rsid w:val="00F653AC"/>
    <w:rsid w:val="00F66215"/>
    <w:rsid w:val="00F66E07"/>
    <w:rsid w:val="00F6725B"/>
    <w:rsid w:val="00F67273"/>
    <w:rsid w:val="00F70BAC"/>
    <w:rsid w:val="00F70E33"/>
    <w:rsid w:val="00F7187F"/>
    <w:rsid w:val="00F71D3D"/>
    <w:rsid w:val="00F7576B"/>
    <w:rsid w:val="00F760C9"/>
    <w:rsid w:val="00F76293"/>
    <w:rsid w:val="00F7682C"/>
    <w:rsid w:val="00F76A55"/>
    <w:rsid w:val="00F77A1C"/>
    <w:rsid w:val="00F77C91"/>
    <w:rsid w:val="00F846E5"/>
    <w:rsid w:val="00F85027"/>
    <w:rsid w:val="00F86505"/>
    <w:rsid w:val="00F86997"/>
    <w:rsid w:val="00F87F53"/>
    <w:rsid w:val="00F90077"/>
    <w:rsid w:val="00F92059"/>
    <w:rsid w:val="00F94FBF"/>
    <w:rsid w:val="00F96D3D"/>
    <w:rsid w:val="00FA1F3E"/>
    <w:rsid w:val="00FA3970"/>
    <w:rsid w:val="00FA3EAE"/>
    <w:rsid w:val="00FA3FD4"/>
    <w:rsid w:val="00FA7499"/>
    <w:rsid w:val="00FB021D"/>
    <w:rsid w:val="00FB2EB9"/>
    <w:rsid w:val="00FB3EC6"/>
    <w:rsid w:val="00FB4934"/>
    <w:rsid w:val="00FB5E0E"/>
    <w:rsid w:val="00FC08AF"/>
    <w:rsid w:val="00FC2947"/>
    <w:rsid w:val="00FC3D70"/>
    <w:rsid w:val="00FC4E1D"/>
    <w:rsid w:val="00FC5A69"/>
    <w:rsid w:val="00FC6310"/>
    <w:rsid w:val="00FC63A8"/>
    <w:rsid w:val="00FC6999"/>
    <w:rsid w:val="00FC7969"/>
    <w:rsid w:val="00FD0CD1"/>
    <w:rsid w:val="00FD1816"/>
    <w:rsid w:val="00FD32E3"/>
    <w:rsid w:val="00FD35E4"/>
    <w:rsid w:val="00FD3B06"/>
    <w:rsid w:val="00FD3C5A"/>
    <w:rsid w:val="00FD580C"/>
    <w:rsid w:val="00FD61CD"/>
    <w:rsid w:val="00FD7E02"/>
    <w:rsid w:val="00FE0466"/>
    <w:rsid w:val="00FE26A5"/>
    <w:rsid w:val="00FE49B1"/>
    <w:rsid w:val="00FE50AA"/>
    <w:rsid w:val="00FE58D7"/>
    <w:rsid w:val="00FE5ABD"/>
    <w:rsid w:val="00FE6451"/>
    <w:rsid w:val="00FE75EC"/>
    <w:rsid w:val="00FF44DA"/>
    <w:rsid w:val="00FF5661"/>
    <w:rsid w:val="00FF6569"/>
    <w:rsid w:val="00FF6B6E"/>
  </w:rsids>
  <m:mathPr>
    <m:mathFont m:val="Cambria Math"/>
    <m:brkBin m:val="before"/>
    <m:brkBinSub m:val="--"/>
    <m:smallFrac m:val="0"/>
    <m:dispDef/>
    <m:lMargin m:val="0"/>
    <m:rMargin m:val="0"/>
    <m:defJc m:val="centerGroup"/>
    <m:wrapIndent m:val="1440"/>
    <m:intLim m:val="subSup"/>
    <m:naryLim m:val="undOvr"/>
  </m:mathPr>
  <w:themeFontLang w:val="en-S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FDBE3"/>
  <w15:chartTrackingRefBased/>
  <w15:docId w15:val="{3D99B632-959D-1B4F-823E-2A41D21CC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220"/>
  </w:style>
  <w:style w:type="paragraph" w:styleId="Heading1">
    <w:name w:val="heading 1"/>
    <w:basedOn w:val="Normal"/>
    <w:next w:val="Normal"/>
    <w:link w:val="Heading1Char"/>
    <w:uiPriority w:val="9"/>
    <w:qFormat/>
    <w:rsid w:val="00B77F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77F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7F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7F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7F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7F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7F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7F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7F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7F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77F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7F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7F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7F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7F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7F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7F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7F39"/>
    <w:rPr>
      <w:rFonts w:eastAsiaTheme="majorEastAsia" w:cstheme="majorBidi"/>
      <w:color w:val="272727" w:themeColor="text1" w:themeTint="D8"/>
    </w:rPr>
  </w:style>
  <w:style w:type="paragraph" w:styleId="Title">
    <w:name w:val="Title"/>
    <w:basedOn w:val="Normal"/>
    <w:next w:val="Normal"/>
    <w:link w:val="TitleChar"/>
    <w:uiPriority w:val="10"/>
    <w:qFormat/>
    <w:rsid w:val="00B77F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7F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7F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7F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7F39"/>
    <w:pPr>
      <w:spacing w:before="160"/>
      <w:jc w:val="center"/>
    </w:pPr>
    <w:rPr>
      <w:i/>
      <w:iCs/>
      <w:color w:val="404040" w:themeColor="text1" w:themeTint="BF"/>
    </w:rPr>
  </w:style>
  <w:style w:type="character" w:customStyle="1" w:styleId="QuoteChar">
    <w:name w:val="Quote Char"/>
    <w:basedOn w:val="DefaultParagraphFont"/>
    <w:link w:val="Quote"/>
    <w:uiPriority w:val="29"/>
    <w:rsid w:val="00B77F39"/>
    <w:rPr>
      <w:i/>
      <w:iCs/>
      <w:color w:val="404040" w:themeColor="text1" w:themeTint="BF"/>
    </w:rPr>
  </w:style>
  <w:style w:type="paragraph" w:styleId="ListParagraph">
    <w:name w:val="List Paragraph"/>
    <w:basedOn w:val="Normal"/>
    <w:uiPriority w:val="34"/>
    <w:qFormat/>
    <w:rsid w:val="00B77F39"/>
    <w:pPr>
      <w:ind w:left="720"/>
      <w:contextualSpacing/>
    </w:pPr>
  </w:style>
  <w:style w:type="character" w:styleId="IntenseEmphasis">
    <w:name w:val="Intense Emphasis"/>
    <w:basedOn w:val="DefaultParagraphFont"/>
    <w:uiPriority w:val="21"/>
    <w:qFormat/>
    <w:rsid w:val="00B77F39"/>
    <w:rPr>
      <w:i/>
      <w:iCs/>
      <w:color w:val="0F4761" w:themeColor="accent1" w:themeShade="BF"/>
    </w:rPr>
  </w:style>
  <w:style w:type="paragraph" w:styleId="IntenseQuote">
    <w:name w:val="Intense Quote"/>
    <w:basedOn w:val="Normal"/>
    <w:next w:val="Normal"/>
    <w:link w:val="IntenseQuoteChar"/>
    <w:uiPriority w:val="30"/>
    <w:qFormat/>
    <w:rsid w:val="00B77F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7F39"/>
    <w:rPr>
      <w:i/>
      <w:iCs/>
      <w:color w:val="0F4761" w:themeColor="accent1" w:themeShade="BF"/>
    </w:rPr>
  </w:style>
  <w:style w:type="character" w:styleId="IntenseReference">
    <w:name w:val="Intense Reference"/>
    <w:basedOn w:val="DefaultParagraphFont"/>
    <w:uiPriority w:val="32"/>
    <w:qFormat/>
    <w:rsid w:val="00B77F39"/>
    <w:rPr>
      <w:b/>
      <w:bCs/>
      <w:smallCaps/>
      <w:color w:val="0F4761" w:themeColor="accent1" w:themeShade="BF"/>
      <w:spacing w:val="5"/>
    </w:rPr>
  </w:style>
  <w:style w:type="paragraph" w:styleId="NoSpacing">
    <w:name w:val="No Spacing"/>
    <w:link w:val="NoSpacingChar"/>
    <w:uiPriority w:val="1"/>
    <w:qFormat/>
    <w:rsid w:val="00FA1F3E"/>
    <w:pPr>
      <w:spacing w:after="0" w:line="240" w:lineRule="auto"/>
    </w:pPr>
  </w:style>
  <w:style w:type="paragraph" w:styleId="FootnoteText">
    <w:name w:val="footnote text"/>
    <w:basedOn w:val="Normal"/>
    <w:link w:val="FootnoteTextChar"/>
    <w:uiPriority w:val="99"/>
    <w:semiHidden/>
    <w:unhideWhenUsed/>
    <w:rsid w:val="00E028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028A4"/>
    <w:rPr>
      <w:sz w:val="20"/>
      <w:szCs w:val="20"/>
    </w:rPr>
  </w:style>
  <w:style w:type="character" w:styleId="FootnoteReference">
    <w:name w:val="footnote reference"/>
    <w:basedOn w:val="DefaultParagraphFont"/>
    <w:uiPriority w:val="99"/>
    <w:semiHidden/>
    <w:unhideWhenUsed/>
    <w:rsid w:val="00E028A4"/>
    <w:rPr>
      <w:vertAlign w:val="superscript"/>
    </w:rPr>
  </w:style>
  <w:style w:type="paragraph" w:styleId="NormalWeb">
    <w:name w:val="Normal (Web)"/>
    <w:basedOn w:val="Normal"/>
    <w:uiPriority w:val="99"/>
    <w:unhideWhenUsed/>
    <w:rsid w:val="004B075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SpacingChar">
    <w:name w:val="No Spacing Char"/>
    <w:basedOn w:val="DefaultParagraphFont"/>
    <w:link w:val="NoSpacing"/>
    <w:uiPriority w:val="1"/>
    <w:rsid w:val="00D25B2D"/>
  </w:style>
  <w:style w:type="table" w:styleId="TableGrid">
    <w:name w:val="Table Grid"/>
    <w:basedOn w:val="TableNormal"/>
    <w:uiPriority w:val="39"/>
    <w:rsid w:val="00426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C31B59-C78B-FB40-94D4-92E7F44EC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3076</TotalTime>
  <Pages>78</Pages>
  <Words>27009</Words>
  <Characters>127755</Characters>
  <Application>Microsoft Office Word</Application>
  <DocSecurity>0</DocSecurity>
  <Lines>2281</Lines>
  <Paragraphs>624</Paragraphs>
  <ScaleCrop>false</ScaleCrop>
  <Company/>
  <LinksUpToDate>false</LinksUpToDate>
  <CharactersWithSpaces>154140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conard</dc:creator>
  <cp:keywords/>
  <dc:description/>
  <cp:lastModifiedBy>bryan conard</cp:lastModifiedBy>
  <cp:revision>1668</cp:revision>
  <dcterms:created xsi:type="dcterms:W3CDTF">2025-11-10T05:40:00Z</dcterms:created>
  <dcterms:modified xsi:type="dcterms:W3CDTF">2026-01-21T16:56:00Z</dcterms:modified>
</cp:coreProperties>
</file>